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2.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A018" w14:textId="69A3708F" w:rsidR="00D31218" w:rsidRPr="00E85606" w:rsidRDefault="00D750A1" w:rsidP="00EA31E5">
      <w:pPr>
        <w:pStyle w:val="Bodycopy"/>
      </w:pPr>
      <w:r>
        <w:rPr>
          <w:noProof/>
        </w:rPr>
        <w:drawing>
          <wp:anchor distT="0" distB="0" distL="114300" distR="114300" simplePos="0" relativeHeight="251655168" behindDoc="0" locked="0" layoutInCell="1" allowOverlap="1" wp14:anchorId="3E221F33" wp14:editId="6D576731">
            <wp:simplePos x="0" y="0"/>
            <wp:positionH relativeFrom="page">
              <wp:align>left</wp:align>
            </wp:positionH>
            <wp:positionV relativeFrom="paragraph">
              <wp:posOffset>-900430</wp:posOffset>
            </wp:positionV>
            <wp:extent cx="7534275" cy="1616038"/>
            <wp:effectExtent l="0" t="0" r="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82290" cy="1626337"/>
                    </a:xfrm>
                    <a:prstGeom prst="rect">
                      <a:avLst/>
                    </a:prstGeom>
                  </pic:spPr>
                </pic:pic>
              </a:graphicData>
            </a:graphic>
            <wp14:sizeRelH relativeFrom="margin">
              <wp14:pctWidth>0</wp14:pctWidth>
            </wp14:sizeRelH>
            <wp14:sizeRelV relativeFrom="margin">
              <wp14:pctHeight>0</wp14:pctHeight>
            </wp14:sizeRelV>
          </wp:anchor>
        </w:drawing>
      </w:r>
    </w:p>
    <w:p w14:paraId="7DC984C5" w14:textId="07CF6926" w:rsidR="00D31218" w:rsidRPr="00E85606" w:rsidRDefault="00D31218" w:rsidP="00EA31E5">
      <w:pPr>
        <w:pStyle w:val="Bodycopy"/>
      </w:pPr>
    </w:p>
    <w:p w14:paraId="0DAF982F" w14:textId="1AC64052" w:rsidR="00EA31E5" w:rsidRDefault="62FD2139" w:rsidP="00EA31E5">
      <w:pPr>
        <w:pStyle w:val="Title"/>
      </w:pPr>
      <w:r w:rsidRPr="009A24E1">
        <w:t>Spotlight:</w:t>
      </w:r>
      <w:r>
        <w:t xml:space="preserve"> </w:t>
      </w:r>
      <w:r w:rsidR="00EA31E5">
        <w:t xml:space="preserve">Recruitment patterns for entry level vacancies </w:t>
      </w:r>
    </w:p>
    <w:p w14:paraId="3A8320E3" w14:textId="27FA74ED" w:rsidR="00EA31E5" w:rsidRDefault="00EA31E5" w:rsidP="00EA31E5">
      <w:pPr>
        <w:pStyle w:val="Bodycopy"/>
      </w:pPr>
      <w:r>
        <w:t xml:space="preserve">The </w:t>
      </w:r>
      <w:hyperlink r:id="rId9" w:history="1">
        <w:r w:rsidRPr="00D80389">
          <w:rPr>
            <w:rStyle w:val="Hyperlink"/>
          </w:rPr>
          <w:t>Recruitment Experiences and Outlook Survey</w:t>
        </w:r>
      </w:hyperlink>
      <w:r>
        <w:t xml:space="preserve"> (REOS) asks recruiting employers for details about their most recent recruitment round, </w:t>
      </w:r>
      <w:r w:rsidR="003B75F0">
        <w:t>i</w:t>
      </w:r>
      <w:r>
        <w:t xml:space="preserve">ncluding if they required applicants to have relevant experience and whether the successful applicant had experience. This spotlight looks at recent trends in recruitment for </w:t>
      </w:r>
      <w:r w:rsidR="00121DAB">
        <w:t xml:space="preserve">these </w:t>
      </w:r>
      <w:r>
        <w:t>entry level vacancies and the outcomes of entry level recruitment.</w:t>
      </w:r>
    </w:p>
    <w:p w14:paraId="321DE353" w14:textId="562E6EA5" w:rsidR="00EA31E5" w:rsidRDefault="00EA31E5" w:rsidP="00EA31E5">
      <w:pPr>
        <w:pStyle w:val="Bodycopy"/>
      </w:pPr>
      <w:r>
        <w:t>The characteristics and availability of entry level jobs influences the ability of job seekers to successfully transition into employment. While this predominantly affects younger job seekers, access to entry level positions also impacts other groups. For example, those looking for a career change, tertiary-level graduates, migrants, refugees, long-term unemployed or those who have had an extended break from employment.</w:t>
      </w:r>
    </w:p>
    <w:p w14:paraId="7780CD65" w14:textId="77777777" w:rsidR="00EA31E5" w:rsidRDefault="00EA31E5" w:rsidP="00EA31E5">
      <w:pPr>
        <w:pStyle w:val="Heading3"/>
      </w:pPr>
      <w:r>
        <w:t xml:space="preserve">How are entry level vacancies defined? </w:t>
      </w:r>
    </w:p>
    <w:p w14:paraId="00662C83" w14:textId="7BE6A0E1" w:rsidR="00EA31E5" w:rsidRDefault="00EA31E5" w:rsidP="00EA31E5">
      <w:pPr>
        <w:pStyle w:val="Bodycopy"/>
      </w:pPr>
      <w:r>
        <w:t xml:space="preserve">While there is no standard definition of an entry level position, the term is </w:t>
      </w:r>
      <w:r w:rsidR="00121DAB">
        <w:t xml:space="preserve">commonly </w:t>
      </w:r>
      <w:r>
        <w:t>used to refer</w:t>
      </w:r>
      <w:r w:rsidR="00121DAB">
        <w:t xml:space="preserve"> to </w:t>
      </w:r>
      <w:r>
        <w:t>lower skilled positions requiring little or no qualifications or experience. However, entry level positions also exist in higher skilled occupations, requiring job applicants to have a relevant qualification but little or no experience. The job opportunities and labour market pathways are very different for these entry level jobs.</w:t>
      </w:r>
    </w:p>
    <w:p w14:paraId="5329C17B" w14:textId="2927AAD9" w:rsidR="00EA31E5" w:rsidRDefault="00EA31E5" w:rsidP="00EA31E5">
      <w:pPr>
        <w:pStyle w:val="Bodycopy"/>
      </w:pPr>
      <w:r>
        <w:t xml:space="preserve">The REOS dataset offers a unique insight into employer demand for workers </w:t>
      </w:r>
      <w:r w:rsidR="00121DAB">
        <w:t xml:space="preserve">in entry level positions </w:t>
      </w:r>
      <w:r>
        <w:t xml:space="preserve">across all skill levels. </w:t>
      </w:r>
      <w:r w:rsidR="00307371">
        <w:t>In t</w:t>
      </w:r>
      <w:r>
        <w:t>his paper</w:t>
      </w:r>
      <w:r w:rsidR="00307371">
        <w:t xml:space="preserve">, </w:t>
      </w:r>
      <w:r>
        <w:t xml:space="preserve">entry level vacancies </w:t>
      </w:r>
      <w:r w:rsidR="00307371">
        <w:t xml:space="preserve">are </w:t>
      </w:r>
      <w:r>
        <w:t xml:space="preserve">those </w:t>
      </w:r>
      <w:r w:rsidR="00307371">
        <w:t xml:space="preserve">that employers told us did not require </w:t>
      </w:r>
      <w:r>
        <w:t xml:space="preserve">relevant workplace experience, regardless of whether qualifications </w:t>
      </w:r>
      <w:r w:rsidR="00B35A2F">
        <w:t xml:space="preserve">were </w:t>
      </w:r>
      <w:r>
        <w:t xml:space="preserve">required. </w:t>
      </w:r>
    </w:p>
    <w:p w14:paraId="0125F53C" w14:textId="1FD286F8" w:rsidR="00C64BB5" w:rsidRPr="00FF52F7" w:rsidRDefault="00AC4678" w:rsidP="00307371">
      <w:pPr>
        <w:pStyle w:val="Bodycopy"/>
      </w:pPr>
      <w:r>
        <w:t xml:space="preserve">This paper </w:t>
      </w:r>
      <w:r w:rsidR="00A17142">
        <w:t xml:space="preserve">features analyses based on the </w:t>
      </w:r>
      <w:r w:rsidR="00254ADF">
        <w:t>Australian and New Zealand Standard Classification of Occupations (</w:t>
      </w:r>
      <w:r w:rsidR="00A17142">
        <w:t>ANZSCO</w:t>
      </w:r>
      <w:r w:rsidR="00254ADF">
        <w:t>)</w:t>
      </w:r>
      <w:r w:rsidR="00A17142">
        <w:t xml:space="preserve"> Skil</w:t>
      </w:r>
      <w:r w:rsidR="00C23371">
        <w:t xml:space="preserve">l Level Occupation classifications (Figure 1). </w:t>
      </w:r>
      <w:r w:rsidR="00C23371" w:rsidRPr="00FF52F7">
        <w:t xml:space="preserve">These </w:t>
      </w:r>
      <w:r w:rsidR="00595949" w:rsidRPr="00FF52F7">
        <w:t xml:space="preserve">align with the amount of education and training required </w:t>
      </w:r>
      <w:r w:rsidR="00B91120" w:rsidRPr="00FF52F7">
        <w:t xml:space="preserve">to </w:t>
      </w:r>
      <w:r w:rsidR="00EE52BD" w:rsidRPr="00FF52F7">
        <w:t>competently perform the tasks required of an occupation.</w:t>
      </w:r>
      <w:r w:rsidR="00F10A0E" w:rsidRPr="00FF52F7">
        <w:t xml:space="preserve"> The Skill level classification does not align perfectly with the amount of workplace experience required</w:t>
      </w:r>
      <w:r w:rsidR="00A15924" w:rsidRPr="00FF52F7">
        <w:t xml:space="preserve"> </w:t>
      </w:r>
      <w:r w:rsidR="00F10A0E" w:rsidRPr="00FF52F7">
        <w:t xml:space="preserve">but provides a good proxy. For example, Skill level 1 occupations require a Bachelor </w:t>
      </w:r>
      <w:r w:rsidR="00307371" w:rsidRPr="00FF52F7">
        <w:t>degree or higher</w:t>
      </w:r>
      <w:r w:rsidR="00B67BEA" w:rsidRPr="00FF52F7">
        <w:t>.</w:t>
      </w:r>
      <w:r w:rsidR="00307371" w:rsidRPr="00FF52F7">
        <w:t xml:space="preserve"> </w:t>
      </w:r>
      <w:r w:rsidR="00B67BEA" w:rsidRPr="00FF52F7">
        <w:t>Other occupations at this level may substitute at</w:t>
      </w:r>
      <w:r w:rsidR="00A15924" w:rsidRPr="00FF52F7">
        <w:t xml:space="preserve"> least </w:t>
      </w:r>
      <w:r w:rsidR="00307371" w:rsidRPr="00FF52F7">
        <w:t xml:space="preserve">5 years of relevant work experience </w:t>
      </w:r>
      <w:r w:rsidR="00B67BEA" w:rsidRPr="00FF52F7">
        <w:t>as an appropriate</w:t>
      </w:r>
      <w:r w:rsidR="00307371" w:rsidRPr="00FF52F7">
        <w:t xml:space="preserve"> qualification. </w:t>
      </w:r>
      <w:r w:rsidR="00B67BEA" w:rsidRPr="00FF52F7">
        <w:t>In</w:t>
      </w:r>
      <w:r w:rsidR="00307371" w:rsidRPr="00FF52F7">
        <w:t xml:space="preserve"> contrast, Skill level 5 </w:t>
      </w:r>
      <w:r w:rsidR="00B67BEA" w:rsidRPr="00FF52F7">
        <w:t>occupations</w:t>
      </w:r>
      <w:r w:rsidR="00307371" w:rsidRPr="00FF52F7">
        <w:t xml:space="preserve"> may not require any work experience but may involve short periods of on-the-job</w:t>
      </w:r>
      <w:r w:rsidR="00B35A2F" w:rsidRPr="00FF52F7">
        <w:t xml:space="preserve"> </w:t>
      </w:r>
      <w:r w:rsidR="00307371" w:rsidRPr="00FF52F7">
        <w:t xml:space="preserve">training. Many employers prefer and require experience, even for Skill level 5 </w:t>
      </w:r>
      <w:r w:rsidR="00B67BEA" w:rsidRPr="00FF52F7">
        <w:t>occupation</w:t>
      </w:r>
      <w:r w:rsidR="00307371" w:rsidRPr="00FF52F7">
        <w:t>s.</w:t>
      </w:r>
    </w:p>
    <w:p w14:paraId="30CB9634" w14:textId="77777777" w:rsidR="00B35A2F" w:rsidRPr="00FF52F7" w:rsidRDefault="00B35A2F" w:rsidP="00307371">
      <w:pPr>
        <w:pStyle w:val="Bodycopy"/>
      </w:pPr>
    </w:p>
    <w:p w14:paraId="3BC64679" w14:textId="2F0BC472" w:rsidR="00163546" w:rsidRDefault="0079302C" w:rsidP="0079302C">
      <w:pPr>
        <w:pStyle w:val="ChartandTablelabel"/>
        <w:spacing w:after="120"/>
        <w:jc w:val="center"/>
      </w:pPr>
      <w:r w:rsidRPr="00FF52F7">
        <w:rPr>
          <w:noProof/>
        </w:rPr>
        <mc:AlternateContent>
          <mc:Choice Requires="wps">
            <w:drawing>
              <wp:anchor distT="0" distB="0" distL="114300" distR="114300" simplePos="0" relativeHeight="251698183" behindDoc="0" locked="0" layoutInCell="1" allowOverlap="1" wp14:anchorId="15684AFC" wp14:editId="471E0FCB">
                <wp:simplePos x="0" y="0"/>
                <wp:positionH relativeFrom="column">
                  <wp:posOffset>4484077</wp:posOffset>
                </wp:positionH>
                <wp:positionV relativeFrom="paragraph">
                  <wp:posOffset>269483</wp:posOffset>
                </wp:positionV>
                <wp:extent cx="870438" cy="1688123"/>
                <wp:effectExtent l="0" t="0" r="6350" b="762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70438" cy="1688123"/>
                        </a:xfrm>
                        <a:prstGeom prst="rect">
                          <a:avLst/>
                        </a:prstGeom>
                        <a:solidFill>
                          <a:schemeClr val="lt1"/>
                        </a:solidFill>
                        <a:ln w="6350">
                          <a:noFill/>
                        </a:ln>
                      </wps:spPr>
                      <wps:txbx>
                        <w:txbxContent>
                          <w:p w14:paraId="1E9E2401" w14:textId="368AF28C" w:rsidR="0079302C" w:rsidRPr="0079302C" w:rsidRDefault="0079302C">
                            <w:pPr>
                              <w:rPr>
                                <w:sz w:val="20"/>
                                <w:szCs w:val="20"/>
                              </w:rPr>
                            </w:pPr>
                            <w:r w:rsidRPr="0079302C">
                              <w:rPr>
                                <w:sz w:val="20"/>
                                <w:szCs w:val="20"/>
                              </w:rPr>
                              <w:t>University</w:t>
                            </w:r>
                            <w:r w:rsidRPr="0079302C">
                              <w:rPr>
                                <w:sz w:val="20"/>
                                <w:szCs w:val="20"/>
                              </w:rPr>
                              <w:br/>
                            </w:r>
                          </w:p>
                          <w:p w14:paraId="2E38B98B" w14:textId="0B87BDE1" w:rsidR="0079302C" w:rsidRPr="0079302C" w:rsidRDefault="0079302C">
                            <w:pPr>
                              <w:rPr>
                                <w:sz w:val="16"/>
                                <w:szCs w:val="16"/>
                              </w:rPr>
                            </w:pPr>
                            <w:r w:rsidRPr="0079302C">
                              <w:rPr>
                                <w:sz w:val="20"/>
                                <w:szCs w:val="20"/>
                              </w:rPr>
                              <w:t>Vocational Education and Training</w:t>
                            </w:r>
                            <w:r>
                              <w:rPr>
                                <w:sz w:val="20"/>
                                <w:szCs w:val="20"/>
                              </w:rPr>
                              <w:br/>
                            </w:r>
                          </w:p>
                          <w:p w14:paraId="25DDF2E3" w14:textId="380118E1" w:rsidR="0079302C" w:rsidRPr="0079302C" w:rsidRDefault="0079302C">
                            <w:pPr>
                              <w:rPr>
                                <w:sz w:val="20"/>
                                <w:szCs w:val="20"/>
                              </w:rPr>
                            </w:pPr>
                            <w:r w:rsidRPr="0079302C">
                              <w:rPr>
                                <w:sz w:val="20"/>
                                <w:szCs w:val="20"/>
                              </w:rPr>
                              <w:t>Secondary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84AFC" id="_x0000_t202" coordsize="21600,21600" o:spt="202" path="m,l,21600r21600,l21600,xe">
                <v:stroke joinstyle="miter"/>
                <v:path gradientshapeok="t" o:connecttype="rect"/>
              </v:shapetype>
              <v:shape id="Text Box 12" o:spid="_x0000_s1026" type="#_x0000_t202" alt="&quot;&quot;" style="position:absolute;left:0;text-align:left;margin-left:353.1pt;margin-top:21.2pt;width:68.55pt;height:132.9pt;z-index:251698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" fillcolor="white [3201]" stroked="f" strokeweight=".5pt">
                <v:textbox>
                  <w:txbxContent>
                    <w:p w14:paraId="1E9E2401" w14:textId="368AF28C" w:rsidR="0079302C" w:rsidRPr="0079302C" w:rsidRDefault="0079302C">
                      <w:pPr>
                        <w:rPr>
                          <w:sz w:val="20"/>
                          <w:szCs w:val="20"/>
                        </w:rPr>
                      </w:pPr>
                      <w:r w:rsidRPr="0079302C">
                        <w:rPr>
                          <w:sz w:val="20"/>
                          <w:szCs w:val="20"/>
                        </w:rPr>
                        <w:t>University</w:t>
                      </w:r>
                      <w:r w:rsidRPr="0079302C">
                        <w:rPr>
                          <w:sz w:val="20"/>
                          <w:szCs w:val="20"/>
                        </w:rPr>
                        <w:br/>
                      </w:r>
                    </w:p>
                    <w:p w14:paraId="2E38B98B" w14:textId="0B87BDE1" w:rsidR="0079302C" w:rsidRPr="0079302C" w:rsidRDefault="0079302C">
                      <w:pPr>
                        <w:rPr>
                          <w:sz w:val="16"/>
                          <w:szCs w:val="16"/>
                        </w:rPr>
                      </w:pPr>
                      <w:r w:rsidRPr="0079302C">
                        <w:rPr>
                          <w:sz w:val="20"/>
                          <w:szCs w:val="20"/>
                        </w:rPr>
                        <w:t>Vocational Education and Training</w:t>
                      </w:r>
                      <w:r>
                        <w:rPr>
                          <w:sz w:val="20"/>
                          <w:szCs w:val="20"/>
                        </w:rPr>
                        <w:br/>
                      </w:r>
                    </w:p>
                    <w:p w14:paraId="25DDF2E3" w14:textId="380118E1" w:rsidR="0079302C" w:rsidRPr="0079302C" w:rsidRDefault="0079302C">
                      <w:pPr>
                        <w:rPr>
                          <w:sz w:val="20"/>
                          <w:szCs w:val="20"/>
                        </w:rPr>
                      </w:pPr>
                      <w:r w:rsidRPr="0079302C">
                        <w:rPr>
                          <w:sz w:val="20"/>
                          <w:szCs w:val="20"/>
                        </w:rPr>
                        <w:t>Secondary School</w:t>
                      </w:r>
                    </w:p>
                  </w:txbxContent>
                </v:textbox>
              </v:shape>
            </w:pict>
          </mc:Fallback>
        </mc:AlternateContent>
      </w:r>
      <w:r w:rsidRPr="00FF52F7">
        <w:rPr>
          <w:noProof/>
        </w:rPr>
        <mc:AlternateContent>
          <mc:Choice Requires="wps">
            <w:drawing>
              <wp:anchor distT="0" distB="0" distL="114300" distR="114300" simplePos="0" relativeHeight="251656193" behindDoc="0" locked="0" layoutInCell="1" allowOverlap="1" wp14:anchorId="5C67D94E" wp14:editId="244921D0">
                <wp:simplePos x="0" y="0"/>
                <wp:positionH relativeFrom="column">
                  <wp:posOffset>4308573</wp:posOffset>
                </wp:positionH>
                <wp:positionV relativeFrom="paragraph">
                  <wp:posOffset>268019</wp:posOffset>
                </wp:positionV>
                <wp:extent cx="170815" cy="415925"/>
                <wp:effectExtent l="0" t="0" r="19685" b="22225"/>
                <wp:wrapNone/>
                <wp:docPr id="26" name="Right Brac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0815" cy="415925"/>
                        </a:xfrm>
                        <a:prstGeom prst="rightBrace">
                          <a:avLst>
                            <a:gd name="adj1" fmla="val 8333"/>
                            <a:gd name="adj2" fmla="val 3419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F23E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6" o:spid="_x0000_s1026" type="#_x0000_t88" alt="&quot;&quot;" style="position:absolute;margin-left:339.25pt;margin-top:21.1pt;width:13.45pt;height:32.75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" adj="739,7386" strokecolor="black [3200]" strokeweight=".5pt">
                <v:stroke joinstyle="miter"/>
              </v:shape>
            </w:pict>
          </mc:Fallback>
        </mc:AlternateContent>
      </w:r>
      <w:r w:rsidRPr="00FF52F7">
        <w:rPr>
          <w:noProof/>
        </w:rPr>
        <mc:AlternateContent>
          <mc:Choice Requires="wps">
            <w:drawing>
              <wp:anchor distT="0" distB="0" distL="114300" distR="114300" simplePos="0" relativeHeight="251658241" behindDoc="0" locked="0" layoutInCell="1" allowOverlap="1" wp14:anchorId="71053CB5" wp14:editId="17FFB060">
                <wp:simplePos x="0" y="0"/>
                <wp:positionH relativeFrom="column">
                  <wp:posOffset>4308231</wp:posOffset>
                </wp:positionH>
                <wp:positionV relativeFrom="paragraph">
                  <wp:posOffset>1597123</wp:posOffset>
                </wp:positionV>
                <wp:extent cx="180340" cy="307730"/>
                <wp:effectExtent l="0" t="0" r="10160" b="16510"/>
                <wp:wrapNone/>
                <wp:docPr id="28" name="Right Brac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0340" cy="307730"/>
                        </a:xfrm>
                        <a:prstGeom prst="rightBrace">
                          <a:avLst>
                            <a:gd name="adj1" fmla="val 8333"/>
                            <a:gd name="adj2" fmla="val 2509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01B9E2" id="Right Brace 28" o:spid="_x0000_s1026" type="#_x0000_t88" alt="&quot;&quot;" style="position:absolute;margin-left:339.25pt;margin-top:125.75pt;width:14.2pt;height:24.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" adj="1055,5421" strokecolor="black [3200]" strokeweight=".5pt">
                <v:stroke joinstyle="miter"/>
              </v:shape>
            </w:pict>
          </mc:Fallback>
        </mc:AlternateContent>
      </w:r>
      <w:r w:rsidR="000E2B50" w:rsidRPr="00FF52F7">
        <w:rPr>
          <w:noProof/>
        </w:rPr>
        <mc:AlternateContent>
          <mc:Choice Requires="wps">
            <w:drawing>
              <wp:anchor distT="0" distB="0" distL="114300" distR="114300" simplePos="0" relativeHeight="251657217" behindDoc="0" locked="0" layoutInCell="1" allowOverlap="1" wp14:anchorId="39BBEE24" wp14:editId="24A2E388">
                <wp:simplePos x="0" y="0"/>
                <wp:positionH relativeFrom="column">
                  <wp:posOffset>4168140</wp:posOffset>
                </wp:positionH>
                <wp:positionV relativeFrom="paragraph">
                  <wp:posOffset>629920</wp:posOffset>
                </wp:positionV>
                <wp:extent cx="192405" cy="1080770"/>
                <wp:effectExtent l="0" t="0" r="17145" b="24130"/>
                <wp:wrapNone/>
                <wp:docPr id="27" name="Right Brac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2405" cy="1080770"/>
                        </a:xfrm>
                        <a:prstGeom prst="rightBrace">
                          <a:avLst>
                            <a:gd name="adj1" fmla="val 8333"/>
                            <a:gd name="adj2" fmla="val 4335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5324B0" id="Right Brace 27" o:spid="_x0000_s1026" type="#_x0000_t88" alt="&quot;&quot;" style="position:absolute;margin-left:328.2pt;margin-top:49.6pt;width:15.15pt;height:85.1pt;z-index:2516572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" adj="320,9366" strokecolor="black [3200]" strokeweight=".5pt">
                <v:stroke joinstyle="miter"/>
              </v:shape>
            </w:pict>
          </mc:Fallback>
        </mc:AlternateContent>
      </w:r>
      <w:r w:rsidR="00163546" w:rsidRPr="00FF52F7">
        <w:t>Figure 1: ANZSCO Skill level</w:t>
      </w:r>
      <w:r w:rsidR="00B35A2F" w:rsidRPr="00FF52F7">
        <w:t xml:space="preserve"> classification</w:t>
      </w:r>
      <w:r w:rsidR="00A15924" w:rsidRPr="00FF52F7">
        <w:t xml:space="preserve"> summary</w:t>
      </w: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820"/>
      </w:tblGrid>
      <w:tr w:rsidR="00B67BEA" w14:paraId="0EB1ECFD" w14:textId="77777777" w:rsidTr="000E2B50">
        <w:tc>
          <w:tcPr>
            <w:tcW w:w="567" w:type="dxa"/>
            <w:tcBorders>
              <w:top w:val="single" w:sz="4" w:space="0" w:color="auto"/>
              <w:left w:val="single" w:sz="4" w:space="0" w:color="auto"/>
              <w:bottom w:val="single" w:sz="4" w:space="0" w:color="auto"/>
              <w:right w:val="single" w:sz="4" w:space="0" w:color="auto"/>
            </w:tcBorders>
            <w:vAlign w:val="center"/>
          </w:tcPr>
          <w:p w14:paraId="5205C9CC" w14:textId="6E0C2C28" w:rsidR="00B67BEA" w:rsidRPr="00B67BEA" w:rsidRDefault="00B67BEA" w:rsidP="00B67BEA">
            <w:pPr>
              <w:pStyle w:val="ChartandTablelabel"/>
              <w:jc w:val="center"/>
              <w:rPr>
                <w:sz w:val="32"/>
                <w:szCs w:val="36"/>
              </w:rPr>
            </w:pPr>
            <w:r w:rsidRPr="00B67BEA">
              <w:rPr>
                <w:sz w:val="32"/>
                <w:szCs w:val="36"/>
              </w:rPr>
              <w:t>1</w:t>
            </w:r>
          </w:p>
        </w:tc>
        <w:tc>
          <w:tcPr>
            <w:tcW w:w="4820" w:type="dxa"/>
            <w:tcBorders>
              <w:top w:val="single" w:sz="4" w:space="0" w:color="auto"/>
              <w:left w:val="single" w:sz="4" w:space="0" w:color="auto"/>
              <w:bottom w:val="single" w:sz="4" w:space="0" w:color="auto"/>
              <w:right w:val="single" w:sz="4" w:space="0" w:color="auto"/>
            </w:tcBorders>
            <w:shd w:val="clear" w:color="auto" w:fill="6929C4"/>
          </w:tcPr>
          <w:p w14:paraId="431B7059" w14:textId="4DAC4B21" w:rsidR="00B67BEA" w:rsidRPr="00B67BEA" w:rsidRDefault="00B67BEA" w:rsidP="00B67BEA">
            <w:pPr>
              <w:pStyle w:val="ChartandTablelabel"/>
              <w:rPr>
                <w:b w:val="0"/>
                <w:bCs/>
                <w:color w:val="FFFFFF" w:themeColor="background1"/>
              </w:rPr>
            </w:pPr>
            <w:proofErr w:type="gramStart"/>
            <w:r w:rsidRPr="00B67BEA">
              <w:rPr>
                <w:b w:val="0"/>
                <w:bCs/>
                <w:color w:val="FFFFFF" w:themeColor="background1"/>
              </w:rPr>
              <w:t>Bachelor</w:t>
            </w:r>
            <w:proofErr w:type="gramEnd"/>
            <w:r w:rsidRPr="00B67BEA">
              <w:rPr>
                <w:b w:val="0"/>
                <w:bCs/>
                <w:color w:val="FFFFFF" w:themeColor="background1"/>
              </w:rPr>
              <w:t xml:space="preserve"> degree or higher </w:t>
            </w:r>
            <w:r w:rsidRPr="00B67BEA">
              <w:rPr>
                <w:b w:val="0"/>
                <w:bCs/>
                <w:color w:val="FFFFFF" w:themeColor="background1"/>
              </w:rPr>
              <w:br/>
              <w:t>(or 5+ years’ experience)</w:t>
            </w:r>
          </w:p>
        </w:tc>
      </w:tr>
      <w:tr w:rsidR="00B67BEA" w14:paraId="1BD1092B" w14:textId="77777777" w:rsidTr="000E2B50">
        <w:trPr>
          <w:trHeight w:val="65"/>
        </w:trPr>
        <w:tc>
          <w:tcPr>
            <w:tcW w:w="567" w:type="dxa"/>
            <w:tcBorders>
              <w:top w:val="single" w:sz="4" w:space="0" w:color="auto"/>
              <w:bottom w:val="single" w:sz="4" w:space="0" w:color="auto"/>
            </w:tcBorders>
            <w:vAlign w:val="center"/>
          </w:tcPr>
          <w:p w14:paraId="4FD0F787" w14:textId="77777777" w:rsidR="00B67BEA" w:rsidRPr="00B67BEA" w:rsidRDefault="00B67BEA" w:rsidP="00B67BEA">
            <w:pPr>
              <w:pStyle w:val="ChartandTablelabel"/>
              <w:jc w:val="center"/>
              <w:rPr>
                <w:sz w:val="4"/>
                <w:szCs w:val="4"/>
              </w:rPr>
            </w:pPr>
          </w:p>
        </w:tc>
        <w:tc>
          <w:tcPr>
            <w:tcW w:w="4820" w:type="dxa"/>
            <w:tcBorders>
              <w:top w:val="single" w:sz="4" w:space="0" w:color="auto"/>
              <w:bottom w:val="single" w:sz="4" w:space="0" w:color="auto"/>
            </w:tcBorders>
          </w:tcPr>
          <w:p w14:paraId="1EB4DEB8" w14:textId="77777777" w:rsidR="00B67BEA" w:rsidRPr="00B67BEA" w:rsidRDefault="00B67BEA" w:rsidP="00B67BEA">
            <w:pPr>
              <w:pStyle w:val="ChartandTablelabel"/>
              <w:rPr>
                <w:b w:val="0"/>
                <w:bCs/>
                <w:sz w:val="4"/>
                <w:szCs w:val="4"/>
              </w:rPr>
            </w:pPr>
          </w:p>
        </w:tc>
      </w:tr>
      <w:tr w:rsidR="00B67BEA" w14:paraId="0A4B6546" w14:textId="77777777" w:rsidTr="000E2B50">
        <w:tc>
          <w:tcPr>
            <w:tcW w:w="567" w:type="dxa"/>
            <w:tcBorders>
              <w:top w:val="single" w:sz="4" w:space="0" w:color="auto"/>
              <w:left w:val="single" w:sz="4" w:space="0" w:color="auto"/>
              <w:bottom w:val="single" w:sz="4" w:space="0" w:color="auto"/>
              <w:right w:val="single" w:sz="4" w:space="0" w:color="auto"/>
            </w:tcBorders>
            <w:vAlign w:val="center"/>
          </w:tcPr>
          <w:p w14:paraId="10C05B8D" w14:textId="6406EBBF" w:rsidR="00B67BEA" w:rsidRPr="00B67BEA" w:rsidRDefault="00B67BEA" w:rsidP="00B67BEA">
            <w:pPr>
              <w:pStyle w:val="ChartandTablelabel"/>
              <w:jc w:val="center"/>
              <w:rPr>
                <w:sz w:val="32"/>
                <w:szCs w:val="36"/>
              </w:rPr>
            </w:pPr>
            <w:r w:rsidRPr="00B67BEA">
              <w:rPr>
                <w:sz w:val="32"/>
                <w:szCs w:val="36"/>
              </w:rPr>
              <w:t>2</w:t>
            </w:r>
          </w:p>
        </w:tc>
        <w:tc>
          <w:tcPr>
            <w:tcW w:w="4820" w:type="dxa"/>
            <w:tcBorders>
              <w:top w:val="single" w:sz="4" w:space="0" w:color="auto"/>
              <w:left w:val="single" w:sz="4" w:space="0" w:color="auto"/>
              <w:bottom w:val="single" w:sz="4" w:space="0" w:color="auto"/>
              <w:right w:val="single" w:sz="4" w:space="0" w:color="auto"/>
            </w:tcBorders>
            <w:shd w:val="clear" w:color="auto" w:fill="1192E8"/>
          </w:tcPr>
          <w:p w14:paraId="3E84DE27" w14:textId="7C139519" w:rsidR="00B67BEA" w:rsidRPr="00B67BEA" w:rsidRDefault="00B67BEA" w:rsidP="00B67BEA">
            <w:pPr>
              <w:pStyle w:val="ChartandTablelabel"/>
              <w:rPr>
                <w:b w:val="0"/>
                <w:bCs/>
              </w:rPr>
            </w:pPr>
            <w:proofErr w:type="gramStart"/>
            <w:r w:rsidRPr="00B67BEA">
              <w:rPr>
                <w:b w:val="0"/>
                <w:bCs/>
              </w:rPr>
              <w:t>Associate</w:t>
            </w:r>
            <w:proofErr w:type="gramEnd"/>
            <w:r w:rsidRPr="00B67BEA">
              <w:rPr>
                <w:b w:val="0"/>
                <w:bCs/>
              </w:rPr>
              <w:t xml:space="preserve"> degree or Advanced Diploma</w:t>
            </w:r>
            <w:r w:rsidR="0079302C">
              <w:rPr>
                <w:b w:val="0"/>
                <w:bCs/>
              </w:rPr>
              <w:t xml:space="preserve"> or </w:t>
            </w:r>
            <w:r w:rsidRPr="00B67BEA">
              <w:rPr>
                <w:b w:val="0"/>
                <w:bCs/>
              </w:rPr>
              <w:t xml:space="preserve">Diploma </w:t>
            </w:r>
            <w:r w:rsidRPr="00B67BEA">
              <w:rPr>
                <w:b w:val="0"/>
                <w:bCs/>
              </w:rPr>
              <w:br/>
              <w:t>(or 3+ years’ experience)</w:t>
            </w:r>
          </w:p>
        </w:tc>
      </w:tr>
      <w:tr w:rsidR="00B67BEA" w14:paraId="1F068F23" w14:textId="77777777" w:rsidTr="000E2B50">
        <w:tc>
          <w:tcPr>
            <w:tcW w:w="567" w:type="dxa"/>
            <w:tcBorders>
              <w:top w:val="single" w:sz="4" w:space="0" w:color="auto"/>
              <w:bottom w:val="single" w:sz="4" w:space="0" w:color="auto"/>
            </w:tcBorders>
            <w:vAlign w:val="center"/>
          </w:tcPr>
          <w:p w14:paraId="5ADD538A" w14:textId="77777777" w:rsidR="00B67BEA" w:rsidRPr="00B67BEA" w:rsidRDefault="00B67BEA" w:rsidP="00B67BEA">
            <w:pPr>
              <w:pStyle w:val="ChartandTablelabel"/>
              <w:jc w:val="center"/>
              <w:rPr>
                <w:sz w:val="4"/>
                <w:szCs w:val="4"/>
              </w:rPr>
            </w:pPr>
          </w:p>
        </w:tc>
        <w:tc>
          <w:tcPr>
            <w:tcW w:w="4820" w:type="dxa"/>
            <w:tcBorders>
              <w:top w:val="single" w:sz="4" w:space="0" w:color="auto"/>
              <w:bottom w:val="single" w:sz="4" w:space="0" w:color="auto"/>
            </w:tcBorders>
          </w:tcPr>
          <w:p w14:paraId="77DAC6B9" w14:textId="77777777" w:rsidR="00B67BEA" w:rsidRPr="00B67BEA" w:rsidRDefault="00B67BEA" w:rsidP="00B67BEA">
            <w:pPr>
              <w:pStyle w:val="ChartandTablelabel"/>
              <w:rPr>
                <w:b w:val="0"/>
                <w:bCs/>
                <w:sz w:val="4"/>
                <w:szCs w:val="4"/>
              </w:rPr>
            </w:pPr>
          </w:p>
        </w:tc>
      </w:tr>
      <w:tr w:rsidR="00B67BEA" w14:paraId="4D5470D8" w14:textId="77777777" w:rsidTr="000E2B50">
        <w:tc>
          <w:tcPr>
            <w:tcW w:w="567" w:type="dxa"/>
            <w:tcBorders>
              <w:top w:val="single" w:sz="4" w:space="0" w:color="auto"/>
              <w:left w:val="single" w:sz="4" w:space="0" w:color="auto"/>
              <w:bottom w:val="single" w:sz="4" w:space="0" w:color="auto"/>
              <w:right w:val="single" w:sz="4" w:space="0" w:color="auto"/>
            </w:tcBorders>
            <w:vAlign w:val="center"/>
          </w:tcPr>
          <w:p w14:paraId="59ADE2CB" w14:textId="717C1CA8" w:rsidR="00B67BEA" w:rsidRPr="00B67BEA" w:rsidRDefault="0079302C" w:rsidP="00B67BEA">
            <w:pPr>
              <w:pStyle w:val="ChartandTablelabel"/>
              <w:jc w:val="center"/>
              <w:rPr>
                <w:sz w:val="32"/>
                <w:szCs w:val="36"/>
              </w:rPr>
            </w:pPr>
            <w:r>
              <w:rPr>
                <w:noProof/>
              </w:rPr>
              <mc:AlternateContent>
                <mc:Choice Requires="wps">
                  <w:drawing>
                    <wp:anchor distT="0" distB="0" distL="114300" distR="114300" simplePos="0" relativeHeight="251700231" behindDoc="0" locked="0" layoutInCell="1" allowOverlap="1" wp14:anchorId="604CF128" wp14:editId="3F07AB73">
                      <wp:simplePos x="0" y="0"/>
                      <wp:positionH relativeFrom="column">
                        <wp:posOffset>-953770</wp:posOffset>
                      </wp:positionH>
                      <wp:positionV relativeFrom="paragraph">
                        <wp:posOffset>14605</wp:posOffset>
                      </wp:positionV>
                      <wp:extent cx="1441450" cy="266065"/>
                      <wp:effectExtent l="0" t="2858" r="3493" b="3492"/>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1441450" cy="266065"/>
                              </a:xfrm>
                              <a:prstGeom prst="rect">
                                <a:avLst/>
                              </a:prstGeom>
                              <a:solidFill>
                                <a:schemeClr val="lt1"/>
                              </a:solidFill>
                              <a:ln w="6350">
                                <a:noFill/>
                              </a:ln>
                            </wps:spPr>
                            <wps:txbx>
                              <w:txbxContent>
                                <w:p w14:paraId="611EAC4A" w14:textId="13670DC4" w:rsidR="0079302C" w:rsidRPr="0079302C" w:rsidRDefault="0079302C" w:rsidP="0079302C">
                                  <w:pPr>
                                    <w:jc w:val="center"/>
                                    <w:rPr>
                                      <w:sz w:val="20"/>
                                      <w:szCs w:val="20"/>
                                    </w:rPr>
                                  </w:pPr>
                                  <w:r>
                                    <w:rPr>
                                      <w:sz w:val="20"/>
                                      <w:szCs w:val="20"/>
                                    </w:rPr>
                                    <w:t>Occupation Skill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CF128" id="_x0000_t202" coordsize="21600,21600" o:spt="202" path="m,l,21600r21600,l21600,xe">
                      <v:stroke joinstyle="miter"/>
                      <v:path gradientshapeok="t" o:connecttype="rect"/>
                    </v:shapetype>
                    <v:shape id="Text Box 19" o:spid="_x0000_s1027" type="#_x0000_t202" alt="&quot;&quot;" style="position:absolute;left:0;text-align:left;margin-left:-75.1pt;margin-top:1.15pt;width:113.5pt;height:20.95pt;rotation:-90;z-index:251700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" fillcolor="white [3201]" stroked="f" strokeweight=".5pt">
                      <v:textbox>
                        <w:txbxContent>
                          <w:p w14:paraId="611EAC4A" w14:textId="13670DC4" w:rsidR="0079302C" w:rsidRPr="0079302C" w:rsidRDefault="0079302C" w:rsidP="0079302C">
                            <w:pPr>
                              <w:jc w:val="center"/>
                              <w:rPr>
                                <w:sz w:val="20"/>
                                <w:szCs w:val="20"/>
                              </w:rPr>
                            </w:pPr>
                            <w:r>
                              <w:rPr>
                                <w:sz w:val="20"/>
                                <w:szCs w:val="20"/>
                              </w:rPr>
                              <w:t>Occupation Skill level</w:t>
                            </w:r>
                          </w:p>
                        </w:txbxContent>
                      </v:textbox>
                    </v:shape>
                  </w:pict>
                </mc:Fallback>
              </mc:AlternateContent>
            </w:r>
            <w:r w:rsidR="00B67BEA" w:rsidRPr="00B67BEA">
              <w:rPr>
                <w:sz w:val="32"/>
                <w:szCs w:val="36"/>
              </w:rPr>
              <w:t>3</w:t>
            </w:r>
          </w:p>
        </w:tc>
        <w:tc>
          <w:tcPr>
            <w:tcW w:w="4820" w:type="dxa"/>
            <w:tcBorders>
              <w:top w:val="single" w:sz="4" w:space="0" w:color="auto"/>
              <w:left w:val="single" w:sz="4" w:space="0" w:color="auto"/>
              <w:bottom w:val="single" w:sz="4" w:space="0" w:color="auto"/>
              <w:right w:val="single" w:sz="4" w:space="0" w:color="auto"/>
            </w:tcBorders>
            <w:shd w:val="clear" w:color="auto" w:fill="005D5D"/>
          </w:tcPr>
          <w:p w14:paraId="7EE25E9C" w14:textId="7FCC0D1A" w:rsidR="00B67BEA" w:rsidRPr="00B67BEA" w:rsidRDefault="00B67BEA" w:rsidP="00B67BEA">
            <w:pPr>
              <w:pStyle w:val="ChartandTablelabel"/>
              <w:rPr>
                <w:b w:val="0"/>
                <w:bCs/>
              </w:rPr>
            </w:pPr>
            <w:r w:rsidRPr="00B67BEA">
              <w:rPr>
                <w:b w:val="0"/>
                <w:bCs/>
                <w:color w:val="FFFFFF" w:themeColor="background1"/>
              </w:rPr>
              <w:t>Cert</w:t>
            </w:r>
            <w:r w:rsidR="00FF52F7">
              <w:rPr>
                <w:b w:val="0"/>
                <w:bCs/>
                <w:color w:val="FFFFFF" w:themeColor="background1"/>
              </w:rPr>
              <w:t>ificate</w:t>
            </w:r>
            <w:r w:rsidRPr="00B67BEA">
              <w:rPr>
                <w:b w:val="0"/>
                <w:bCs/>
                <w:color w:val="FFFFFF" w:themeColor="background1"/>
              </w:rPr>
              <w:t xml:space="preserve"> IV or III with 2 years on-the-job training </w:t>
            </w:r>
            <w:r w:rsidRPr="00B67BEA">
              <w:rPr>
                <w:b w:val="0"/>
                <w:bCs/>
                <w:color w:val="FFFFFF" w:themeColor="background1"/>
              </w:rPr>
              <w:br/>
              <w:t>(or 3+ years’ experience)</w:t>
            </w:r>
          </w:p>
        </w:tc>
      </w:tr>
      <w:tr w:rsidR="00B67BEA" w14:paraId="31752C41" w14:textId="77777777" w:rsidTr="000E2B50">
        <w:tc>
          <w:tcPr>
            <w:tcW w:w="567" w:type="dxa"/>
            <w:tcBorders>
              <w:top w:val="single" w:sz="4" w:space="0" w:color="auto"/>
              <w:bottom w:val="single" w:sz="4" w:space="0" w:color="auto"/>
            </w:tcBorders>
            <w:vAlign w:val="center"/>
          </w:tcPr>
          <w:p w14:paraId="3B79F725" w14:textId="77777777" w:rsidR="00B67BEA" w:rsidRPr="00B67BEA" w:rsidRDefault="00B67BEA" w:rsidP="00B67BEA">
            <w:pPr>
              <w:pStyle w:val="ChartandTablelabel"/>
              <w:jc w:val="center"/>
              <w:rPr>
                <w:sz w:val="4"/>
                <w:szCs w:val="4"/>
              </w:rPr>
            </w:pPr>
          </w:p>
        </w:tc>
        <w:tc>
          <w:tcPr>
            <w:tcW w:w="4820" w:type="dxa"/>
            <w:tcBorders>
              <w:top w:val="single" w:sz="4" w:space="0" w:color="auto"/>
              <w:bottom w:val="single" w:sz="4" w:space="0" w:color="auto"/>
            </w:tcBorders>
          </w:tcPr>
          <w:p w14:paraId="510B16C4" w14:textId="77777777" w:rsidR="00B67BEA" w:rsidRPr="00B67BEA" w:rsidRDefault="00B67BEA" w:rsidP="00B67BEA">
            <w:pPr>
              <w:pStyle w:val="ChartandTablelabel"/>
              <w:rPr>
                <w:b w:val="0"/>
                <w:bCs/>
                <w:sz w:val="4"/>
                <w:szCs w:val="4"/>
              </w:rPr>
            </w:pPr>
          </w:p>
        </w:tc>
      </w:tr>
      <w:tr w:rsidR="00B67BEA" w14:paraId="679BC9B1" w14:textId="77777777" w:rsidTr="000E2B50">
        <w:tc>
          <w:tcPr>
            <w:tcW w:w="567" w:type="dxa"/>
            <w:tcBorders>
              <w:top w:val="single" w:sz="4" w:space="0" w:color="auto"/>
              <w:left w:val="single" w:sz="4" w:space="0" w:color="auto"/>
              <w:bottom w:val="single" w:sz="4" w:space="0" w:color="auto"/>
              <w:right w:val="single" w:sz="4" w:space="0" w:color="auto"/>
            </w:tcBorders>
            <w:vAlign w:val="center"/>
          </w:tcPr>
          <w:p w14:paraId="772F854A" w14:textId="1DB05C39" w:rsidR="00B67BEA" w:rsidRPr="00B67BEA" w:rsidRDefault="00B67BEA" w:rsidP="00B67BEA">
            <w:pPr>
              <w:pStyle w:val="ChartandTablelabel"/>
              <w:jc w:val="center"/>
              <w:rPr>
                <w:sz w:val="32"/>
                <w:szCs w:val="36"/>
              </w:rPr>
            </w:pPr>
            <w:r w:rsidRPr="00B67BEA">
              <w:rPr>
                <w:sz w:val="32"/>
                <w:szCs w:val="36"/>
              </w:rPr>
              <w:t>4</w:t>
            </w:r>
          </w:p>
        </w:tc>
        <w:tc>
          <w:tcPr>
            <w:tcW w:w="4820" w:type="dxa"/>
            <w:tcBorders>
              <w:top w:val="single" w:sz="4" w:space="0" w:color="auto"/>
              <w:left w:val="single" w:sz="4" w:space="0" w:color="auto"/>
              <w:bottom w:val="single" w:sz="4" w:space="0" w:color="auto"/>
              <w:right w:val="single" w:sz="4" w:space="0" w:color="auto"/>
            </w:tcBorders>
            <w:shd w:val="clear" w:color="auto" w:fill="9F1853"/>
          </w:tcPr>
          <w:p w14:paraId="75195341" w14:textId="259BE3AF" w:rsidR="00B67BEA" w:rsidRPr="00B67BEA" w:rsidRDefault="00B67BEA" w:rsidP="00B67BEA">
            <w:pPr>
              <w:pStyle w:val="ChartandTablelabel"/>
              <w:rPr>
                <w:b w:val="0"/>
                <w:bCs/>
                <w:color w:val="FFFFFF" w:themeColor="background1"/>
              </w:rPr>
            </w:pPr>
            <w:r w:rsidRPr="00B67BEA">
              <w:rPr>
                <w:b w:val="0"/>
                <w:bCs/>
                <w:color w:val="FFFFFF" w:themeColor="background1"/>
              </w:rPr>
              <w:t>Cert</w:t>
            </w:r>
            <w:r w:rsidR="00FF52F7">
              <w:rPr>
                <w:b w:val="0"/>
                <w:bCs/>
                <w:color w:val="FFFFFF" w:themeColor="background1"/>
              </w:rPr>
              <w:t>ificate</w:t>
            </w:r>
            <w:r w:rsidRPr="00B67BEA">
              <w:rPr>
                <w:b w:val="0"/>
                <w:bCs/>
                <w:color w:val="FFFFFF" w:themeColor="background1"/>
              </w:rPr>
              <w:t xml:space="preserve"> II or Cert</w:t>
            </w:r>
            <w:r w:rsidR="00FF52F7">
              <w:rPr>
                <w:b w:val="0"/>
                <w:bCs/>
                <w:color w:val="FFFFFF" w:themeColor="background1"/>
              </w:rPr>
              <w:t>ificate</w:t>
            </w:r>
            <w:r w:rsidRPr="00B67BEA">
              <w:rPr>
                <w:b w:val="0"/>
                <w:bCs/>
                <w:color w:val="FFFFFF" w:themeColor="background1"/>
              </w:rPr>
              <w:t xml:space="preserve"> III </w:t>
            </w:r>
            <w:r w:rsidRPr="00B67BEA">
              <w:rPr>
                <w:b w:val="0"/>
                <w:bCs/>
                <w:color w:val="FFFFFF" w:themeColor="background1"/>
              </w:rPr>
              <w:br/>
              <w:t xml:space="preserve">(or 1+ </w:t>
            </w:r>
            <w:r w:rsidR="0079302C" w:rsidRPr="00B67BEA">
              <w:rPr>
                <w:b w:val="0"/>
                <w:bCs/>
                <w:color w:val="FFFFFF" w:themeColor="background1"/>
              </w:rPr>
              <w:t>year</w:t>
            </w:r>
            <w:r w:rsidR="0079302C">
              <w:rPr>
                <w:b w:val="0"/>
                <w:bCs/>
                <w:color w:val="FFFFFF" w:themeColor="background1"/>
              </w:rPr>
              <w:t>s</w:t>
            </w:r>
            <w:r w:rsidR="0079302C" w:rsidRPr="00B67BEA">
              <w:rPr>
                <w:b w:val="0"/>
                <w:bCs/>
                <w:color w:val="FFFFFF" w:themeColor="background1"/>
              </w:rPr>
              <w:t>’ experience</w:t>
            </w:r>
            <w:r w:rsidRPr="00B67BEA">
              <w:rPr>
                <w:b w:val="0"/>
                <w:bCs/>
                <w:color w:val="FFFFFF" w:themeColor="background1"/>
              </w:rPr>
              <w:t>)</w:t>
            </w:r>
          </w:p>
        </w:tc>
      </w:tr>
      <w:tr w:rsidR="00B67BEA" w14:paraId="4F9BFC2C" w14:textId="77777777" w:rsidTr="000E2B50">
        <w:tc>
          <w:tcPr>
            <w:tcW w:w="567" w:type="dxa"/>
            <w:tcBorders>
              <w:top w:val="single" w:sz="4" w:space="0" w:color="auto"/>
              <w:bottom w:val="single" w:sz="4" w:space="0" w:color="auto"/>
            </w:tcBorders>
            <w:vAlign w:val="center"/>
          </w:tcPr>
          <w:p w14:paraId="5E95667D" w14:textId="77777777" w:rsidR="00B67BEA" w:rsidRPr="00B67BEA" w:rsidRDefault="00B67BEA" w:rsidP="00B67BEA">
            <w:pPr>
              <w:pStyle w:val="ChartandTablelabel"/>
              <w:jc w:val="center"/>
              <w:rPr>
                <w:sz w:val="4"/>
                <w:szCs w:val="4"/>
              </w:rPr>
            </w:pPr>
          </w:p>
        </w:tc>
        <w:tc>
          <w:tcPr>
            <w:tcW w:w="4820" w:type="dxa"/>
            <w:tcBorders>
              <w:top w:val="single" w:sz="4" w:space="0" w:color="auto"/>
              <w:bottom w:val="single" w:sz="4" w:space="0" w:color="auto"/>
            </w:tcBorders>
          </w:tcPr>
          <w:p w14:paraId="2489A56D" w14:textId="77777777" w:rsidR="00B67BEA" w:rsidRPr="00B67BEA" w:rsidRDefault="00B67BEA" w:rsidP="00B67BEA">
            <w:pPr>
              <w:pStyle w:val="ChartandTablelabel"/>
              <w:rPr>
                <w:b w:val="0"/>
                <w:bCs/>
                <w:sz w:val="4"/>
                <w:szCs w:val="4"/>
              </w:rPr>
            </w:pPr>
          </w:p>
        </w:tc>
      </w:tr>
      <w:tr w:rsidR="00B67BEA" w14:paraId="1D99BBA7" w14:textId="77777777" w:rsidTr="0079302C">
        <w:trPr>
          <w:trHeight w:val="311"/>
        </w:trPr>
        <w:tc>
          <w:tcPr>
            <w:tcW w:w="567" w:type="dxa"/>
            <w:tcBorders>
              <w:top w:val="single" w:sz="4" w:space="0" w:color="auto"/>
              <w:left w:val="single" w:sz="4" w:space="0" w:color="auto"/>
              <w:bottom w:val="single" w:sz="4" w:space="0" w:color="auto"/>
              <w:right w:val="single" w:sz="4" w:space="0" w:color="auto"/>
            </w:tcBorders>
            <w:vAlign w:val="center"/>
          </w:tcPr>
          <w:p w14:paraId="2E25F8F4" w14:textId="11CEC2C3" w:rsidR="00B67BEA" w:rsidRPr="00B67BEA" w:rsidRDefault="00B67BEA" w:rsidP="00B67BEA">
            <w:pPr>
              <w:pStyle w:val="ChartandTablelabel"/>
              <w:jc w:val="center"/>
              <w:rPr>
                <w:sz w:val="32"/>
                <w:szCs w:val="36"/>
              </w:rPr>
            </w:pPr>
            <w:r w:rsidRPr="00B67BEA">
              <w:rPr>
                <w:sz w:val="32"/>
                <w:szCs w:val="36"/>
              </w:rPr>
              <w:t>5</w:t>
            </w:r>
          </w:p>
        </w:tc>
        <w:tc>
          <w:tcPr>
            <w:tcW w:w="4820" w:type="dxa"/>
            <w:tcBorders>
              <w:top w:val="single" w:sz="4" w:space="0" w:color="auto"/>
              <w:left w:val="single" w:sz="4" w:space="0" w:color="auto"/>
              <w:bottom w:val="single" w:sz="4" w:space="0" w:color="auto"/>
              <w:right w:val="single" w:sz="4" w:space="0" w:color="auto"/>
            </w:tcBorders>
            <w:shd w:val="clear" w:color="auto" w:fill="FA4D56"/>
          </w:tcPr>
          <w:p w14:paraId="01CC81BC" w14:textId="2C393A68" w:rsidR="00B67BEA" w:rsidRPr="00B67BEA" w:rsidRDefault="00B67BEA" w:rsidP="00B67BEA">
            <w:pPr>
              <w:pStyle w:val="ChartandTablelabel"/>
              <w:rPr>
                <w:b w:val="0"/>
                <w:bCs/>
              </w:rPr>
            </w:pPr>
            <w:r w:rsidRPr="00B67BEA">
              <w:rPr>
                <w:b w:val="0"/>
                <w:bCs/>
              </w:rPr>
              <w:t>Cert</w:t>
            </w:r>
            <w:r w:rsidR="00FF52F7">
              <w:rPr>
                <w:b w:val="0"/>
                <w:bCs/>
              </w:rPr>
              <w:t>ificate</w:t>
            </w:r>
            <w:r w:rsidRPr="00B67BEA">
              <w:rPr>
                <w:b w:val="0"/>
                <w:bCs/>
              </w:rPr>
              <w:t xml:space="preserve"> I or Compulsory Secondary Education </w:t>
            </w:r>
            <w:r>
              <w:rPr>
                <w:b w:val="0"/>
                <w:bCs/>
              </w:rPr>
              <w:br/>
            </w:r>
            <w:r w:rsidRPr="00B67BEA">
              <w:rPr>
                <w:b w:val="0"/>
                <w:bCs/>
              </w:rPr>
              <w:t>(and/or a short period of on-the-job training)</w:t>
            </w:r>
          </w:p>
        </w:tc>
      </w:tr>
    </w:tbl>
    <w:p w14:paraId="5EBC9DD4" w14:textId="17C0576E" w:rsidR="00C64BB5" w:rsidRPr="00C76271" w:rsidRDefault="00E87103" w:rsidP="0079302C">
      <w:pPr>
        <w:pStyle w:val="ChartandTablelabel"/>
        <w:spacing w:before="120"/>
        <w:jc w:val="center"/>
        <w:rPr>
          <w:b w:val="0"/>
          <w:bCs/>
          <w:sz w:val="16"/>
          <w:szCs w:val="16"/>
        </w:rPr>
      </w:pPr>
      <w:r w:rsidRPr="00C76271">
        <w:rPr>
          <w:b w:val="0"/>
          <w:bCs/>
          <w:sz w:val="16"/>
          <w:szCs w:val="16"/>
        </w:rPr>
        <w:t xml:space="preserve">Degrees, Diplomas, and Certificates refer to those defined by the Australian Qualifications Framework. </w:t>
      </w:r>
      <w:r w:rsidR="00C76271">
        <w:rPr>
          <w:b w:val="0"/>
          <w:bCs/>
          <w:sz w:val="16"/>
          <w:szCs w:val="16"/>
        </w:rPr>
        <w:br/>
      </w:r>
      <w:r w:rsidRPr="00C76271">
        <w:rPr>
          <w:b w:val="0"/>
          <w:bCs/>
          <w:sz w:val="16"/>
          <w:szCs w:val="16"/>
        </w:rPr>
        <w:t>Source: Conceptual basis of ANZSCO, Australian Bureau of Statistics, 2022.</w:t>
      </w:r>
    </w:p>
    <w:p w14:paraId="43AC3840" w14:textId="4D56AF04" w:rsidR="00EA31E5" w:rsidRDefault="00EA31E5" w:rsidP="00EA31E5">
      <w:pPr>
        <w:pStyle w:val="Heading3"/>
      </w:pPr>
      <w:r>
        <w:t xml:space="preserve">Fewer entry level jobs over time </w:t>
      </w:r>
    </w:p>
    <w:p w14:paraId="561A4E33" w14:textId="3BADDEDC" w:rsidR="00EA31E5" w:rsidRDefault="00EA31E5" w:rsidP="00EA31E5">
      <w:pPr>
        <w:pStyle w:val="Bodycopy"/>
      </w:pPr>
      <w:r>
        <w:t>The share of jobs that do not require post-school qualifications or workplace experience has been in long-term decline. Some of the factors influencing this decline include structural change in the economy, such as the transition to more highly skilled jobs, the decline of manufacturing and other production industries</w:t>
      </w:r>
      <w:r w:rsidR="00254ADF">
        <w:t>,</w:t>
      </w:r>
      <w:r>
        <w:t xml:space="preserve"> and advances in technological innovation and automation.</w:t>
      </w:r>
      <w:r w:rsidR="00121DAB">
        <w:rPr>
          <w:rStyle w:val="FootnoteReference"/>
        </w:rPr>
        <w:footnoteReference w:id="2"/>
      </w:r>
    </w:p>
    <w:p w14:paraId="362198F1" w14:textId="5B97A6BA" w:rsidR="00EA31E5" w:rsidRDefault="00EA31E5" w:rsidP="00EA31E5">
      <w:pPr>
        <w:pStyle w:val="Bodycopy"/>
      </w:pPr>
      <w:r w:rsidRPr="009A24E1">
        <w:t xml:space="preserve">Jobs and Skills Australia’s Internet Vacancy Index (IVI) provides a monthly count of online job advertisements by skill level (Figure </w:t>
      </w:r>
      <w:r w:rsidR="00680418" w:rsidRPr="009A24E1">
        <w:t>2</w:t>
      </w:r>
      <w:r w:rsidRPr="009A24E1">
        <w:t xml:space="preserve">). The number of internet vacancies for higher skilled occupations (Skill levels 1 to 3) increased by over 67,000 vacancies (60%) </w:t>
      </w:r>
      <w:r w:rsidR="09704782" w:rsidRPr="009A24E1">
        <w:t>since</w:t>
      </w:r>
      <w:r w:rsidRPr="009A24E1">
        <w:t xml:space="preserve"> January 2006, to almost 178,000 vacancies in June 2023. Meanwhile the share of vacancies at Skill level 5 contracted by 14,000 vacancies (-31%) to around 31,000 vacancies over the</w:t>
      </w:r>
      <w:r>
        <w:t xml:space="preserve"> same period. The contraction of vacancies for Skill level 5 occupations is particularly relevant for youth and those who do not (or cannot) access post-school education.</w:t>
      </w:r>
    </w:p>
    <w:p w14:paraId="72288F0A" w14:textId="32F6FD7B" w:rsidR="00EA31E5" w:rsidRDefault="00EA31E5" w:rsidP="00EA31E5">
      <w:pPr>
        <w:pStyle w:val="Bodycopy"/>
      </w:pPr>
      <w:r>
        <w:t>While Skill level 4 vacancies grew by 27% between January 2006 and June 2023, this is below the average for all occupations. Furthermore, there has been strong employment growth in some Skill level 4 occupations, such as Aged and Disabled Carers.</w:t>
      </w:r>
    </w:p>
    <w:p w14:paraId="47814B5A" w14:textId="63995237" w:rsidR="00EA31E5" w:rsidRPr="0079302C" w:rsidRDefault="00EA31E5" w:rsidP="0079302C">
      <w:pPr>
        <w:pStyle w:val="ChartandTablelabel"/>
        <w:jc w:val="center"/>
        <w:rPr>
          <w:b w:val="0"/>
          <w:bCs/>
          <w:sz w:val="16"/>
          <w:szCs w:val="16"/>
        </w:rPr>
      </w:pPr>
      <w:r>
        <w:t xml:space="preserve">Figure </w:t>
      </w:r>
      <w:r w:rsidR="00680418">
        <w:t>2</w:t>
      </w:r>
      <w:r>
        <w:t xml:space="preserve">: Indexed internet vacancies by skill level </w:t>
      </w:r>
      <w:r>
        <w:br/>
      </w:r>
      <w:r w:rsidRPr="00EA31E5">
        <w:rPr>
          <w:b w:val="0"/>
          <w:bCs/>
        </w:rPr>
        <w:t>January 2006 - June 2023 (Jan 2006 = 100)</w:t>
      </w:r>
      <w:r w:rsidR="005814AA">
        <w:rPr>
          <w:b w:val="0"/>
          <w:bCs/>
        </w:rPr>
        <w:br/>
      </w:r>
      <w:r w:rsidR="005814AA">
        <w:rPr>
          <w:noProof/>
        </w:rPr>
        <w:drawing>
          <wp:inline distT="0" distB="0" distL="0" distR="0" wp14:anchorId="62427078" wp14:editId="0C523242">
            <wp:extent cx="5626735" cy="1688124"/>
            <wp:effectExtent l="0" t="0" r="0" b="7620"/>
            <wp:docPr id="1" name="Chart 1" descr="This line graph shows that the level of internet vacancies for skill level 5 has contracted since 2006, while skill levels 1-4 have grown.">
              <a:extLst xmlns:a="http://schemas.openxmlformats.org/drawingml/2006/main">
                <a:ext uri="{FF2B5EF4-FFF2-40B4-BE49-F238E27FC236}">
                  <a16:creationId xmlns:a16="http://schemas.microsoft.com/office/drawing/2014/main" id="{CDDBB206-B556-1E27-2573-962FC36C1A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9302C">
        <w:rPr>
          <w:b w:val="0"/>
          <w:bCs/>
          <w:sz w:val="16"/>
          <w:szCs w:val="16"/>
        </w:rPr>
        <w:t>Source: Jobs and Skills Australia, Internet Vacancies, ANZSCO Skill Level, States and Territories, June 2023, indexed trend.</w:t>
      </w:r>
    </w:p>
    <w:p w14:paraId="6CB51F48" w14:textId="77777777" w:rsidR="00EA31E5" w:rsidRDefault="00EA31E5" w:rsidP="00EA31E5">
      <w:pPr>
        <w:pStyle w:val="Heading3"/>
      </w:pPr>
      <w:r>
        <w:lastRenderedPageBreak/>
        <w:t xml:space="preserve">Skill levels 1 to 3: Strong growth in demand </w:t>
      </w:r>
    </w:p>
    <w:p w14:paraId="2A8BF9EF" w14:textId="67829986" w:rsidR="00EA31E5" w:rsidRDefault="00EA31E5" w:rsidP="00EA31E5">
      <w:pPr>
        <w:pStyle w:val="Bodycopy"/>
      </w:pPr>
      <w:r w:rsidRPr="009A24E1">
        <w:t>Job seekers looking for entry level opportunities in Skill level 1 occupations have benefitted from the strong growth in demand for jobs that require a university education. However, this has occurred against substantial growth in the number of domestic university graduates, alongside evidence of graduates having difficulty securing employment in some fields of study.</w:t>
      </w:r>
      <w:r w:rsidR="00D63AE4" w:rsidRPr="009A24E1">
        <w:rPr>
          <w:rStyle w:val="FootnoteReference"/>
        </w:rPr>
        <w:footnoteReference w:id="3"/>
      </w:r>
      <w:r w:rsidRPr="009A24E1">
        <w:t xml:space="preserve"> Over 30% of full-time employed undergraduates were not employed in managerial or professional occupations following graduation in 2021. Some 28% of </w:t>
      </w:r>
      <w:r w:rsidR="5FF57D25" w:rsidRPr="009A24E1">
        <w:t xml:space="preserve">graduates </w:t>
      </w:r>
      <w:r w:rsidR="00EE7AC6" w:rsidRPr="009A24E1">
        <w:br/>
      </w:r>
      <w:r w:rsidR="5FF57D25" w:rsidRPr="009A24E1">
        <w:t xml:space="preserve">(full-time employed undergraduates) </w:t>
      </w:r>
      <w:r w:rsidRPr="009A24E1">
        <w:t>were working in a job that did not allow them to fully use their skills or education, with labour market factors being cited as the main reason for difficulty by over half of this group.</w:t>
      </w:r>
      <w:r w:rsidR="00D63AE4" w:rsidRPr="009A24E1">
        <w:rPr>
          <w:rStyle w:val="FootnoteReference"/>
        </w:rPr>
        <w:footnoteReference w:id="4"/>
      </w:r>
    </w:p>
    <w:p w14:paraId="38252CF4" w14:textId="4E2E9282" w:rsidR="00EA31E5" w:rsidRDefault="00EA31E5" w:rsidP="00FF325C">
      <w:pPr>
        <w:pStyle w:val="Bodycopy"/>
        <w:spacing w:after="120"/>
      </w:pPr>
      <w:r>
        <w:t xml:space="preserve">Skill level 2 and 3 occupations have recorded above average growth in internet vacancies since 2006, rising by almost 24,600 (or 52%) to 71,800 in June 2023, compared with the </w:t>
      </w:r>
      <w:r w:rsidRPr="00422F50">
        <w:t>average of 32% across all Skill levels. This is set against a backdrop of persistent shortages for some trades.</w:t>
      </w:r>
      <w:r w:rsidR="00D63AE4" w:rsidRPr="00422F50">
        <w:rPr>
          <w:rStyle w:val="FootnoteReference"/>
        </w:rPr>
        <w:footnoteReference w:id="5"/>
      </w:r>
      <w:r w:rsidRPr="00422F50">
        <w:t xml:space="preserve"> Trade apprentice and traineeship</w:t>
      </w:r>
      <w:r>
        <w:t xml:space="preserve"> completions over the year to the September quarter 2022 are 11.3% below the level recorded in the year to the September quarter 2015, noting there has been a pick-up in trade apprenticeship and traineeship completions in the year to the September quarter 2022 (up by 21%).</w:t>
      </w:r>
      <w:r w:rsidR="00D63AE4">
        <w:rPr>
          <w:rStyle w:val="FootnoteReference"/>
        </w:rPr>
        <w:footnoteReference w:id="6"/>
      </w:r>
    </w:p>
    <w:p w14:paraId="28AEBA12" w14:textId="77777777" w:rsidR="00EA31E5" w:rsidRDefault="00EA31E5" w:rsidP="00CE20D5">
      <w:pPr>
        <w:pStyle w:val="Heading1"/>
        <w:spacing w:after="0"/>
      </w:pPr>
      <w:r>
        <w:t xml:space="preserve">Characteristics of employers with entry level vacancies </w:t>
      </w:r>
    </w:p>
    <w:p w14:paraId="71006F77" w14:textId="774DA3BF" w:rsidR="00EA31E5" w:rsidRDefault="00EA31E5" w:rsidP="00CE20D5">
      <w:pPr>
        <w:pStyle w:val="Bodycopy"/>
        <w:spacing w:after="120"/>
      </w:pPr>
      <w:r>
        <w:t>The Recruitment Experiences and Outlook Survey (REOS) asks recruiting employers whether their vacancy required applicants to have relevant work experience. The following results are based on latest data from the survey compiled for January to June 2023.</w:t>
      </w:r>
    </w:p>
    <w:p w14:paraId="6344D292" w14:textId="77777777" w:rsidR="00EA31E5" w:rsidRDefault="00EA31E5" w:rsidP="00CE20D5">
      <w:pPr>
        <w:pStyle w:val="Heading3"/>
        <w:spacing w:after="120"/>
      </w:pPr>
      <w:r>
        <w:t xml:space="preserve">Occupation Skill level </w:t>
      </w:r>
    </w:p>
    <w:p w14:paraId="116EA461" w14:textId="401FBC80" w:rsidR="00EA31E5" w:rsidRDefault="00EA31E5" w:rsidP="00EA31E5">
      <w:pPr>
        <w:pStyle w:val="Bodycopy"/>
      </w:pPr>
      <w:r>
        <w:t xml:space="preserve">The REOS asks recruiting employers whether their vacancy required applicants to have relevant work experience. Recruiting employers were more likely to want experienced applicants as the skill level of the occupation increased. Around </w:t>
      </w:r>
      <w:r w:rsidR="00396F48">
        <w:t>4</w:t>
      </w:r>
      <w:r>
        <w:t xml:space="preserve"> in 5 (</w:t>
      </w:r>
      <w:r w:rsidR="00396F48">
        <w:t>82</w:t>
      </w:r>
      <w:r>
        <w:t xml:space="preserve">%) employers </w:t>
      </w:r>
      <w:r w:rsidR="00396F48">
        <w:t xml:space="preserve">recruiting for Skill level 1 positions </w:t>
      </w:r>
      <w:r>
        <w:t xml:space="preserve">wanted experienced applicants. In contrast, only </w:t>
      </w:r>
      <w:r w:rsidR="00EE7AC6">
        <w:br/>
      </w:r>
      <w:r>
        <w:t>3 in 10 (30%) recruiting employers with vacancies for Skill level 5 occupations required experience</w:t>
      </w:r>
      <w:r w:rsidR="00FE34C1">
        <w:t>d</w:t>
      </w:r>
      <w:r>
        <w:t xml:space="preserve"> </w:t>
      </w:r>
      <w:r w:rsidR="00396F48">
        <w:t>applicants</w:t>
      </w:r>
      <w:r>
        <w:t xml:space="preserve"> (Figure </w:t>
      </w:r>
      <w:r w:rsidR="00680418">
        <w:t>3</w:t>
      </w:r>
      <w:r>
        <w:t>).</w:t>
      </w:r>
    </w:p>
    <w:p w14:paraId="571B8AC5" w14:textId="6AA01F3D" w:rsidR="00EA31E5" w:rsidRPr="00EA31E5" w:rsidRDefault="00EA31E5" w:rsidP="00EA31E5">
      <w:pPr>
        <w:pStyle w:val="ChartandTablelabel"/>
        <w:jc w:val="center"/>
        <w:rPr>
          <w:sz w:val="16"/>
          <w:szCs w:val="16"/>
        </w:rPr>
      </w:pPr>
      <w:r>
        <w:t xml:space="preserve">Figure </w:t>
      </w:r>
      <w:r w:rsidR="00680418">
        <w:t>3</w:t>
      </w:r>
      <w:r>
        <w:t xml:space="preserve">: Employers seeking experienced applicants by occupation Skill level </w:t>
      </w:r>
      <w:r>
        <w:br/>
      </w:r>
      <w:r w:rsidRPr="00EA31E5">
        <w:rPr>
          <w:b w:val="0"/>
          <w:bCs/>
        </w:rPr>
        <w:t xml:space="preserve">January to June 2023 </w:t>
      </w:r>
      <w:r w:rsidRPr="00EA31E5">
        <w:rPr>
          <w:b w:val="0"/>
          <w:bCs/>
        </w:rPr>
        <w:br/>
      </w:r>
      <w:r w:rsidRPr="00254ADF">
        <w:rPr>
          <w:b w:val="0"/>
          <w:bCs/>
          <w:szCs w:val="20"/>
        </w:rPr>
        <w:t>(proportion of recruiting employers)</w:t>
      </w:r>
      <w:r>
        <w:t xml:space="preserve"> </w:t>
      </w:r>
      <w:r>
        <w:br/>
      </w:r>
      <w:r w:rsidR="00F94110">
        <w:rPr>
          <w:noProof/>
        </w:rPr>
        <w:drawing>
          <wp:inline distT="0" distB="0" distL="0" distR="0" wp14:anchorId="7CCC83AE" wp14:editId="22D3E2D0">
            <wp:extent cx="5731510" cy="1495425"/>
            <wp:effectExtent l="0" t="0" r="2540" b="0"/>
            <wp:docPr id="2" name="Chart 2" descr="This column chart shows Employers seeking experienced applicants by occupation Skill level &#10;SL1: 82%, SL2: 78%, SL3: 70%, SL4: 60%, SL5:30; All levels: 61%">
              <a:extLst xmlns:a="http://schemas.openxmlformats.org/drawingml/2006/main">
                <a:ext uri="{FF2B5EF4-FFF2-40B4-BE49-F238E27FC236}">
                  <a16:creationId xmlns:a16="http://schemas.microsoft.com/office/drawing/2014/main" id="{DCD75071-8DDC-11EC-9267-668FF3A3D3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br/>
      </w:r>
      <w:r w:rsidRPr="00EA31E5">
        <w:rPr>
          <w:b w:val="0"/>
          <w:bCs/>
          <w:sz w:val="16"/>
          <w:szCs w:val="16"/>
        </w:rPr>
        <w:t>Source: Jobs and Skills Australia, Recruitment Experiences and Outlook Survey, 2023.</w:t>
      </w:r>
    </w:p>
    <w:p w14:paraId="74BA31D4" w14:textId="77777777" w:rsidR="00EA31E5" w:rsidRDefault="00EA31E5" w:rsidP="00CE20D5">
      <w:pPr>
        <w:pStyle w:val="Heading3"/>
        <w:spacing w:after="120"/>
      </w:pPr>
      <w:r>
        <w:lastRenderedPageBreak/>
        <w:t xml:space="preserve">Selected industries </w:t>
      </w:r>
    </w:p>
    <w:p w14:paraId="48311FE8" w14:textId="4E578E20" w:rsidR="00EA31E5" w:rsidRDefault="00EA31E5" w:rsidP="00680418">
      <w:pPr>
        <w:pStyle w:val="Bodycopy"/>
        <w:spacing w:after="240"/>
      </w:pPr>
      <w:r>
        <w:t>Across the reportable industries surveyed, recruiting employers in Accommodation and Food Services (45%) were the least likely to require relevant experience. Other industries with fewer employers requiring experience included Retail Trade (52%) and Wholesale Trade (54%). These industries include large proportions of Skill level 4–5 occupations. Conversely, employers from the Professional, Scientific and Technical Services</w:t>
      </w:r>
      <w:r w:rsidR="77863E8B">
        <w:t xml:space="preserve"> </w:t>
      </w:r>
      <w:r w:rsidR="77863E8B" w:rsidRPr="009A24E1">
        <w:t>industry</w:t>
      </w:r>
      <w:r>
        <w:t xml:space="preserve"> (71%), were most likely to require applicants with experience (Figure </w:t>
      </w:r>
      <w:r w:rsidR="00680418">
        <w:t>4</w:t>
      </w:r>
      <w:r>
        <w:t>). This industry also had a greater share of Skill level 1–3 occupations in the REOS in comparison to other industries.</w:t>
      </w:r>
    </w:p>
    <w:p w14:paraId="6CDED44C" w14:textId="1C6EFBE9" w:rsidR="00EA31E5" w:rsidRDefault="00EA31E5" w:rsidP="00EA31E5">
      <w:pPr>
        <w:pStyle w:val="ChartandTablelabel"/>
        <w:jc w:val="center"/>
      </w:pPr>
      <w:r>
        <w:t xml:space="preserve">Figure </w:t>
      </w:r>
      <w:r w:rsidR="00680418">
        <w:t>4</w:t>
      </w:r>
      <w:r>
        <w:t xml:space="preserve">: Employers seeking experienced applicants by industry </w:t>
      </w:r>
      <w:r>
        <w:br/>
      </w:r>
      <w:r w:rsidRPr="00EA31E5">
        <w:rPr>
          <w:b w:val="0"/>
          <w:bCs/>
        </w:rPr>
        <w:t>January to June 2023</w:t>
      </w:r>
      <w:r w:rsidRPr="00EA31E5">
        <w:rPr>
          <w:b w:val="0"/>
          <w:bCs/>
        </w:rPr>
        <w:br/>
      </w:r>
      <w:r w:rsidRPr="00254ADF">
        <w:rPr>
          <w:b w:val="0"/>
          <w:bCs/>
          <w:szCs w:val="20"/>
        </w:rPr>
        <w:t>(proportion of recruiting employers)</w:t>
      </w:r>
      <w:r w:rsidRPr="00EA31E5">
        <w:rPr>
          <w:b w:val="0"/>
          <w:bCs/>
        </w:rPr>
        <w:br/>
      </w:r>
      <w:r w:rsidR="00F94110">
        <w:rPr>
          <w:noProof/>
        </w:rPr>
        <w:drawing>
          <wp:inline distT="0" distB="0" distL="0" distR="0" wp14:anchorId="3042EC97" wp14:editId="22E03F47">
            <wp:extent cx="5731510" cy="1514475"/>
            <wp:effectExtent l="0" t="0" r="2540" b="0"/>
            <wp:docPr id="3" name="Chart 3" descr="This is a column chart. Accommodation and Food Services 45%, Retail Trade 52%; Wholesale Trade 54%; Manufacturing 62%; Health Care and Social Assistance 67%; Construction 69%; Professional, Scientific and Technical Services 71%&#10;">
              <a:extLst xmlns:a="http://schemas.openxmlformats.org/drawingml/2006/main">
                <a:ext uri="{FF2B5EF4-FFF2-40B4-BE49-F238E27FC236}">
                  <a16:creationId xmlns:a16="http://schemas.microsoft.com/office/drawing/2014/main" id="{0AC62583-154E-A605-5B15-24DE4EB1DC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EA31E5">
        <w:rPr>
          <w:b w:val="0"/>
          <w:bCs/>
        </w:rPr>
        <w:br/>
      </w:r>
      <w:r w:rsidRPr="00EA31E5">
        <w:rPr>
          <w:b w:val="0"/>
          <w:bCs/>
          <w:sz w:val="16"/>
          <w:szCs w:val="16"/>
        </w:rPr>
        <w:t>Source: Jobs and Skills Australia, Recruitment Experiences and Outlook Survey, 2023.</w:t>
      </w:r>
    </w:p>
    <w:p w14:paraId="3A74B0D8" w14:textId="77777777" w:rsidR="00EA31E5" w:rsidRDefault="00EA31E5" w:rsidP="00680418">
      <w:pPr>
        <w:pStyle w:val="Heading3"/>
        <w:spacing w:after="240"/>
      </w:pPr>
      <w:r>
        <w:t xml:space="preserve">Occupation groups </w:t>
      </w:r>
    </w:p>
    <w:p w14:paraId="0DE27F2D" w14:textId="433E951F" w:rsidR="00EA31E5" w:rsidRPr="009A24E1" w:rsidRDefault="00EA31E5" w:rsidP="00EA31E5">
      <w:pPr>
        <w:pStyle w:val="Bodycopy"/>
      </w:pPr>
      <w:r>
        <w:t xml:space="preserve">Occupation groups with higher proportions of recruiting employers with entry level vacancies </w:t>
      </w:r>
      <w:r w:rsidRPr="009A24E1">
        <w:t xml:space="preserve">included Labourers (68%) and Sales Workers (57%).  Professionals (23%) and Technicians and Trades Workers (27%) had the smallest proportions of employers recruiting for entry level vacancies over January to June 2023 (Figure </w:t>
      </w:r>
      <w:r w:rsidR="00680418" w:rsidRPr="009A24E1">
        <w:t>5</w:t>
      </w:r>
      <w:r w:rsidRPr="009A24E1">
        <w:t>a).</w:t>
      </w:r>
    </w:p>
    <w:p w14:paraId="31E3681D" w14:textId="52EB9EFA" w:rsidR="00EA31E5" w:rsidRPr="009A24E1" w:rsidRDefault="00EA31E5" w:rsidP="00EA31E5">
      <w:pPr>
        <w:pStyle w:val="Bodycopy"/>
      </w:pPr>
      <w:r w:rsidRPr="009A24E1">
        <w:t>Food Preparation Assistants (86%), Factory Process Workers (79%), and Cleaners and Laundry Workers (77%) were among the selected 2-digit occupations with larger proportions of recruiting employers with entry level vacancies in the Labourers</w:t>
      </w:r>
      <w:r w:rsidR="379B204D" w:rsidRPr="009A24E1">
        <w:t xml:space="preserve"> </w:t>
      </w:r>
      <w:r w:rsidRPr="009A24E1">
        <w:t xml:space="preserve">occupation group </w:t>
      </w:r>
      <w:r w:rsidR="003B63CD" w:rsidRPr="009A24E1">
        <w:br/>
      </w:r>
      <w:r w:rsidRPr="009A24E1">
        <w:t xml:space="preserve">(Figure </w:t>
      </w:r>
      <w:r w:rsidR="00680418" w:rsidRPr="009A24E1">
        <w:t>5</w:t>
      </w:r>
      <w:r w:rsidRPr="009A24E1">
        <w:t>b).</w:t>
      </w:r>
    </w:p>
    <w:p w14:paraId="21CB0CB3" w14:textId="03DB44FA" w:rsidR="00CE20D5" w:rsidRDefault="00EA31E5" w:rsidP="00CE20D5">
      <w:pPr>
        <w:pStyle w:val="Bodycopy"/>
        <w:spacing w:after="120"/>
      </w:pPr>
      <w:r w:rsidRPr="009A24E1">
        <w:t>Within the Sales Workers occupation group, many recruiting employers had entry level vacancies for Sales Assistants and Salespersons (65%). In contrast, only around 23% of recruiting employers had entry</w:t>
      </w:r>
      <w:r>
        <w:t xml:space="preserve"> level vacancies for Sales Representatives and Agents</w:t>
      </w:r>
      <w:r w:rsidR="00680418">
        <w:br/>
      </w:r>
      <w:r>
        <w:t xml:space="preserve">(Figure </w:t>
      </w:r>
      <w:r w:rsidR="00680418">
        <w:t>5</w:t>
      </w:r>
      <w:r>
        <w:t xml:space="preserve">c). </w:t>
      </w:r>
      <w:r w:rsidR="00CE20D5">
        <w:br w:type="page"/>
      </w:r>
    </w:p>
    <w:p w14:paraId="0031FD78" w14:textId="77777777" w:rsidR="00350B0E" w:rsidRDefault="00EA31E5" w:rsidP="00195856">
      <w:pPr>
        <w:pStyle w:val="ChartandTablelabel"/>
        <w:tabs>
          <w:tab w:val="left" w:pos="851"/>
        </w:tabs>
        <w:spacing w:after="120"/>
        <w:jc w:val="center"/>
        <w:rPr>
          <w:b w:val="0"/>
          <w:bCs/>
        </w:rPr>
      </w:pPr>
      <w:r>
        <w:lastRenderedPageBreak/>
        <w:t xml:space="preserve">Figure </w:t>
      </w:r>
      <w:r w:rsidR="00680418">
        <w:t>5</w:t>
      </w:r>
      <w:r>
        <w:t xml:space="preserve">: Recruitment for entry level vacancies by occupation group </w:t>
      </w:r>
      <w:r w:rsidR="007A097D">
        <w:br/>
      </w:r>
      <w:r w:rsidRPr="007A097D">
        <w:rPr>
          <w:b w:val="0"/>
          <w:bCs/>
        </w:rPr>
        <w:t>January to June 2023</w:t>
      </w:r>
      <w:r w:rsidR="007A097D" w:rsidRPr="007A097D">
        <w:rPr>
          <w:b w:val="0"/>
          <w:bCs/>
        </w:rPr>
        <w:br/>
      </w:r>
      <w:r w:rsidRPr="0060382E">
        <w:rPr>
          <w:b w:val="0"/>
          <w:bCs/>
          <w:szCs w:val="20"/>
        </w:rPr>
        <w:t xml:space="preserve"> (proportion of recruiting employers)</w:t>
      </w:r>
      <w:r w:rsidRPr="007A097D">
        <w:rPr>
          <w:b w:val="0"/>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4D6332" w14:paraId="70454C61" w14:textId="77777777" w:rsidTr="003D50CD">
        <w:trPr>
          <w:trHeight w:val="4135"/>
        </w:trPr>
        <w:tc>
          <w:tcPr>
            <w:tcW w:w="4465" w:type="dxa"/>
          </w:tcPr>
          <w:p w14:paraId="6BD1253F" w14:textId="7C82F93D" w:rsidR="00350B0E" w:rsidRPr="0055220E" w:rsidRDefault="004D6332" w:rsidP="004D6332">
            <w:pPr>
              <w:pStyle w:val="Bodycopy"/>
              <w:spacing w:before="0" w:after="0"/>
            </w:pPr>
            <w:r w:rsidRPr="004D6332">
              <w:rPr>
                <w:b/>
                <w:bCs/>
                <w:sz w:val="18"/>
                <w:szCs w:val="18"/>
              </w:rPr>
              <w:t xml:space="preserve">a. </w:t>
            </w:r>
            <w:r w:rsidR="00350B0E" w:rsidRPr="004D6332">
              <w:rPr>
                <w:b/>
                <w:bCs/>
                <w:sz w:val="18"/>
                <w:szCs w:val="18"/>
              </w:rPr>
              <w:t>Entry level vacancies by occupation group*</w:t>
            </w:r>
            <w:r w:rsidR="0055220E">
              <w:br/>
            </w:r>
            <w:r w:rsidR="0055220E">
              <w:rPr>
                <w:noProof/>
              </w:rPr>
              <w:drawing>
                <wp:inline distT="0" distB="0" distL="0" distR="0" wp14:anchorId="71CF77CE" wp14:editId="3160BEC0">
                  <wp:extent cx="2825750" cy="2466975"/>
                  <wp:effectExtent l="0" t="0" r="0" b="0"/>
                  <wp:docPr id="4" name="Chart 4" descr="bar chart. entry level by occupation group. labourers 68%, sales workers 57%, community and personal service 44%, clerical and administration 37%, machinery operators and drivers 35%, technicians and trades workers 28%, professionals 23%.">
                    <a:extLst xmlns:a="http://schemas.openxmlformats.org/drawingml/2006/main">
                      <a:ext uri="{FF2B5EF4-FFF2-40B4-BE49-F238E27FC236}">
                        <a16:creationId xmlns:a16="http://schemas.microsoft.com/office/drawing/2014/main" id="{5557FFD5-5BFB-298B-3C2E-4ACF7A4A78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551" w:type="dxa"/>
          </w:tcPr>
          <w:p w14:paraId="2F6703C9" w14:textId="34F79701" w:rsidR="00350B0E" w:rsidRPr="0055220E" w:rsidRDefault="004D6332" w:rsidP="004D6332">
            <w:pPr>
              <w:pStyle w:val="ChartandTablelabel"/>
              <w:rPr>
                <w:sz w:val="18"/>
                <w:szCs w:val="18"/>
              </w:rPr>
            </w:pPr>
            <w:r>
              <w:rPr>
                <w:sz w:val="18"/>
                <w:szCs w:val="18"/>
              </w:rPr>
              <w:t xml:space="preserve">b. </w:t>
            </w:r>
            <w:r w:rsidR="00350B0E" w:rsidRPr="0055220E">
              <w:rPr>
                <w:sz w:val="18"/>
                <w:szCs w:val="18"/>
              </w:rPr>
              <w:t xml:space="preserve">Entry level vacancies for </w:t>
            </w:r>
            <w:proofErr w:type="spellStart"/>
            <w:r w:rsidR="00350B0E" w:rsidRPr="0055220E">
              <w:rPr>
                <w:sz w:val="18"/>
                <w:szCs w:val="18"/>
              </w:rPr>
              <w:t>Labourers</w:t>
            </w:r>
            <w:proofErr w:type="spellEnd"/>
            <w:r w:rsidR="00350B0E" w:rsidRPr="0055220E">
              <w:rPr>
                <w:sz w:val="18"/>
                <w:szCs w:val="18"/>
              </w:rPr>
              <w:t xml:space="preserve">: </w:t>
            </w:r>
            <w:r w:rsidR="00195856">
              <w:rPr>
                <w:sz w:val="18"/>
                <w:szCs w:val="18"/>
              </w:rPr>
              <w:br/>
            </w:r>
            <w:r w:rsidR="00350B0E" w:rsidRPr="0055220E">
              <w:rPr>
                <w:sz w:val="18"/>
                <w:szCs w:val="18"/>
              </w:rPr>
              <w:t>selected 2-digit occupations^</w:t>
            </w:r>
            <w:r>
              <w:rPr>
                <w:sz w:val="18"/>
                <w:szCs w:val="18"/>
              </w:rPr>
              <w:br/>
            </w:r>
          </w:p>
          <w:p w14:paraId="59458409" w14:textId="1282C034" w:rsidR="00350B0E" w:rsidRPr="0055220E" w:rsidRDefault="004D6332" w:rsidP="004D6332">
            <w:pPr>
              <w:pStyle w:val="ChartandTablelabel"/>
              <w:ind w:left="-89"/>
              <w:rPr>
                <w:sz w:val="18"/>
                <w:szCs w:val="18"/>
              </w:rPr>
            </w:pPr>
            <w:r>
              <w:rPr>
                <w:noProof/>
              </w:rPr>
              <w:drawing>
                <wp:inline distT="0" distB="0" distL="0" distR="0" wp14:anchorId="3D143F0B" wp14:editId="392CE585">
                  <wp:extent cx="2803525" cy="1066800"/>
                  <wp:effectExtent l="0" t="0" r="0" b="0"/>
                  <wp:docPr id="10" name="Chart 10" descr="entry level vacancies for labourers. bar chart. food preparation assistant 86% factory process 79% cleaners and laundry 77% other 46%.">
                    <a:extLst xmlns:a="http://schemas.openxmlformats.org/drawingml/2006/main">
                      <a:ext uri="{FF2B5EF4-FFF2-40B4-BE49-F238E27FC236}">
                        <a16:creationId xmlns:a16="http://schemas.microsoft.com/office/drawing/2014/main" id="{FD8DC0F7-E0B9-4F44-80D2-BD783931C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ED7E07" w14:textId="77777777" w:rsidR="003D50CD" w:rsidRDefault="004D6332" w:rsidP="004D6332">
            <w:pPr>
              <w:pStyle w:val="ChartandTablelabel"/>
              <w:rPr>
                <w:sz w:val="18"/>
                <w:szCs w:val="18"/>
              </w:rPr>
            </w:pPr>
            <w:r>
              <w:rPr>
                <w:sz w:val="18"/>
                <w:szCs w:val="18"/>
              </w:rPr>
              <w:br/>
              <w:t xml:space="preserve">c. </w:t>
            </w:r>
            <w:r w:rsidR="00350B0E" w:rsidRPr="0055220E">
              <w:rPr>
                <w:sz w:val="18"/>
                <w:szCs w:val="18"/>
              </w:rPr>
              <w:t>Entry level vacancies for Sales Workers: selected 2-digit occupations^</w:t>
            </w:r>
          </w:p>
          <w:p w14:paraId="518ED9C5" w14:textId="128470F1" w:rsidR="00350B0E" w:rsidRPr="0055220E" w:rsidRDefault="004D6332" w:rsidP="004D6332">
            <w:pPr>
              <w:pStyle w:val="ChartandTablelabel"/>
            </w:pPr>
            <w:r>
              <w:rPr>
                <w:sz w:val="18"/>
                <w:szCs w:val="18"/>
              </w:rPr>
              <w:br/>
            </w:r>
            <w:r>
              <w:rPr>
                <w:noProof/>
              </w:rPr>
              <w:drawing>
                <wp:inline distT="0" distB="0" distL="0" distR="0" wp14:anchorId="37E915B3" wp14:editId="704921A2">
                  <wp:extent cx="2825359" cy="665663"/>
                  <wp:effectExtent l="0" t="0" r="0" b="1270"/>
                  <wp:docPr id="11" name="Chart 11" descr="entry level vacancies for sales workers. bar chart. sales assistants and salespersons 65% sales reps and agents 23%.">
                    <a:extLst xmlns:a="http://schemas.openxmlformats.org/drawingml/2006/main">
                      <a:ext uri="{FF2B5EF4-FFF2-40B4-BE49-F238E27FC236}">
                        <a16:creationId xmlns:a16="http://schemas.microsoft.com/office/drawing/2014/main" id="{714535C7-EC48-4B54-AFB0-2260E70D51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21FF55F3" w14:textId="39C97AE5" w:rsidR="00EA31E5" w:rsidRPr="007A097D" w:rsidRDefault="00EA31E5" w:rsidP="003D50CD">
      <w:pPr>
        <w:pStyle w:val="ChartandTablelabel"/>
        <w:spacing w:before="120"/>
        <w:jc w:val="center"/>
        <w:rPr>
          <w:b w:val="0"/>
          <w:bCs/>
          <w:sz w:val="16"/>
          <w:szCs w:val="16"/>
        </w:rPr>
      </w:pPr>
      <w:r w:rsidRPr="007A097D">
        <w:rPr>
          <w:b w:val="0"/>
          <w:bCs/>
          <w:sz w:val="16"/>
          <w:szCs w:val="16"/>
        </w:rPr>
        <w:t>*Managers are excluded due to insufficient sample size.</w:t>
      </w:r>
      <w:r w:rsidR="003D50CD">
        <w:rPr>
          <w:b w:val="0"/>
          <w:bCs/>
          <w:sz w:val="16"/>
          <w:szCs w:val="16"/>
        </w:rPr>
        <w:br/>
      </w:r>
      <w:r w:rsidRPr="007A097D">
        <w:rPr>
          <w:b w:val="0"/>
          <w:bCs/>
          <w:sz w:val="16"/>
          <w:szCs w:val="16"/>
        </w:rPr>
        <w:t xml:space="preserve"> ^These results are based on small sample sizes, interpret with caution. Note that many 2-digit occupations cannot be reported due to insufficient sample size. </w:t>
      </w:r>
      <w:r w:rsidR="007A097D">
        <w:rPr>
          <w:b w:val="0"/>
          <w:bCs/>
          <w:sz w:val="16"/>
          <w:szCs w:val="16"/>
        </w:rPr>
        <w:br/>
      </w:r>
      <w:r w:rsidRPr="007A097D">
        <w:rPr>
          <w:b w:val="0"/>
          <w:bCs/>
          <w:sz w:val="16"/>
          <w:szCs w:val="16"/>
        </w:rPr>
        <w:t xml:space="preserve">Source: Jobs and Skills Australia, Recruitment Experiences and Outlook Survey, 2023. </w:t>
      </w:r>
    </w:p>
    <w:p w14:paraId="669AEBFD" w14:textId="77777777" w:rsidR="00EA31E5" w:rsidRDefault="00EA31E5" w:rsidP="007A097D">
      <w:pPr>
        <w:pStyle w:val="Heading3"/>
      </w:pPr>
      <w:r>
        <w:t xml:space="preserve">Time taken to fill vacancies </w:t>
      </w:r>
    </w:p>
    <w:p w14:paraId="4AF5A2AE" w14:textId="654E3EED" w:rsidR="00EA31E5" w:rsidRDefault="00EA31E5" w:rsidP="00EA31E5">
      <w:pPr>
        <w:pStyle w:val="Bodycopy"/>
      </w:pPr>
      <w:r>
        <w:t xml:space="preserve">Skill level 1–3 entry level vacancies generally take longer to fill. Employers were considerably less likely to fill their vacancies within a month and were more likely to have unfilled vacancies for longer </w:t>
      </w:r>
      <w:r w:rsidRPr="009A24E1">
        <w:t xml:space="preserve">than </w:t>
      </w:r>
      <w:r w:rsidR="6988422E" w:rsidRPr="009A24E1">
        <w:t>one</w:t>
      </w:r>
      <w:r w:rsidRPr="009A24E1">
        <w:t xml:space="preserve"> month. Some higher-skilled occupations have lengthier recruitment</w:t>
      </w:r>
      <w:r>
        <w:t xml:space="preserve"> processes, which may contribute to the longer unfilled vacancy time.</w:t>
      </w:r>
    </w:p>
    <w:p w14:paraId="7EC6A4FC" w14:textId="3CEFDB64" w:rsidR="00F9498B" w:rsidRDefault="00EA31E5" w:rsidP="00CE20D5">
      <w:pPr>
        <w:pStyle w:val="Bodycopy"/>
      </w:pPr>
      <w:r>
        <w:t xml:space="preserve">Entry level vacancies for Skill level 4–5 occupations filled faster, with 23% of recruiting employers filling vacancies within two weeks (Figure </w:t>
      </w:r>
      <w:r w:rsidR="00CE20D5">
        <w:t>6</w:t>
      </w:r>
      <w:r>
        <w:t>).</w:t>
      </w:r>
      <w:r w:rsidR="00CE20D5">
        <w:br/>
      </w:r>
    </w:p>
    <w:p w14:paraId="35DE5AA0" w14:textId="18EAB24B" w:rsidR="00EA31E5" w:rsidRDefault="00EA31E5" w:rsidP="00F9498B">
      <w:pPr>
        <w:pStyle w:val="ChartandTablelabel"/>
        <w:jc w:val="center"/>
      </w:pPr>
      <w:r>
        <w:t xml:space="preserve">Figure </w:t>
      </w:r>
      <w:r w:rsidR="00CE20D5">
        <w:t>6</w:t>
      </w:r>
      <w:r>
        <w:t xml:space="preserve">: Time taken to fill entry level vacancies, by Skill level </w:t>
      </w:r>
      <w:r w:rsidR="007A097D">
        <w:br/>
      </w:r>
      <w:r w:rsidRPr="00F9498B">
        <w:rPr>
          <w:b w:val="0"/>
        </w:rPr>
        <w:t xml:space="preserve">January to June 2023 </w:t>
      </w:r>
      <w:r w:rsidR="007A097D" w:rsidRPr="00F9498B">
        <w:rPr>
          <w:b w:val="0"/>
        </w:rPr>
        <w:br/>
      </w:r>
      <w:r w:rsidRPr="00254ADF">
        <w:rPr>
          <w:b w:val="0"/>
          <w:szCs w:val="20"/>
        </w:rPr>
        <w:t>(proportion of recruiting employers)</w:t>
      </w:r>
      <w:r w:rsidRPr="007A097D">
        <w:rPr>
          <w:bCs/>
        </w:rPr>
        <w:t xml:space="preserve">  </w:t>
      </w:r>
      <w:r w:rsidR="007A097D" w:rsidRPr="007A097D">
        <w:rPr>
          <w:bCs/>
        </w:rPr>
        <w:br/>
      </w:r>
      <w:r w:rsidR="004823CB">
        <w:rPr>
          <w:noProof/>
        </w:rPr>
        <w:drawing>
          <wp:inline distT="0" distB="0" distL="0" distR="0" wp14:anchorId="7C1913C3" wp14:editId="4D85C4E4">
            <wp:extent cx="5731510" cy="1381125"/>
            <wp:effectExtent l="0" t="0" r="2540" b="0"/>
            <wp:docPr id="6" name="Chart 6" descr="This is a stacked bar chart showing time taken to fill entry level vacancies, by Skill level&#10;Key points described in the text&#10;">
              <a:extLst xmlns:a="http://schemas.openxmlformats.org/drawingml/2006/main">
                <a:ext uri="{FF2B5EF4-FFF2-40B4-BE49-F238E27FC236}">
                  <a16:creationId xmlns:a16="http://schemas.microsoft.com/office/drawing/2014/main" id="{ED685755-E40C-0EBB-3259-B3A0E68AE8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7A097D" w:rsidRPr="007A097D">
        <w:rPr>
          <w:bCs/>
        </w:rPr>
        <w:br/>
      </w:r>
      <w:r w:rsidRPr="00F9498B">
        <w:rPr>
          <w:b w:val="0"/>
          <w:sz w:val="16"/>
          <w:szCs w:val="16"/>
        </w:rPr>
        <w:t>Source: Jobs and Skills Australia Recruitment Experiences and Outlook Survey, 2023.</w:t>
      </w:r>
    </w:p>
    <w:p w14:paraId="055ECF46" w14:textId="3D5E81E2" w:rsidR="00EA31E5" w:rsidRDefault="00EA31E5" w:rsidP="00785668">
      <w:pPr>
        <w:pStyle w:val="Heading3"/>
      </w:pPr>
      <w:r>
        <w:lastRenderedPageBreak/>
        <w:t>Applicants per vacancy</w:t>
      </w:r>
      <w:r w:rsidR="00D63AE4">
        <w:rPr>
          <w:rStyle w:val="FootnoteReference"/>
        </w:rPr>
        <w:footnoteReference w:id="7"/>
      </w:r>
      <w:r>
        <w:t xml:space="preserve">  </w:t>
      </w:r>
    </w:p>
    <w:p w14:paraId="0A9DD15B" w14:textId="05D0F912" w:rsidR="00EA31E5" w:rsidRDefault="00EA31E5" w:rsidP="00EA31E5">
      <w:pPr>
        <w:pStyle w:val="Bodycopy"/>
      </w:pPr>
      <w:r>
        <w:t>Over the 12 months to June 2023, employers received an average of around 6 applicants per entry level vacancy, lower than the average of 8 applicants per vacancy requiring experience.</w:t>
      </w:r>
    </w:p>
    <w:p w14:paraId="64E673C8" w14:textId="77777777" w:rsidR="00785668" w:rsidRDefault="00EA31E5" w:rsidP="00A3049C">
      <w:pPr>
        <w:pStyle w:val="Bodycopy"/>
        <w:spacing w:after="120"/>
      </w:pPr>
      <w:r>
        <w:t xml:space="preserve">Occupations with the strongest competition for entry level vacancies were: </w:t>
      </w:r>
    </w:p>
    <w:p w14:paraId="48B4B373" w14:textId="55716EA8" w:rsidR="00785668" w:rsidRDefault="00EA31E5" w:rsidP="00A3049C">
      <w:pPr>
        <w:pStyle w:val="Bodycopy"/>
        <w:numPr>
          <w:ilvl w:val="0"/>
          <w:numId w:val="15"/>
        </w:numPr>
        <w:spacing w:before="0" w:after="0" w:line="240" w:lineRule="auto"/>
      </w:pPr>
      <w:r>
        <w:t>Clerical and Administrative Workers — 16 applicants per vacancy</w:t>
      </w:r>
      <w:r w:rsidR="00785668">
        <w:t>,</w:t>
      </w:r>
      <w:r>
        <w:t xml:space="preserve"> and </w:t>
      </w:r>
    </w:p>
    <w:p w14:paraId="3522000D" w14:textId="66358877" w:rsidR="00EA31E5" w:rsidRDefault="00EA31E5" w:rsidP="00A3049C">
      <w:pPr>
        <w:pStyle w:val="Bodycopy"/>
        <w:numPr>
          <w:ilvl w:val="0"/>
          <w:numId w:val="15"/>
        </w:numPr>
        <w:spacing w:before="0" w:after="0" w:line="240" w:lineRule="auto"/>
      </w:pPr>
      <w:r>
        <w:t>Professionals — 9 applicants per vacancy.</w:t>
      </w:r>
    </w:p>
    <w:p w14:paraId="74A1B4CA" w14:textId="2EC133B2" w:rsidR="00EA31E5" w:rsidRDefault="00EA31E5" w:rsidP="00EA31E5">
      <w:pPr>
        <w:pStyle w:val="Bodycopy"/>
      </w:pPr>
      <w:r w:rsidRPr="009A24E1">
        <w:t xml:space="preserve">Community and Personal Service Workers had the least competition, at 4 applicants per vacancy (Figure </w:t>
      </w:r>
      <w:r w:rsidR="00F9498B" w:rsidRPr="009A24E1">
        <w:t>7</w:t>
      </w:r>
      <w:r w:rsidRPr="009A24E1">
        <w:t xml:space="preserve">). This occupation group includes jobs in national shortage such as </w:t>
      </w:r>
      <w:r w:rsidR="0037666F" w:rsidRPr="009A24E1">
        <w:br/>
      </w:r>
      <w:r w:rsidRPr="009A24E1">
        <w:t>Child Carers</w:t>
      </w:r>
      <w:r w:rsidR="54DC6CE6" w:rsidRPr="009A24E1">
        <w:t>, Aged and Disabled Carers</w:t>
      </w:r>
      <w:r w:rsidR="00254ADF">
        <w:t>,</w:t>
      </w:r>
      <w:r w:rsidR="3C91BA21" w:rsidRPr="009A24E1">
        <w:t xml:space="preserve"> and Dental Assistants</w:t>
      </w:r>
      <w:r w:rsidRPr="009A24E1">
        <w:rPr>
          <w:rStyle w:val="FootnoteReference"/>
        </w:rPr>
        <w:footnoteReference w:id="8"/>
      </w:r>
      <w:r w:rsidRPr="009A24E1">
        <w:t xml:space="preserve"> and others such as</w:t>
      </w:r>
      <w:r w:rsidR="282D2760" w:rsidRPr="009A24E1">
        <w:t xml:space="preserve"> </w:t>
      </w:r>
      <w:r w:rsidRPr="009A24E1">
        <w:t>Waiters</w:t>
      </w:r>
      <w:r w:rsidR="59E22ED5" w:rsidRPr="009A24E1">
        <w:t xml:space="preserve"> </w:t>
      </w:r>
      <w:r w:rsidRPr="009A24E1">
        <w:t>and Education Aides.</w:t>
      </w:r>
    </w:p>
    <w:p w14:paraId="32EB4C28" w14:textId="24EA8D5E" w:rsidR="00EA31E5" w:rsidRDefault="00EA31E5" w:rsidP="00441477">
      <w:pPr>
        <w:pStyle w:val="ChartandTablelabel"/>
        <w:jc w:val="center"/>
      </w:pPr>
      <w:r>
        <w:t xml:space="preserve">Figure </w:t>
      </w:r>
      <w:r w:rsidR="00F9498B">
        <w:t>7</w:t>
      </w:r>
      <w:r>
        <w:t xml:space="preserve">: Number of applicants per entry level vacancy, by occupation group </w:t>
      </w:r>
      <w:r w:rsidR="00441477">
        <w:br/>
      </w:r>
      <w:r w:rsidRPr="0C553B28">
        <w:rPr>
          <w:b w:val="0"/>
        </w:rPr>
        <w:t xml:space="preserve">12 months to June 2023 </w:t>
      </w:r>
      <w:r w:rsidR="00441477" w:rsidRPr="00441477">
        <w:rPr>
          <w:b w:val="0"/>
          <w:bCs/>
        </w:rPr>
        <w:br/>
      </w:r>
      <w:r w:rsidRPr="00254ADF">
        <w:rPr>
          <w:b w:val="0"/>
          <w:szCs w:val="20"/>
        </w:rPr>
        <w:t>(approximate number of applicants per vacancy)</w:t>
      </w:r>
      <w:r w:rsidR="00441477" w:rsidRPr="00441477">
        <w:rPr>
          <w:b w:val="0"/>
          <w:bCs/>
        </w:rPr>
        <w:br/>
      </w:r>
      <w:r w:rsidR="004823CB" w:rsidRPr="0C553B28">
        <w:rPr>
          <w:b w:val="0"/>
        </w:rPr>
        <w:t xml:space="preserve"> </w:t>
      </w:r>
      <w:r w:rsidRPr="0C553B28">
        <w:rPr>
          <w:b w:val="0"/>
        </w:rPr>
        <w:t xml:space="preserve"> </w:t>
      </w:r>
      <w:r w:rsidR="00AE5FFE">
        <w:rPr>
          <w:noProof/>
        </w:rPr>
        <w:drawing>
          <wp:inline distT="0" distB="0" distL="0" distR="0" wp14:anchorId="1C57564C" wp14:editId="3745E88C">
            <wp:extent cx="5191125" cy="2266950"/>
            <wp:effectExtent l="0" t="0" r="0" b="0"/>
            <wp:docPr id="7" name="Chart 7" descr="This is a bar chart. Clerical and Administrative Workers 16; Professionals 9; Machinery Operators and Drivers &amp; Sales Workers both 7; Labourers 6; Technicians and Trades Workers 5; Managers 4; Community and Personal Service Workers 4.&#10;">
              <a:extLst xmlns:a="http://schemas.openxmlformats.org/drawingml/2006/main">
                <a:ext uri="{FF2B5EF4-FFF2-40B4-BE49-F238E27FC236}">
                  <a16:creationId xmlns:a16="http://schemas.microsoft.com/office/drawing/2014/main" id="{0FF96ACE-3EFA-890F-9773-9EE8606612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441477" w:rsidRPr="00441477">
        <w:rPr>
          <w:b w:val="0"/>
          <w:bCs/>
        </w:rPr>
        <w:br/>
      </w:r>
      <w:r w:rsidRPr="0C553B28">
        <w:rPr>
          <w:b w:val="0"/>
          <w:sz w:val="16"/>
          <w:szCs w:val="16"/>
        </w:rPr>
        <w:t>*</w:t>
      </w:r>
      <w:r w:rsidR="6CB470D3" w:rsidRPr="0C553B28">
        <w:rPr>
          <w:b w:val="0"/>
          <w:sz w:val="16"/>
          <w:szCs w:val="16"/>
        </w:rPr>
        <w:t xml:space="preserve"> Managers are excluded due to insufficient sample size</w:t>
      </w:r>
      <w:r w:rsidRPr="0C553B28">
        <w:rPr>
          <w:b w:val="0"/>
          <w:sz w:val="16"/>
          <w:szCs w:val="16"/>
        </w:rPr>
        <w:t xml:space="preserve">. </w:t>
      </w:r>
      <w:r w:rsidR="00441477" w:rsidRPr="00441477">
        <w:rPr>
          <w:b w:val="0"/>
          <w:bCs/>
          <w:sz w:val="16"/>
          <w:szCs w:val="16"/>
        </w:rPr>
        <w:br/>
      </w:r>
      <w:r w:rsidRPr="0C553B28">
        <w:rPr>
          <w:b w:val="0"/>
          <w:sz w:val="16"/>
          <w:szCs w:val="16"/>
        </w:rPr>
        <w:t xml:space="preserve">^Results for Professionals are based on a small sample size, interpret with caution. </w:t>
      </w:r>
      <w:r w:rsidR="00441477" w:rsidRPr="00441477">
        <w:rPr>
          <w:b w:val="0"/>
          <w:bCs/>
          <w:sz w:val="16"/>
          <w:szCs w:val="16"/>
        </w:rPr>
        <w:br/>
      </w:r>
      <w:r w:rsidRPr="0C553B28">
        <w:rPr>
          <w:b w:val="0"/>
          <w:sz w:val="16"/>
          <w:szCs w:val="16"/>
        </w:rPr>
        <w:t>Source: Jobs and Skills Australia, Recruitment Experiences and Outlook Survey, 2023.</w:t>
      </w:r>
    </w:p>
    <w:p w14:paraId="22AA7483" w14:textId="77777777" w:rsidR="00EA31E5" w:rsidRDefault="00EA31E5" w:rsidP="00441477">
      <w:pPr>
        <w:pStyle w:val="Heading3"/>
      </w:pPr>
      <w:r>
        <w:t xml:space="preserve">Recruitment difficulty </w:t>
      </w:r>
    </w:p>
    <w:p w14:paraId="633215CE" w14:textId="36F7F63E" w:rsidR="00EA31E5" w:rsidRDefault="00EA31E5" w:rsidP="00EA31E5">
      <w:pPr>
        <w:pStyle w:val="Bodycopy"/>
      </w:pPr>
      <w:r>
        <w:t xml:space="preserve">The REOS asks employers whether they </w:t>
      </w:r>
      <w:proofErr w:type="gramStart"/>
      <w:r>
        <w:t>experienced difficulty</w:t>
      </w:r>
      <w:proofErr w:type="gramEnd"/>
      <w:r>
        <w:t xml:space="preserve"> in their last recruitment round.</w:t>
      </w:r>
    </w:p>
    <w:p w14:paraId="6245F9E9" w14:textId="61AE6C68" w:rsidR="00EA31E5" w:rsidRDefault="00EA31E5" w:rsidP="00EA31E5">
      <w:pPr>
        <w:pStyle w:val="Bodycopy"/>
      </w:pPr>
      <w:r>
        <w:t xml:space="preserve">From January to June 2023, some 70% of recruiting employers with entry level vacancies for Machinery Operators and Drivers had recruitment difficulty. This was the highest rate of any occupation group. Employers recruiting for entry level Sales Workers (49%) had the lowest recruitment difficulty rate (Figure </w:t>
      </w:r>
      <w:r w:rsidR="00F9498B">
        <w:t>8</w:t>
      </w:r>
      <w:r>
        <w:t>).</w:t>
      </w:r>
    </w:p>
    <w:p w14:paraId="0455B78E" w14:textId="3BE35EEE" w:rsidR="00BE7601" w:rsidRDefault="00BE7601" w:rsidP="00EA31E5">
      <w:pPr>
        <w:pStyle w:val="Bodycopy"/>
      </w:pPr>
      <w:r>
        <w:t>Generally</w:t>
      </w:r>
      <w:r w:rsidR="00EA31E5">
        <w:t xml:space="preserve">, employers were less likely to have difficulty recruiting for entry level positions. Some 59% of employers with entry level positions reported difficulty, lower than the 66% of employers recruiting for positions requiring experience. The top two reasons for recruitment </w:t>
      </w:r>
      <w:r w:rsidR="00EA31E5">
        <w:lastRenderedPageBreak/>
        <w:t>difficulty provided by employers with entry level vacancies in the REOS were ‘Undesirable working conditions, wages, or hours’ (</w:t>
      </w:r>
      <w:r w:rsidR="00EA31E5" w:rsidRPr="009A24E1">
        <w:t>31%) and a ‘Lack</w:t>
      </w:r>
      <w:r w:rsidR="00EA31E5">
        <w:t xml:space="preserve"> of applicants’ (29%).</w:t>
      </w:r>
    </w:p>
    <w:p w14:paraId="0E391F3F" w14:textId="1CBDA402" w:rsidR="00EA31E5" w:rsidRDefault="00EA31E5" w:rsidP="00EA31E5">
      <w:pPr>
        <w:pStyle w:val="Bodycopy"/>
      </w:pPr>
      <w:r>
        <w:t>The greatest difference in recruitment difficulty between entry level and non-entry level vacancies was for Technicians and Trades Workers (entry level: 67%, non-entry level: 79%). This is likely related to national shortages of many trade occupations with an apprenticeship pathway.</w:t>
      </w:r>
      <w:r w:rsidR="00D63AE4">
        <w:rPr>
          <w:rStyle w:val="FootnoteReference"/>
        </w:rPr>
        <w:footnoteReference w:id="9"/>
      </w:r>
    </w:p>
    <w:p w14:paraId="345C7F65" w14:textId="3249A882" w:rsidR="00EA31E5" w:rsidRDefault="00EA31E5" w:rsidP="00EA31E5">
      <w:pPr>
        <w:pStyle w:val="Bodycopy"/>
      </w:pPr>
      <w:r>
        <w:t>Recruitment difficulty for entry level vacancies varied by occupation. Employers recruiting for Clerical and Administrative Workers were more likely to have difficulty recruiting for entry level positions than for non-entry level positions. The two most cited reasons for their difficulty were a ‘Lack of suitable applicants’ (43%) and ‘Undesirable working conditions, wages, or hours’ (34%).</w:t>
      </w:r>
    </w:p>
    <w:p w14:paraId="1AF3A73D" w14:textId="7019EAB6" w:rsidR="00EA31E5" w:rsidRDefault="00EA31E5" w:rsidP="00BE7601">
      <w:pPr>
        <w:pStyle w:val="ChartandTablelabel"/>
        <w:jc w:val="center"/>
      </w:pPr>
      <w:r>
        <w:t xml:space="preserve">Figure </w:t>
      </w:r>
      <w:r w:rsidR="000471E8">
        <w:t>8</w:t>
      </w:r>
      <w:r>
        <w:t xml:space="preserve">: Recruitment difficulty rates for entry level and non-entry level vacancies </w:t>
      </w:r>
      <w:r w:rsidR="00BE7601">
        <w:br/>
      </w:r>
      <w:r w:rsidRPr="0C553B28">
        <w:rPr>
          <w:b w:val="0"/>
        </w:rPr>
        <w:t xml:space="preserve">January to June 2023* </w:t>
      </w:r>
      <w:r w:rsidR="00BE7601" w:rsidRPr="00BE7601">
        <w:rPr>
          <w:b w:val="0"/>
          <w:bCs/>
        </w:rPr>
        <w:br/>
      </w:r>
      <w:r w:rsidRPr="0C553B28">
        <w:rPr>
          <w:b w:val="0"/>
        </w:rPr>
        <w:t xml:space="preserve">(proportion of recruiting employers) </w:t>
      </w:r>
      <w:r w:rsidR="00BE7601" w:rsidRPr="00BE7601">
        <w:rPr>
          <w:b w:val="0"/>
          <w:bCs/>
        </w:rPr>
        <w:br/>
      </w:r>
      <w:r w:rsidR="00AE5FFE">
        <w:rPr>
          <w:noProof/>
        </w:rPr>
        <w:drawing>
          <wp:inline distT="0" distB="0" distL="0" distR="0" wp14:anchorId="7F2AA0D6" wp14:editId="34CF6E3B">
            <wp:extent cx="5286375" cy="1838325"/>
            <wp:effectExtent l="0" t="0" r="0" b="9525"/>
            <wp:docPr id="8" name="Chart 8" descr="This is a column chart. It shows that Technicians and trades Workers, Clerical and Administrative Workers and Labourers had the largest gaps between entry level vacancies and non-entry level vacancies. The rest varied by less than 5 percentage points.&#10;">
              <a:extLst xmlns:a="http://schemas.openxmlformats.org/drawingml/2006/main">
                <a:ext uri="{FF2B5EF4-FFF2-40B4-BE49-F238E27FC236}">
                  <a16:creationId xmlns:a16="http://schemas.microsoft.com/office/drawing/2014/main" id="{E96F9D69-6035-F51B-1A12-B8BC18C965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BE7601" w:rsidRPr="00BE7601">
        <w:rPr>
          <w:b w:val="0"/>
          <w:bCs/>
        </w:rPr>
        <w:br/>
      </w:r>
      <w:r w:rsidRPr="0C553B28">
        <w:rPr>
          <w:b w:val="0"/>
          <w:sz w:val="16"/>
          <w:szCs w:val="16"/>
        </w:rPr>
        <w:t>*</w:t>
      </w:r>
      <w:r w:rsidR="0981AB85" w:rsidRPr="0C553B28">
        <w:rPr>
          <w:b w:val="0"/>
          <w:sz w:val="16"/>
          <w:szCs w:val="16"/>
        </w:rPr>
        <w:t xml:space="preserve"> Managers are excluded due to insufficient sample size</w:t>
      </w:r>
      <w:r w:rsidRPr="0C553B28">
        <w:rPr>
          <w:b w:val="0"/>
          <w:sz w:val="16"/>
          <w:szCs w:val="16"/>
        </w:rPr>
        <w:t xml:space="preserve">. </w:t>
      </w:r>
      <w:r w:rsidR="00BE7601" w:rsidRPr="00BE7601">
        <w:rPr>
          <w:b w:val="0"/>
          <w:bCs/>
          <w:sz w:val="16"/>
          <w:szCs w:val="16"/>
        </w:rPr>
        <w:br/>
      </w:r>
      <w:r w:rsidRPr="0C553B28">
        <w:rPr>
          <w:b w:val="0"/>
          <w:sz w:val="16"/>
          <w:szCs w:val="16"/>
        </w:rPr>
        <w:t>Source: Jobs and Skills Australia, Recruitment Experiences and Outlook Survey, 2023.</w:t>
      </w:r>
    </w:p>
    <w:p w14:paraId="54EDB502" w14:textId="14DB29F5" w:rsidR="00EA31E5" w:rsidRDefault="00EA31E5" w:rsidP="00DA2A37">
      <w:pPr>
        <w:pStyle w:val="Heading3"/>
      </w:pPr>
      <w:r>
        <w:t xml:space="preserve">Who gets the </w:t>
      </w:r>
      <w:r w:rsidR="00396F48">
        <w:t xml:space="preserve">entry-level </w:t>
      </w:r>
      <w:r>
        <w:t xml:space="preserve">job? </w:t>
      </w:r>
    </w:p>
    <w:p w14:paraId="4731711A" w14:textId="775A6612" w:rsidR="00EA31E5" w:rsidRDefault="00EA31E5" w:rsidP="00EA31E5">
      <w:pPr>
        <w:pStyle w:val="Bodycopy"/>
      </w:pPr>
      <w:r>
        <w:t xml:space="preserve">The REOS also asks employers whether they hired an applicant and whether an experienced person was hired for the job. The results indicate that just over 2 in 3 (68%) employers with entry level vacancies were recruiting for Skill level 4–5 occupations between January to June 2023 (Figure </w:t>
      </w:r>
      <w:r w:rsidR="000471E8">
        <w:t>9</w:t>
      </w:r>
      <w:r>
        <w:t xml:space="preserve">). </w:t>
      </w:r>
      <w:r w:rsidR="00396F48">
        <w:t>These e</w:t>
      </w:r>
      <w:r>
        <w:t xml:space="preserve">mployers </w:t>
      </w:r>
      <w:r w:rsidR="00396F48">
        <w:t>(</w:t>
      </w:r>
      <w:r>
        <w:t>recruiting for Skill level 4–5 entry level vacancies</w:t>
      </w:r>
      <w:r w:rsidR="00396F48">
        <w:t>)</w:t>
      </w:r>
      <w:r>
        <w:t xml:space="preserve"> were more likely to hire an applicant (63%) than employers recruiting for higher skilled (Skill level 1–2) entry level vacancies (55%).</w:t>
      </w:r>
    </w:p>
    <w:p w14:paraId="2D4BC7AE" w14:textId="620AA790" w:rsidR="00633FB0" w:rsidRDefault="00EA31E5" w:rsidP="00EA31E5">
      <w:pPr>
        <w:pStyle w:val="Bodycopy"/>
        <w:sectPr w:rsidR="00633FB0" w:rsidSect="00633FB0">
          <w:headerReference w:type="even" r:id="rId19"/>
          <w:headerReference w:type="default" r:id="rId20"/>
          <w:footerReference w:type="even" r:id="rId21"/>
          <w:footerReference w:type="default" r:id="rId22"/>
          <w:headerReference w:type="first" r:id="rId23"/>
          <w:footerReference w:type="first" r:id="rId24"/>
          <w:pgSz w:w="11906" w:h="16838"/>
          <w:pgMar w:top="1418" w:right="1440" w:bottom="1440" w:left="1440" w:header="0" w:footer="708" w:gutter="0"/>
          <w:pgNumType w:start="0"/>
          <w:cols w:space="708"/>
          <w:titlePg/>
          <w:docGrid w:linePitch="360"/>
        </w:sectPr>
      </w:pPr>
      <w:r>
        <w:t>Interestingly, looking at those employers who were willing to hire workers without experience, around one in three employers who hired an applicant filled the position/s with experienced applicants only.  Around 38% of entry level positions in Skill levels 1</w:t>
      </w:r>
      <w:r w:rsidR="35771A4F">
        <w:t>–</w:t>
      </w:r>
      <w:r>
        <w:t xml:space="preserve">3 </w:t>
      </w:r>
      <w:proofErr w:type="gramStart"/>
      <w:r>
        <w:t>were</w:t>
      </w:r>
      <w:proofErr w:type="gramEnd"/>
      <w:r>
        <w:t xml:space="preserve"> filled with an experienced applicant. Just over a third (34%) of employers recruiting for Skill level 4</w:t>
      </w:r>
      <w:r w:rsidR="1D09DC8F">
        <w:t>–</w:t>
      </w:r>
      <w:r>
        <w:t xml:space="preserve">5 jobs who say they do not require experience, hired someone with experience. This highlights the importance of work experience from </w:t>
      </w:r>
      <w:r w:rsidR="00396F48">
        <w:t xml:space="preserve">an </w:t>
      </w:r>
      <w:r>
        <w:t>employer</w:t>
      </w:r>
      <w:r w:rsidR="00396F48">
        <w:t>’</w:t>
      </w:r>
      <w:r>
        <w:t xml:space="preserve">s perspective, regardless of what </w:t>
      </w:r>
      <w:r w:rsidR="00396F48">
        <w:t>they may</w:t>
      </w:r>
      <w:r>
        <w:t xml:space="preserve"> say their vacancies require.</w:t>
      </w:r>
    </w:p>
    <w:p w14:paraId="4D833DB2" w14:textId="613AA90E" w:rsidR="00D31218" w:rsidRPr="00566D29" w:rsidRDefault="005E4BE1" w:rsidP="00BF184A">
      <w:pPr>
        <w:pStyle w:val="ChartandTablelabel"/>
        <w:ind w:right="2073"/>
        <w:jc w:val="center"/>
        <w:rPr>
          <w:sz w:val="16"/>
          <w:szCs w:val="16"/>
        </w:rPr>
      </w:pPr>
      <w:r>
        <w:rPr>
          <w:noProof/>
        </w:rPr>
        <w:lastRenderedPageBreak/>
        <mc:AlternateContent>
          <mc:Choice Requires="wps">
            <w:drawing>
              <wp:anchor distT="0" distB="0" distL="114300" distR="114300" simplePos="0" relativeHeight="251663367" behindDoc="0" locked="0" layoutInCell="1" allowOverlap="1" wp14:anchorId="66763C81" wp14:editId="34EFAA12">
                <wp:simplePos x="0" y="0"/>
                <wp:positionH relativeFrom="column">
                  <wp:posOffset>1266825</wp:posOffset>
                </wp:positionH>
                <wp:positionV relativeFrom="paragraph">
                  <wp:posOffset>3476625</wp:posOffset>
                </wp:positionV>
                <wp:extent cx="873760" cy="1171575"/>
                <wp:effectExtent l="0" t="0" r="0" b="0"/>
                <wp:wrapNone/>
                <wp:docPr id="46" name="Text Box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73760" cy="1171575"/>
                        </a:xfrm>
                        <a:prstGeom prst="rect">
                          <a:avLst/>
                        </a:prstGeom>
                        <a:noFill/>
                        <a:ln w="6350">
                          <a:noFill/>
                        </a:ln>
                      </wps:spPr>
                      <wps:txbx>
                        <w:txbxContent>
                          <w:p w14:paraId="5FBB1131" w14:textId="25ED7300" w:rsidR="00FF5FCC" w:rsidRPr="003F237F" w:rsidRDefault="00FF5FCC" w:rsidP="00FF5FCC">
                            <w:pPr>
                              <w:rPr>
                                <w:sz w:val="20"/>
                                <w:szCs w:val="20"/>
                              </w:rPr>
                            </w:pPr>
                            <w:r w:rsidRPr="003F237F">
                              <w:rPr>
                                <w:b/>
                                <w:bCs/>
                                <w:sz w:val="20"/>
                                <w:szCs w:val="20"/>
                              </w:rPr>
                              <w:t>Other vacancies</w:t>
                            </w:r>
                            <w:r w:rsidRPr="003F237F">
                              <w:rPr>
                                <w:b/>
                                <w:bCs/>
                                <w:sz w:val="20"/>
                                <w:szCs w:val="20"/>
                              </w:rPr>
                              <w:br/>
                            </w:r>
                            <w:r w:rsidRPr="003F237F">
                              <w:rPr>
                                <w:sz w:val="20"/>
                                <w:szCs w:val="20"/>
                              </w:rPr>
                              <w:t>experience needed</w:t>
                            </w:r>
                            <w:r w:rsidRPr="003F237F">
                              <w:rPr>
                                <w:sz w:val="20"/>
                                <w:szCs w:val="20"/>
                              </w:rPr>
                              <w:br/>
                              <w:t>(61%)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63C81" id="Text Box 46" o:spid="_x0000_s1028" type="#_x0000_t202" alt="&quot;&quot;" style="position:absolute;left:0;text-align:left;margin-left:99.75pt;margin-top:273.75pt;width:68.8pt;height:92.25pt;z-index:251663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" filled="f" stroked="f" strokeweight=".5pt">
                <v:textbox>
                  <w:txbxContent>
                    <w:p w14:paraId="5FBB1131" w14:textId="25ED7300" w:rsidR="00FF5FCC" w:rsidRPr="003F237F" w:rsidRDefault="00FF5FCC" w:rsidP="00FF5FCC">
                      <w:pPr>
                        <w:rPr>
                          <w:sz w:val="20"/>
                          <w:szCs w:val="20"/>
                        </w:rPr>
                      </w:pPr>
                      <w:r w:rsidRPr="003F237F">
                        <w:rPr>
                          <w:b/>
                          <w:bCs/>
                          <w:sz w:val="20"/>
                          <w:szCs w:val="20"/>
                        </w:rPr>
                        <w:t>Other vacancies</w:t>
                      </w:r>
                      <w:r w:rsidRPr="003F237F">
                        <w:rPr>
                          <w:b/>
                          <w:bCs/>
                          <w:sz w:val="20"/>
                          <w:szCs w:val="20"/>
                        </w:rPr>
                        <w:br/>
                      </w:r>
                      <w:r w:rsidRPr="003F237F">
                        <w:rPr>
                          <w:sz w:val="20"/>
                          <w:szCs w:val="20"/>
                        </w:rPr>
                        <w:t>experience needed</w:t>
                      </w:r>
                      <w:r w:rsidRPr="003F237F">
                        <w:rPr>
                          <w:sz w:val="20"/>
                          <w:szCs w:val="20"/>
                        </w:rPr>
                        <w:br/>
                        <w:t>(61%)</w:t>
                      </w:r>
                    </w:p>
                  </w:txbxContent>
                </v:textbox>
              </v:shape>
            </w:pict>
          </mc:Fallback>
        </mc:AlternateContent>
      </w:r>
      <w:r w:rsidR="002519EA">
        <w:rPr>
          <w:noProof/>
        </w:rPr>
        <mc:AlternateContent>
          <mc:Choice Requires="wps">
            <w:drawing>
              <wp:anchor distT="0" distB="0" distL="114300" distR="114300" simplePos="0" relativeHeight="251692039" behindDoc="0" locked="0" layoutInCell="1" allowOverlap="1" wp14:anchorId="74F08FBC" wp14:editId="3C75ED94">
                <wp:simplePos x="0" y="0"/>
                <wp:positionH relativeFrom="column">
                  <wp:posOffset>5671185</wp:posOffset>
                </wp:positionH>
                <wp:positionV relativeFrom="paragraph">
                  <wp:posOffset>4717145</wp:posOffset>
                </wp:positionV>
                <wp:extent cx="2859931" cy="582930"/>
                <wp:effectExtent l="0" t="0" r="0" b="7620"/>
                <wp:wrapNone/>
                <wp:docPr id="64" name="Text Box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59931" cy="582930"/>
                        </a:xfrm>
                        <a:prstGeom prst="rect">
                          <a:avLst/>
                        </a:prstGeom>
                        <a:noFill/>
                        <a:ln w="6350">
                          <a:noFill/>
                        </a:ln>
                      </wps:spPr>
                      <wps:txbx>
                        <w:txbxContent>
                          <w:p w14:paraId="590480ED" w14:textId="07E81EC4" w:rsidR="00BD2BB9" w:rsidRPr="00BD2BB9" w:rsidRDefault="00BD2BB9" w:rsidP="00BD2BB9">
                            <w:pPr>
                              <w:jc w:val="center"/>
                              <w:rPr>
                                <w:sz w:val="18"/>
                                <w:szCs w:val="18"/>
                              </w:rPr>
                            </w:pPr>
                            <w:r w:rsidRPr="00BD2BB9">
                              <w:rPr>
                                <w:sz w:val="18"/>
                                <w:szCs w:val="18"/>
                              </w:rPr>
                              <w:t>Recruiting employers with entry level vacancies,</w:t>
                            </w:r>
                            <w:r>
                              <w:rPr>
                                <w:sz w:val="18"/>
                                <w:szCs w:val="18"/>
                              </w:rPr>
                              <w:br/>
                            </w:r>
                            <w:r w:rsidRPr="00BD2BB9">
                              <w:rPr>
                                <w:sz w:val="18"/>
                                <w:szCs w:val="18"/>
                              </w:rPr>
                              <w:t xml:space="preserve"> by skill level</w:t>
                            </w:r>
                            <w:r>
                              <w:rPr>
                                <w:sz w:val="18"/>
                                <w:szCs w:val="18"/>
                              </w:rPr>
                              <w:t>,</w:t>
                            </w:r>
                            <w:r>
                              <w:rPr>
                                <w:sz w:val="18"/>
                                <w:szCs w:val="18"/>
                              </w:rPr>
                              <w:br/>
                              <w:t>who hired at least 1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08FBC" id="Text Box 64" o:spid="_x0000_s1029" type="#_x0000_t202" alt="&quot;&quot;" style="position:absolute;left:0;text-align:left;margin-left:446.55pt;margin-top:371.45pt;width:225.2pt;height:45.9pt;z-index:251692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" filled="f" stroked="f" strokeweight=".5pt">
                <v:textbox>
                  <w:txbxContent>
                    <w:p w14:paraId="590480ED" w14:textId="07E81EC4" w:rsidR="00BD2BB9" w:rsidRPr="00BD2BB9" w:rsidRDefault="00BD2BB9" w:rsidP="00BD2BB9">
                      <w:pPr>
                        <w:jc w:val="center"/>
                        <w:rPr>
                          <w:sz w:val="18"/>
                          <w:szCs w:val="18"/>
                        </w:rPr>
                      </w:pPr>
                      <w:r w:rsidRPr="00BD2BB9">
                        <w:rPr>
                          <w:sz w:val="18"/>
                          <w:szCs w:val="18"/>
                        </w:rPr>
                        <w:t>Recruiting employers with entry level vacancies,</w:t>
                      </w:r>
                      <w:r>
                        <w:rPr>
                          <w:sz w:val="18"/>
                          <w:szCs w:val="18"/>
                        </w:rPr>
                        <w:br/>
                      </w:r>
                      <w:r w:rsidRPr="00BD2BB9">
                        <w:rPr>
                          <w:sz w:val="18"/>
                          <w:szCs w:val="18"/>
                        </w:rPr>
                        <w:t xml:space="preserve"> by skill level</w:t>
                      </w:r>
                      <w:r>
                        <w:rPr>
                          <w:sz w:val="18"/>
                          <w:szCs w:val="18"/>
                        </w:rPr>
                        <w:t>,</w:t>
                      </w:r>
                      <w:r>
                        <w:rPr>
                          <w:sz w:val="18"/>
                          <w:szCs w:val="18"/>
                        </w:rPr>
                        <w:br/>
                        <w:t>who hired at least 1 applicant</w:t>
                      </w:r>
                    </w:p>
                  </w:txbxContent>
                </v:textbox>
              </v:shape>
            </w:pict>
          </mc:Fallback>
        </mc:AlternateContent>
      </w:r>
      <w:r w:rsidR="002519EA">
        <w:rPr>
          <w:noProof/>
        </w:rPr>
        <mc:AlternateContent>
          <mc:Choice Requires="wps">
            <w:drawing>
              <wp:anchor distT="0" distB="0" distL="114300" distR="114300" simplePos="0" relativeHeight="251689991" behindDoc="0" locked="0" layoutInCell="1" allowOverlap="1" wp14:anchorId="0B5435EB" wp14:editId="39DBA5AA">
                <wp:simplePos x="0" y="0"/>
                <wp:positionH relativeFrom="column">
                  <wp:posOffset>3599261</wp:posOffset>
                </wp:positionH>
                <wp:positionV relativeFrom="paragraph">
                  <wp:posOffset>4649349</wp:posOffset>
                </wp:positionV>
                <wp:extent cx="1400175" cy="650983"/>
                <wp:effectExtent l="0" t="0" r="0" b="0"/>
                <wp:wrapNone/>
                <wp:docPr id="63" name="Text Box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00175" cy="650983"/>
                        </a:xfrm>
                        <a:prstGeom prst="rect">
                          <a:avLst/>
                        </a:prstGeom>
                        <a:noFill/>
                        <a:ln w="6350">
                          <a:noFill/>
                        </a:ln>
                      </wps:spPr>
                      <wps:txbx>
                        <w:txbxContent>
                          <w:p w14:paraId="689A5747" w14:textId="05F04656" w:rsidR="00BD2BB9" w:rsidRPr="00BD2BB9" w:rsidRDefault="00BD2BB9" w:rsidP="00BD2BB9">
                            <w:pPr>
                              <w:jc w:val="center"/>
                              <w:rPr>
                                <w:sz w:val="18"/>
                                <w:szCs w:val="18"/>
                              </w:rPr>
                            </w:pPr>
                            <w:r w:rsidRPr="00BD2BB9">
                              <w:rPr>
                                <w:sz w:val="18"/>
                                <w:szCs w:val="18"/>
                              </w:rPr>
                              <w:t>Recruiting employers with entry level vacancies,</w:t>
                            </w:r>
                            <w:r w:rsidRPr="00BD2BB9">
                              <w:rPr>
                                <w:sz w:val="18"/>
                                <w:szCs w:val="18"/>
                              </w:rPr>
                              <w:br/>
                              <w:t xml:space="preserve"> by skill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435EB" id="Text Box 63" o:spid="_x0000_s1030" type="#_x0000_t202" alt="&quot;&quot;" style="position:absolute;left:0;text-align:left;margin-left:283.4pt;margin-top:366.1pt;width:110.25pt;height:51.25pt;z-index:251689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" filled="f" stroked="f" strokeweight=".5pt">
                <v:textbox>
                  <w:txbxContent>
                    <w:p w14:paraId="689A5747" w14:textId="05F04656" w:rsidR="00BD2BB9" w:rsidRPr="00BD2BB9" w:rsidRDefault="00BD2BB9" w:rsidP="00BD2BB9">
                      <w:pPr>
                        <w:jc w:val="center"/>
                        <w:rPr>
                          <w:sz w:val="18"/>
                          <w:szCs w:val="18"/>
                        </w:rPr>
                      </w:pPr>
                      <w:r w:rsidRPr="00BD2BB9">
                        <w:rPr>
                          <w:sz w:val="18"/>
                          <w:szCs w:val="18"/>
                        </w:rPr>
                        <w:t>Recruiting employers with entry level vacancies,</w:t>
                      </w:r>
                      <w:r w:rsidRPr="00BD2BB9">
                        <w:rPr>
                          <w:sz w:val="18"/>
                          <w:szCs w:val="18"/>
                        </w:rPr>
                        <w:br/>
                        <w:t xml:space="preserve"> by skill level</w:t>
                      </w:r>
                    </w:p>
                  </w:txbxContent>
                </v:textbox>
              </v:shape>
            </w:pict>
          </mc:Fallback>
        </mc:AlternateContent>
      </w:r>
      <w:r w:rsidR="002519EA">
        <w:rPr>
          <w:noProof/>
        </w:rPr>
        <mc:AlternateContent>
          <mc:Choice Requires="wps">
            <w:drawing>
              <wp:anchor distT="0" distB="0" distL="114300" distR="114300" simplePos="0" relativeHeight="251687943" behindDoc="0" locked="0" layoutInCell="1" allowOverlap="1" wp14:anchorId="20472A2A" wp14:editId="3E725E8A">
                <wp:simplePos x="0" y="0"/>
                <wp:positionH relativeFrom="column">
                  <wp:posOffset>2139288</wp:posOffset>
                </wp:positionH>
                <wp:positionV relativeFrom="paragraph">
                  <wp:posOffset>4716659</wp:posOffset>
                </wp:positionV>
                <wp:extent cx="1400783" cy="583200"/>
                <wp:effectExtent l="0" t="0" r="0" b="7620"/>
                <wp:wrapNone/>
                <wp:docPr id="62" name="Text Box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00783" cy="583200"/>
                        </a:xfrm>
                        <a:prstGeom prst="rect">
                          <a:avLst/>
                        </a:prstGeom>
                        <a:noFill/>
                        <a:ln w="6350">
                          <a:noFill/>
                        </a:ln>
                      </wps:spPr>
                      <wps:txbx>
                        <w:txbxContent>
                          <w:p w14:paraId="1E3A8B7B" w14:textId="34CDFBD2" w:rsidR="00BD2BB9" w:rsidRPr="00BD2BB9" w:rsidRDefault="00BD2BB9" w:rsidP="00BD2BB9">
                            <w:pPr>
                              <w:jc w:val="center"/>
                              <w:rPr>
                                <w:sz w:val="18"/>
                                <w:szCs w:val="18"/>
                              </w:rPr>
                            </w:pPr>
                            <w:r w:rsidRPr="00BD2BB9">
                              <w:rPr>
                                <w:sz w:val="18"/>
                                <w:szCs w:val="18"/>
                              </w:rPr>
                              <w:t>Recruiting employers with entry level vacancies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72A2A" id="Text Box 62" o:spid="_x0000_s1031" type="#_x0000_t202" alt="&quot;&quot;" style="position:absolute;left:0;text-align:left;margin-left:168.45pt;margin-top:371.4pt;width:110.3pt;height:45.9pt;z-index:251687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" filled="f" stroked="f" strokeweight=".5pt">
                <v:textbox>
                  <w:txbxContent>
                    <w:p w14:paraId="1E3A8B7B" w14:textId="34CDFBD2" w:rsidR="00BD2BB9" w:rsidRPr="00BD2BB9" w:rsidRDefault="00BD2BB9" w:rsidP="00BD2BB9">
                      <w:pPr>
                        <w:jc w:val="center"/>
                        <w:rPr>
                          <w:sz w:val="18"/>
                          <w:szCs w:val="18"/>
                        </w:rPr>
                      </w:pPr>
                      <w:r w:rsidRPr="00BD2BB9">
                        <w:rPr>
                          <w:sz w:val="18"/>
                          <w:szCs w:val="18"/>
                        </w:rPr>
                        <w:t>Recruiting employers with entry level vacancies</w:t>
                      </w:r>
                    </w:p>
                  </w:txbxContent>
                </v:textbox>
              </v:shape>
            </w:pict>
          </mc:Fallback>
        </mc:AlternateContent>
      </w:r>
      <w:r w:rsidR="002519EA">
        <w:rPr>
          <w:noProof/>
        </w:rPr>
        <mc:AlternateContent>
          <mc:Choice Requires="wps">
            <w:drawing>
              <wp:anchor distT="0" distB="0" distL="114300" distR="114300" simplePos="0" relativeHeight="251697159" behindDoc="0" locked="0" layoutInCell="1" allowOverlap="1" wp14:anchorId="5EB6FD9F" wp14:editId="4A31D447">
                <wp:simplePos x="0" y="0"/>
                <wp:positionH relativeFrom="column">
                  <wp:posOffset>5073880</wp:posOffset>
                </wp:positionH>
                <wp:positionV relativeFrom="paragraph">
                  <wp:posOffset>3936784</wp:posOffset>
                </wp:positionV>
                <wp:extent cx="0" cy="1360657"/>
                <wp:effectExtent l="0" t="0" r="38100" b="30480"/>
                <wp:wrapNone/>
                <wp:docPr id="67" name="Straight Connector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60657"/>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23CE28" id="Straight Connector 67" o:spid="_x0000_s1026" alt="&quot;&quot;" style="position:absolute;z-index:251697159;visibility:visible;mso-wrap-style:square;mso-wrap-distance-left:9pt;mso-wrap-distance-top:0;mso-wrap-distance-right:9pt;mso-wrap-distance-bottom:0;mso-position-horizontal:absolute;mso-position-horizontal-relative:text;mso-position-vertical:absolute;mso-position-vertical-relative:text" from="399.5pt,310pt" to="399.5pt,4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" strokecolor="#7f7f7f [1612]" strokeweight=".5pt">
                <v:stroke dashstyle="dash" joinstyle="miter"/>
              </v:line>
            </w:pict>
          </mc:Fallback>
        </mc:AlternateContent>
      </w:r>
      <w:r w:rsidR="002519EA">
        <w:rPr>
          <w:noProof/>
        </w:rPr>
        <mc:AlternateContent>
          <mc:Choice Requires="wps">
            <w:drawing>
              <wp:anchor distT="0" distB="0" distL="114300" distR="114300" simplePos="0" relativeHeight="251695111" behindDoc="0" locked="0" layoutInCell="1" allowOverlap="1" wp14:anchorId="6086BBE8" wp14:editId="74A98886">
                <wp:simplePos x="0" y="0"/>
                <wp:positionH relativeFrom="column">
                  <wp:posOffset>3536882</wp:posOffset>
                </wp:positionH>
                <wp:positionV relativeFrom="paragraph">
                  <wp:posOffset>3936297</wp:posOffset>
                </wp:positionV>
                <wp:extent cx="0" cy="1360657"/>
                <wp:effectExtent l="0" t="0" r="38100" b="30480"/>
                <wp:wrapNone/>
                <wp:docPr id="66" name="Straight Con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60657"/>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59342" id="Straight Connector 66" o:spid="_x0000_s1026" alt="&quot;&quot;" style="position:absolute;z-index:251695111;visibility:visible;mso-wrap-style:square;mso-wrap-distance-left:9pt;mso-wrap-distance-top:0;mso-wrap-distance-right:9pt;mso-wrap-distance-bottom:0;mso-position-horizontal:absolute;mso-position-horizontal-relative:text;mso-position-vertical:absolute;mso-position-vertical-relative:text" from="278.5pt,309.95pt" to="278.5pt,4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" strokecolor="#7f7f7f [1612]" strokeweight=".5pt">
                <v:stroke dashstyle="dash" joinstyle="miter"/>
              </v:line>
            </w:pict>
          </mc:Fallback>
        </mc:AlternateContent>
      </w:r>
      <w:r w:rsidR="002519EA">
        <w:rPr>
          <w:noProof/>
        </w:rPr>
        <mc:AlternateContent>
          <mc:Choice Requires="wps">
            <w:drawing>
              <wp:anchor distT="0" distB="0" distL="114300" distR="114300" simplePos="0" relativeHeight="251693063" behindDoc="0" locked="0" layoutInCell="1" allowOverlap="1" wp14:anchorId="19360D48" wp14:editId="26E769A1">
                <wp:simplePos x="0" y="0"/>
                <wp:positionH relativeFrom="column">
                  <wp:posOffset>2139572</wp:posOffset>
                </wp:positionH>
                <wp:positionV relativeFrom="paragraph">
                  <wp:posOffset>3939701</wp:posOffset>
                </wp:positionV>
                <wp:extent cx="0" cy="1360657"/>
                <wp:effectExtent l="0" t="0" r="38100" b="30480"/>
                <wp:wrapNone/>
                <wp:docPr id="65" name="Straight Connector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60657"/>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13B4D" id="Straight Connector 65" o:spid="_x0000_s1026" alt="&quot;&quot;" style="position:absolute;z-index:251693063;visibility:visible;mso-wrap-style:square;mso-wrap-distance-left:9pt;mso-wrap-distance-top:0;mso-wrap-distance-right:9pt;mso-wrap-distance-bottom:0;mso-position-horizontal:absolute;mso-position-horizontal-relative:text;mso-position-vertical:absolute;mso-position-vertical-relative:text" from="168.45pt,310.2pt" to="168.45pt,4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" strokecolor="#7f7f7f [1612]" strokeweight=".5pt">
                <v:stroke dashstyle="dash" joinstyle="miter"/>
              </v:line>
            </w:pict>
          </mc:Fallback>
        </mc:AlternateContent>
      </w:r>
      <w:r w:rsidR="002519EA">
        <w:rPr>
          <w:noProof/>
        </w:rPr>
        <mc:AlternateContent>
          <mc:Choice Requires="wps">
            <w:drawing>
              <wp:anchor distT="0" distB="0" distL="114300" distR="114300" simplePos="0" relativeHeight="251685895" behindDoc="0" locked="0" layoutInCell="1" allowOverlap="1" wp14:anchorId="765EF292" wp14:editId="132C841C">
                <wp:simplePos x="0" y="0"/>
                <wp:positionH relativeFrom="column">
                  <wp:posOffset>328424</wp:posOffset>
                </wp:positionH>
                <wp:positionV relativeFrom="paragraph">
                  <wp:posOffset>4786481</wp:posOffset>
                </wp:positionV>
                <wp:extent cx="1400175" cy="514836"/>
                <wp:effectExtent l="0" t="0" r="0" b="0"/>
                <wp:wrapNone/>
                <wp:docPr id="61" name="Text Box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00175" cy="514836"/>
                        </a:xfrm>
                        <a:prstGeom prst="rect">
                          <a:avLst/>
                        </a:prstGeom>
                        <a:noFill/>
                        <a:ln w="6350">
                          <a:noFill/>
                        </a:ln>
                      </wps:spPr>
                      <wps:txbx>
                        <w:txbxContent>
                          <w:p w14:paraId="57523C56" w14:textId="77777777" w:rsidR="002519EA" w:rsidRPr="002519EA" w:rsidRDefault="00BD2BB9" w:rsidP="002519EA">
                            <w:pPr>
                              <w:rPr>
                                <w:b/>
                                <w:bCs/>
                                <w:sz w:val="2"/>
                                <w:szCs w:val="2"/>
                              </w:rPr>
                            </w:pPr>
                            <w:r>
                              <w:rPr>
                                <w:b/>
                                <w:bCs/>
                                <w:sz w:val="18"/>
                                <w:szCs w:val="18"/>
                              </w:rPr>
                              <w:t>Proportion of:</w:t>
                            </w:r>
                          </w:p>
                          <w:p w14:paraId="737F5EFD" w14:textId="6C2EB7E8" w:rsidR="00BC5829" w:rsidRPr="00BD2BB9" w:rsidRDefault="00BD2BB9" w:rsidP="002519EA">
                            <w:pPr>
                              <w:jc w:val="center"/>
                              <w:rPr>
                                <w:sz w:val="18"/>
                                <w:szCs w:val="18"/>
                              </w:rPr>
                            </w:pPr>
                            <w:r w:rsidRPr="002519EA">
                              <w:rPr>
                                <w:sz w:val="2"/>
                                <w:szCs w:val="2"/>
                              </w:rPr>
                              <w:br/>
                            </w:r>
                            <w:r w:rsidRPr="00BD2BB9">
                              <w:rPr>
                                <w:sz w:val="18"/>
                                <w:szCs w:val="18"/>
                              </w:rPr>
                              <w:t>Recruiting employers</w:t>
                            </w:r>
                          </w:p>
                          <w:p w14:paraId="786C0BEA" w14:textId="77777777" w:rsidR="00BC5829" w:rsidRPr="00BD2BB9" w:rsidRDefault="00BC5829" w:rsidP="00BC5829">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EF292" id="Text Box 61" o:spid="_x0000_s1032" type="#_x0000_t202" alt="&quot;&quot;" style="position:absolute;left:0;text-align:left;margin-left:25.85pt;margin-top:376.9pt;width:110.25pt;height:40.55pt;z-index:251685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" filled="f" stroked="f" strokeweight=".5pt">
                <v:textbox>
                  <w:txbxContent>
                    <w:p w14:paraId="57523C56" w14:textId="77777777" w:rsidR="002519EA" w:rsidRPr="002519EA" w:rsidRDefault="00BD2BB9" w:rsidP="002519EA">
                      <w:pPr>
                        <w:rPr>
                          <w:b/>
                          <w:bCs/>
                          <w:sz w:val="2"/>
                          <w:szCs w:val="2"/>
                        </w:rPr>
                      </w:pPr>
                      <w:r>
                        <w:rPr>
                          <w:b/>
                          <w:bCs/>
                          <w:sz w:val="18"/>
                          <w:szCs w:val="18"/>
                        </w:rPr>
                        <w:t>Proportion of:</w:t>
                      </w:r>
                    </w:p>
                    <w:p w14:paraId="737F5EFD" w14:textId="6C2EB7E8" w:rsidR="00BC5829" w:rsidRPr="00BD2BB9" w:rsidRDefault="00BD2BB9" w:rsidP="002519EA">
                      <w:pPr>
                        <w:jc w:val="center"/>
                        <w:rPr>
                          <w:sz w:val="18"/>
                          <w:szCs w:val="18"/>
                        </w:rPr>
                      </w:pPr>
                      <w:r w:rsidRPr="002519EA">
                        <w:rPr>
                          <w:sz w:val="2"/>
                          <w:szCs w:val="2"/>
                        </w:rPr>
                        <w:br/>
                      </w:r>
                      <w:r w:rsidRPr="00BD2BB9">
                        <w:rPr>
                          <w:sz w:val="18"/>
                          <w:szCs w:val="18"/>
                        </w:rPr>
                        <w:t>Recruiting employers</w:t>
                      </w:r>
                    </w:p>
                    <w:p w14:paraId="786C0BEA" w14:textId="77777777" w:rsidR="00BC5829" w:rsidRPr="00BD2BB9" w:rsidRDefault="00BC5829" w:rsidP="00BC5829">
                      <w:pPr>
                        <w:rPr>
                          <w:sz w:val="18"/>
                          <w:szCs w:val="18"/>
                        </w:rPr>
                      </w:pPr>
                    </w:p>
                  </w:txbxContent>
                </v:textbox>
              </v:shape>
            </w:pict>
          </mc:Fallback>
        </mc:AlternateContent>
      </w:r>
      <w:r w:rsidR="00BC5829">
        <w:rPr>
          <w:noProof/>
        </w:rPr>
        <mc:AlternateContent>
          <mc:Choice Requires="wps">
            <w:drawing>
              <wp:anchor distT="0" distB="0" distL="114300" distR="114300" simplePos="0" relativeHeight="251683847" behindDoc="0" locked="0" layoutInCell="1" allowOverlap="1" wp14:anchorId="33E7753C" wp14:editId="1BE304B9">
                <wp:simplePos x="0" y="0"/>
                <wp:positionH relativeFrom="column">
                  <wp:posOffset>7198360</wp:posOffset>
                </wp:positionH>
                <wp:positionV relativeFrom="paragraph">
                  <wp:posOffset>3881809</wp:posOffset>
                </wp:positionV>
                <wp:extent cx="1653703" cy="651348"/>
                <wp:effectExtent l="0" t="0" r="0" b="0"/>
                <wp:wrapNone/>
                <wp:docPr id="60" name="Text Box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53703" cy="651348"/>
                        </a:xfrm>
                        <a:prstGeom prst="rect">
                          <a:avLst/>
                        </a:prstGeom>
                        <a:noFill/>
                        <a:ln w="6350">
                          <a:noFill/>
                        </a:ln>
                      </wps:spPr>
                      <wps:txbx>
                        <w:txbxContent>
                          <w:p w14:paraId="34F0A552" w14:textId="181BAFD4" w:rsidR="00171688" w:rsidRPr="003F237F" w:rsidRDefault="00171688" w:rsidP="00171688">
                            <w:pPr>
                              <w:rPr>
                                <w:sz w:val="20"/>
                                <w:szCs w:val="20"/>
                              </w:rPr>
                            </w:pPr>
                            <w:r>
                              <w:rPr>
                                <w:b/>
                                <w:bCs/>
                                <w:sz w:val="20"/>
                                <w:szCs w:val="20"/>
                              </w:rPr>
                              <w:t>All hired applicants had experience</w:t>
                            </w:r>
                            <w:r w:rsidRPr="003F237F">
                              <w:rPr>
                                <w:sz w:val="20"/>
                                <w:szCs w:val="20"/>
                              </w:rPr>
                              <w:br/>
                              <w:t>(</w:t>
                            </w:r>
                            <w:r w:rsidR="006C7ACB">
                              <w:rPr>
                                <w:sz w:val="20"/>
                                <w:szCs w:val="20"/>
                              </w:rPr>
                              <w:t>34</w:t>
                            </w:r>
                            <w:r w:rsidRPr="003F237F">
                              <w:rPr>
                                <w:sz w:val="20"/>
                                <w:szCs w:val="20"/>
                              </w:rPr>
                              <w:t>%)</w:t>
                            </w:r>
                          </w:p>
                          <w:p w14:paraId="0F0306C5" w14:textId="77777777" w:rsidR="00171688" w:rsidRPr="003F237F" w:rsidRDefault="00171688" w:rsidP="0017168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7753C" id="Text Box 60" o:spid="_x0000_s1033" type="#_x0000_t202" alt="&quot;&quot;" style="position:absolute;left:0;text-align:left;margin-left:566.8pt;margin-top:305.65pt;width:130.2pt;height:51.3pt;z-index:251683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" filled="f" stroked="f" strokeweight=".5pt">
                <v:textbox>
                  <w:txbxContent>
                    <w:p w14:paraId="34F0A552" w14:textId="181BAFD4" w:rsidR="00171688" w:rsidRPr="003F237F" w:rsidRDefault="00171688" w:rsidP="00171688">
                      <w:pPr>
                        <w:rPr>
                          <w:sz w:val="20"/>
                          <w:szCs w:val="20"/>
                        </w:rPr>
                      </w:pPr>
                      <w:r>
                        <w:rPr>
                          <w:b/>
                          <w:bCs/>
                          <w:sz w:val="20"/>
                          <w:szCs w:val="20"/>
                        </w:rPr>
                        <w:t>All hired applicants had experience</w:t>
                      </w:r>
                      <w:r w:rsidRPr="003F237F">
                        <w:rPr>
                          <w:sz w:val="20"/>
                          <w:szCs w:val="20"/>
                        </w:rPr>
                        <w:br/>
                        <w:t>(</w:t>
                      </w:r>
                      <w:r w:rsidR="006C7ACB">
                        <w:rPr>
                          <w:sz w:val="20"/>
                          <w:szCs w:val="20"/>
                        </w:rPr>
                        <w:t>34</w:t>
                      </w:r>
                      <w:r w:rsidRPr="003F237F">
                        <w:rPr>
                          <w:sz w:val="20"/>
                          <w:szCs w:val="20"/>
                        </w:rPr>
                        <w:t>%)</w:t>
                      </w:r>
                    </w:p>
                    <w:p w14:paraId="0F0306C5" w14:textId="77777777" w:rsidR="00171688" w:rsidRPr="003F237F" w:rsidRDefault="00171688" w:rsidP="00171688">
                      <w:pPr>
                        <w:rPr>
                          <w:sz w:val="20"/>
                          <w:szCs w:val="20"/>
                        </w:rPr>
                      </w:pPr>
                    </w:p>
                  </w:txbxContent>
                </v:textbox>
              </v:shape>
            </w:pict>
          </mc:Fallback>
        </mc:AlternateContent>
      </w:r>
      <w:r w:rsidR="00BC5829">
        <w:rPr>
          <w:noProof/>
        </w:rPr>
        <mc:AlternateContent>
          <mc:Choice Requires="wps">
            <w:drawing>
              <wp:anchor distT="0" distB="0" distL="114300" distR="114300" simplePos="0" relativeHeight="251675655" behindDoc="0" locked="0" layoutInCell="1" allowOverlap="1" wp14:anchorId="6EDEFFF6" wp14:editId="695C5019">
                <wp:simplePos x="0" y="0"/>
                <wp:positionH relativeFrom="column">
                  <wp:posOffset>3599234</wp:posOffset>
                </wp:positionH>
                <wp:positionV relativeFrom="paragraph">
                  <wp:posOffset>4124528</wp:posOffset>
                </wp:positionV>
                <wp:extent cx="1390596" cy="476250"/>
                <wp:effectExtent l="0" t="0" r="0" b="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0596" cy="476250"/>
                        </a:xfrm>
                        <a:prstGeom prst="rect">
                          <a:avLst/>
                        </a:prstGeom>
                        <a:noFill/>
                        <a:ln w="6350">
                          <a:noFill/>
                        </a:ln>
                      </wps:spPr>
                      <wps:txbx>
                        <w:txbxContent>
                          <w:p w14:paraId="625569A1" w14:textId="4013C435" w:rsidR="00245DBC" w:rsidRPr="003F237F" w:rsidRDefault="00245DBC" w:rsidP="00245DBC">
                            <w:pPr>
                              <w:rPr>
                                <w:sz w:val="20"/>
                                <w:szCs w:val="20"/>
                              </w:rPr>
                            </w:pPr>
                            <w:r>
                              <w:rPr>
                                <w:b/>
                                <w:bCs/>
                                <w:sz w:val="20"/>
                                <w:szCs w:val="20"/>
                              </w:rPr>
                              <w:t>No applicant hired</w:t>
                            </w:r>
                            <w:r>
                              <w:rPr>
                                <w:b/>
                                <w:bCs/>
                                <w:sz w:val="20"/>
                                <w:szCs w:val="20"/>
                              </w:rPr>
                              <w:br/>
                            </w:r>
                            <w:r w:rsidRPr="003F237F">
                              <w:rPr>
                                <w:sz w:val="20"/>
                                <w:szCs w:val="20"/>
                              </w:rPr>
                              <w:t>(</w:t>
                            </w:r>
                            <w:r>
                              <w:rPr>
                                <w:sz w:val="20"/>
                                <w:szCs w:val="20"/>
                              </w:rPr>
                              <w:t>37</w:t>
                            </w:r>
                            <w:r w:rsidRPr="003F237F">
                              <w:rPr>
                                <w:sz w:val="20"/>
                                <w:szCs w:val="20"/>
                              </w:rPr>
                              <w:t>%)</w:t>
                            </w:r>
                          </w:p>
                          <w:p w14:paraId="01C24312" w14:textId="77777777" w:rsidR="00245DBC" w:rsidRPr="003F237F" w:rsidRDefault="00245DBC" w:rsidP="00245DBC">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EFFF6" id="Text Box 52" o:spid="_x0000_s1034" type="#_x0000_t202" alt="&quot;&quot;" style="position:absolute;left:0;text-align:left;margin-left:283.4pt;margin-top:324.75pt;width:109.5pt;height:37.5pt;z-index:251675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" filled="f" stroked="f" strokeweight=".5pt">
                <v:textbox>
                  <w:txbxContent>
                    <w:p w14:paraId="625569A1" w14:textId="4013C435" w:rsidR="00245DBC" w:rsidRPr="003F237F" w:rsidRDefault="00245DBC" w:rsidP="00245DBC">
                      <w:pPr>
                        <w:rPr>
                          <w:sz w:val="20"/>
                          <w:szCs w:val="20"/>
                        </w:rPr>
                      </w:pPr>
                      <w:r>
                        <w:rPr>
                          <w:b/>
                          <w:bCs/>
                          <w:sz w:val="20"/>
                          <w:szCs w:val="20"/>
                        </w:rPr>
                        <w:t>No applicant hired</w:t>
                      </w:r>
                      <w:r>
                        <w:rPr>
                          <w:b/>
                          <w:bCs/>
                          <w:sz w:val="20"/>
                          <w:szCs w:val="20"/>
                        </w:rPr>
                        <w:br/>
                      </w:r>
                      <w:r w:rsidRPr="003F237F">
                        <w:rPr>
                          <w:sz w:val="20"/>
                          <w:szCs w:val="20"/>
                        </w:rPr>
                        <w:t>(</w:t>
                      </w:r>
                      <w:r>
                        <w:rPr>
                          <w:sz w:val="20"/>
                          <w:szCs w:val="20"/>
                        </w:rPr>
                        <w:t>37</w:t>
                      </w:r>
                      <w:r w:rsidRPr="003F237F">
                        <w:rPr>
                          <w:sz w:val="20"/>
                          <w:szCs w:val="20"/>
                        </w:rPr>
                        <w:t>%)</w:t>
                      </w:r>
                    </w:p>
                    <w:p w14:paraId="01C24312" w14:textId="77777777" w:rsidR="00245DBC" w:rsidRPr="003F237F" w:rsidRDefault="00245DBC" w:rsidP="00245DBC">
                      <w:pPr>
                        <w:rPr>
                          <w:sz w:val="20"/>
                          <w:szCs w:val="20"/>
                        </w:rPr>
                      </w:pPr>
                    </w:p>
                  </w:txbxContent>
                </v:textbox>
              </v:shape>
            </w:pict>
          </mc:Fallback>
        </mc:AlternateContent>
      </w:r>
      <w:r w:rsidR="00171688">
        <w:rPr>
          <w:noProof/>
        </w:rPr>
        <mc:AlternateContent>
          <mc:Choice Requires="wps">
            <w:drawing>
              <wp:anchor distT="0" distB="0" distL="114300" distR="114300" simplePos="0" relativeHeight="251681799" behindDoc="0" locked="0" layoutInCell="1" allowOverlap="1" wp14:anchorId="3264B881" wp14:editId="1579CDF0">
                <wp:simplePos x="0" y="0"/>
                <wp:positionH relativeFrom="column">
                  <wp:posOffset>7195117</wp:posOffset>
                </wp:positionH>
                <wp:positionV relativeFrom="paragraph">
                  <wp:posOffset>1680277</wp:posOffset>
                </wp:positionV>
                <wp:extent cx="1653703" cy="651348"/>
                <wp:effectExtent l="0" t="0" r="0" b="0"/>
                <wp:wrapNone/>
                <wp:docPr id="58" name="Text Box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53703" cy="651348"/>
                        </a:xfrm>
                        <a:prstGeom prst="rect">
                          <a:avLst/>
                        </a:prstGeom>
                        <a:noFill/>
                        <a:ln w="6350">
                          <a:noFill/>
                        </a:ln>
                      </wps:spPr>
                      <wps:txbx>
                        <w:txbxContent>
                          <w:p w14:paraId="6D4804DD" w14:textId="55EAD568" w:rsidR="00171688" w:rsidRPr="003F237F" w:rsidRDefault="00171688" w:rsidP="00171688">
                            <w:pPr>
                              <w:rPr>
                                <w:sz w:val="20"/>
                                <w:szCs w:val="20"/>
                              </w:rPr>
                            </w:pPr>
                            <w:r>
                              <w:rPr>
                                <w:b/>
                                <w:bCs/>
                                <w:sz w:val="20"/>
                                <w:szCs w:val="20"/>
                              </w:rPr>
                              <w:t>All hired applicants had experience</w:t>
                            </w:r>
                            <w:r w:rsidRPr="003F237F">
                              <w:rPr>
                                <w:sz w:val="20"/>
                                <w:szCs w:val="20"/>
                              </w:rPr>
                              <w:br/>
                              <w:t>(</w:t>
                            </w:r>
                            <w:r>
                              <w:rPr>
                                <w:sz w:val="20"/>
                                <w:szCs w:val="20"/>
                              </w:rPr>
                              <w:t>38</w:t>
                            </w:r>
                            <w:r w:rsidRPr="003F237F">
                              <w:rPr>
                                <w:sz w:val="20"/>
                                <w:szCs w:val="20"/>
                              </w:rPr>
                              <w:t>%)</w:t>
                            </w:r>
                          </w:p>
                          <w:p w14:paraId="7EEF8286" w14:textId="77777777" w:rsidR="00171688" w:rsidRPr="003F237F" w:rsidRDefault="00171688" w:rsidP="0017168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4B881" id="Text Box 58" o:spid="_x0000_s1035" type="#_x0000_t202" alt="&quot;&quot;" style="position:absolute;left:0;text-align:left;margin-left:566.55pt;margin-top:132.3pt;width:130.2pt;height:51.3pt;z-index:251681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" filled="f" stroked="f" strokeweight=".5pt">
                <v:textbox>
                  <w:txbxContent>
                    <w:p w14:paraId="6D4804DD" w14:textId="55EAD568" w:rsidR="00171688" w:rsidRPr="003F237F" w:rsidRDefault="00171688" w:rsidP="00171688">
                      <w:pPr>
                        <w:rPr>
                          <w:sz w:val="20"/>
                          <w:szCs w:val="20"/>
                        </w:rPr>
                      </w:pPr>
                      <w:r>
                        <w:rPr>
                          <w:b/>
                          <w:bCs/>
                          <w:sz w:val="20"/>
                          <w:szCs w:val="20"/>
                        </w:rPr>
                        <w:t>All hired applicants had experience</w:t>
                      </w:r>
                      <w:r w:rsidRPr="003F237F">
                        <w:rPr>
                          <w:sz w:val="20"/>
                          <w:szCs w:val="20"/>
                        </w:rPr>
                        <w:br/>
                        <w:t>(</w:t>
                      </w:r>
                      <w:r>
                        <w:rPr>
                          <w:sz w:val="20"/>
                          <w:szCs w:val="20"/>
                        </w:rPr>
                        <w:t>38</w:t>
                      </w:r>
                      <w:r w:rsidRPr="003F237F">
                        <w:rPr>
                          <w:sz w:val="20"/>
                          <w:szCs w:val="20"/>
                        </w:rPr>
                        <w:t>%)</w:t>
                      </w:r>
                    </w:p>
                    <w:p w14:paraId="7EEF8286" w14:textId="77777777" w:rsidR="00171688" w:rsidRPr="003F237F" w:rsidRDefault="00171688" w:rsidP="00171688">
                      <w:pPr>
                        <w:rPr>
                          <w:sz w:val="20"/>
                          <w:szCs w:val="20"/>
                        </w:rPr>
                      </w:pPr>
                    </w:p>
                  </w:txbxContent>
                </v:textbox>
              </v:shape>
            </w:pict>
          </mc:Fallback>
        </mc:AlternateContent>
      </w:r>
      <w:r w:rsidR="00171688">
        <w:rPr>
          <w:noProof/>
        </w:rPr>
        <mc:AlternateContent>
          <mc:Choice Requires="wps">
            <w:drawing>
              <wp:anchor distT="0" distB="0" distL="114300" distR="114300" simplePos="0" relativeHeight="251673607" behindDoc="0" locked="0" layoutInCell="1" allowOverlap="1" wp14:anchorId="28D47212" wp14:editId="7404C028">
                <wp:simplePos x="0" y="0"/>
                <wp:positionH relativeFrom="column">
                  <wp:posOffset>3595059</wp:posOffset>
                </wp:positionH>
                <wp:positionV relativeFrom="paragraph">
                  <wp:posOffset>3002050</wp:posOffset>
                </wp:positionV>
                <wp:extent cx="1332690" cy="476655"/>
                <wp:effectExtent l="0" t="0" r="0" b="0"/>
                <wp:wrapNone/>
                <wp:docPr id="51" name="Text Box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32690" cy="476655"/>
                        </a:xfrm>
                        <a:prstGeom prst="rect">
                          <a:avLst/>
                        </a:prstGeom>
                        <a:noFill/>
                        <a:ln w="6350">
                          <a:noFill/>
                        </a:ln>
                      </wps:spPr>
                      <wps:txbx>
                        <w:txbxContent>
                          <w:p w14:paraId="04E50943" w14:textId="0ACF4A58" w:rsidR="00245DBC" w:rsidRPr="003F237F" w:rsidRDefault="00245DBC" w:rsidP="00245DBC">
                            <w:pPr>
                              <w:rPr>
                                <w:sz w:val="20"/>
                                <w:szCs w:val="20"/>
                              </w:rPr>
                            </w:pPr>
                            <w:r>
                              <w:rPr>
                                <w:b/>
                                <w:bCs/>
                                <w:sz w:val="20"/>
                                <w:szCs w:val="20"/>
                              </w:rPr>
                              <w:t>Hired an applicant</w:t>
                            </w:r>
                            <w:r w:rsidRPr="003F237F">
                              <w:rPr>
                                <w:sz w:val="20"/>
                                <w:szCs w:val="20"/>
                              </w:rPr>
                              <w:br/>
                              <w:t>(</w:t>
                            </w:r>
                            <w:r>
                              <w:rPr>
                                <w:sz w:val="20"/>
                                <w:szCs w:val="20"/>
                              </w:rPr>
                              <w:t>63</w:t>
                            </w:r>
                            <w:r w:rsidRPr="003F237F">
                              <w:rPr>
                                <w:sz w:val="20"/>
                                <w:szCs w:val="20"/>
                              </w:rPr>
                              <w:t>%)</w:t>
                            </w:r>
                          </w:p>
                          <w:p w14:paraId="61A0FD0B" w14:textId="77777777" w:rsidR="00245DBC" w:rsidRPr="003F237F" w:rsidRDefault="00245DBC" w:rsidP="00245DBC">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47212" id="Text Box 51" o:spid="_x0000_s1036" type="#_x0000_t202" alt="&quot;&quot;" style="position:absolute;left:0;text-align:left;margin-left:283.1pt;margin-top:236.4pt;width:104.95pt;height:37.55pt;z-index:251673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" filled="f" stroked="f" strokeweight=".5pt">
                <v:textbox>
                  <w:txbxContent>
                    <w:p w14:paraId="04E50943" w14:textId="0ACF4A58" w:rsidR="00245DBC" w:rsidRPr="003F237F" w:rsidRDefault="00245DBC" w:rsidP="00245DBC">
                      <w:pPr>
                        <w:rPr>
                          <w:sz w:val="20"/>
                          <w:szCs w:val="20"/>
                        </w:rPr>
                      </w:pPr>
                      <w:r>
                        <w:rPr>
                          <w:b/>
                          <w:bCs/>
                          <w:sz w:val="20"/>
                          <w:szCs w:val="20"/>
                        </w:rPr>
                        <w:t>Hired an applicant</w:t>
                      </w:r>
                      <w:r w:rsidRPr="003F237F">
                        <w:rPr>
                          <w:sz w:val="20"/>
                          <w:szCs w:val="20"/>
                        </w:rPr>
                        <w:br/>
                        <w:t>(</w:t>
                      </w:r>
                      <w:r>
                        <w:rPr>
                          <w:sz w:val="20"/>
                          <w:szCs w:val="20"/>
                        </w:rPr>
                        <w:t>63</w:t>
                      </w:r>
                      <w:r w:rsidRPr="003F237F">
                        <w:rPr>
                          <w:sz w:val="20"/>
                          <w:szCs w:val="20"/>
                        </w:rPr>
                        <w:t>%)</w:t>
                      </w:r>
                    </w:p>
                    <w:p w14:paraId="61A0FD0B" w14:textId="77777777" w:rsidR="00245DBC" w:rsidRPr="003F237F" w:rsidRDefault="00245DBC" w:rsidP="00245DBC">
                      <w:pPr>
                        <w:rPr>
                          <w:sz w:val="20"/>
                          <w:szCs w:val="20"/>
                        </w:rPr>
                      </w:pPr>
                    </w:p>
                  </w:txbxContent>
                </v:textbox>
              </v:shape>
            </w:pict>
          </mc:Fallback>
        </mc:AlternateContent>
      </w:r>
      <w:r w:rsidR="00171688">
        <w:rPr>
          <w:noProof/>
        </w:rPr>
        <mc:AlternateContent>
          <mc:Choice Requires="wps">
            <w:drawing>
              <wp:anchor distT="0" distB="0" distL="114300" distR="114300" simplePos="0" relativeHeight="251677703" behindDoc="0" locked="0" layoutInCell="1" allowOverlap="1" wp14:anchorId="4B8653E5" wp14:editId="1980A39A">
                <wp:simplePos x="0" y="0"/>
                <wp:positionH relativeFrom="column">
                  <wp:posOffset>7236028</wp:posOffset>
                </wp:positionH>
                <wp:positionV relativeFrom="paragraph">
                  <wp:posOffset>866775</wp:posOffset>
                </wp:positionV>
                <wp:extent cx="1653540" cy="650875"/>
                <wp:effectExtent l="0" t="0" r="0" b="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53540" cy="650875"/>
                        </a:xfrm>
                        <a:prstGeom prst="rect">
                          <a:avLst/>
                        </a:prstGeom>
                        <a:noFill/>
                        <a:ln w="6350">
                          <a:noFill/>
                        </a:ln>
                      </wps:spPr>
                      <wps:txbx>
                        <w:txbxContent>
                          <w:p w14:paraId="7F130548" w14:textId="549536DB" w:rsidR="00245DBC" w:rsidRPr="003F237F" w:rsidRDefault="00245DBC" w:rsidP="00245DBC">
                            <w:pPr>
                              <w:rPr>
                                <w:sz w:val="20"/>
                                <w:szCs w:val="20"/>
                              </w:rPr>
                            </w:pPr>
                            <w:r>
                              <w:rPr>
                                <w:b/>
                                <w:bCs/>
                                <w:sz w:val="20"/>
                                <w:szCs w:val="20"/>
                              </w:rPr>
                              <w:t xml:space="preserve">Hired at least one </w:t>
                            </w:r>
                            <w:r>
                              <w:rPr>
                                <w:b/>
                                <w:bCs/>
                                <w:sz w:val="20"/>
                                <w:szCs w:val="20"/>
                              </w:rPr>
                              <w:br/>
                              <w:t>inexperienced applicant</w:t>
                            </w:r>
                            <w:r w:rsidRPr="003F237F">
                              <w:rPr>
                                <w:sz w:val="20"/>
                                <w:szCs w:val="20"/>
                              </w:rPr>
                              <w:br/>
                              <w:t>(</w:t>
                            </w:r>
                            <w:r>
                              <w:rPr>
                                <w:sz w:val="20"/>
                                <w:szCs w:val="20"/>
                              </w:rPr>
                              <w:t>62</w:t>
                            </w:r>
                            <w:r w:rsidRPr="003F237F">
                              <w:rPr>
                                <w:sz w:val="20"/>
                                <w:szCs w:val="20"/>
                              </w:rPr>
                              <w:t>%)</w:t>
                            </w:r>
                          </w:p>
                          <w:p w14:paraId="17BE85C8" w14:textId="77777777" w:rsidR="00245DBC" w:rsidRPr="003F237F" w:rsidRDefault="00245DBC" w:rsidP="00245DBC">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653E5" id="Text Box 53" o:spid="_x0000_s1037" type="#_x0000_t202" alt="&quot;&quot;" style="position:absolute;left:0;text-align:left;margin-left:569.75pt;margin-top:68.25pt;width:130.2pt;height:51.25pt;z-index:251677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" filled="f" stroked="f" strokeweight=".5pt">
                <v:textbox>
                  <w:txbxContent>
                    <w:p w14:paraId="7F130548" w14:textId="549536DB" w:rsidR="00245DBC" w:rsidRPr="003F237F" w:rsidRDefault="00245DBC" w:rsidP="00245DBC">
                      <w:pPr>
                        <w:rPr>
                          <w:sz w:val="20"/>
                          <w:szCs w:val="20"/>
                        </w:rPr>
                      </w:pPr>
                      <w:r>
                        <w:rPr>
                          <w:b/>
                          <w:bCs/>
                          <w:sz w:val="20"/>
                          <w:szCs w:val="20"/>
                        </w:rPr>
                        <w:t xml:space="preserve">Hired at least one </w:t>
                      </w:r>
                      <w:r>
                        <w:rPr>
                          <w:b/>
                          <w:bCs/>
                          <w:sz w:val="20"/>
                          <w:szCs w:val="20"/>
                        </w:rPr>
                        <w:br/>
                        <w:t>inexperienced applicant</w:t>
                      </w:r>
                      <w:r w:rsidRPr="003F237F">
                        <w:rPr>
                          <w:sz w:val="20"/>
                          <w:szCs w:val="20"/>
                        </w:rPr>
                        <w:br/>
                        <w:t>(</w:t>
                      </w:r>
                      <w:r>
                        <w:rPr>
                          <w:sz w:val="20"/>
                          <w:szCs w:val="20"/>
                        </w:rPr>
                        <w:t>62</w:t>
                      </w:r>
                      <w:r w:rsidRPr="003F237F">
                        <w:rPr>
                          <w:sz w:val="20"/>
                          <w:szCs w:val="20"/>
                        </w:rPr>
                        <w:t>%)</w:t>
                      </w:r>
                    </w:p>
                    <w:p w14:paraId="17BE85C8" w14:textId="77777777" w:rsidR="00245DBC" w:rsidRPr="003F237F" w:rsidRDefault="00245DBC" w:rsidP="00245DBC">
                      <w:pPr>
                        <w:rPr>
                          <w:sz w:val="20"/>
                          <w:szCs w:val="20"/>
                        </w:rPr>
                      </w:pPr>
                    </w:p>
                  </w:txbxContent>
                </v:textbox>
              </v:shape>
            </w:pict>
          </mc:Fallback>
        </mc:AlternateContent>
      </w:r>
      <w:r w:rsidR="00171688">
        <w:rPr>
          <w:noProof/>
        </w:rPr>
        <mc:AlternateContent>
          <mc:Choice Requires="wps">
            <w:drawing>
              <wp:anchor distT="0" distB="0" distL="114300" distR="114300" simplePos="0" relativeHeight="251679751" behindDoc="0" locked="0" layoutInCell="1" allowOverlap="1" wp14:anchorId="38F93995" wp14:editId="332ECF34">
                <wp:simplePos x="0" y="0"/>
                <wp:positionH relativeFrom="column">
                  <wp:posOffset>7202373</wp:posOffset>
                </wp:positionH>
                <wp:positionV relativeFrom="paragraph">
                  <wp:posOffset>2934970</wp:posOffset>
                </wp:positionV>
                <wp:extent cx="1653703" cy="651348"/>
                <wp:effectExtent l="0" t="0" r="0" b="0"/>
                <wp:wrapNone/>
                <wp:docPr id="57" name="Text Box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53703" cy="651348"/>
                        </a:xfrm>
                        <a:prstGeom prst="rect">
                          <a:avLst/>
                        </a:prstGeom>
                        <a:noFill/>
                        <a:ln w="6350">
                          <a:noFill/>
                        </a:ln>
                      </wps:spPr>
                      <wps:txbx>
                        <w:txbxContent>
                          <w:p w14:paraId="77BDBD6C" w14:textId="213052A9" w:rsidR="00171688" w:rsidRPr="003F237F" w:rsidRDefault="00171688" w:rsidP="00171688">
                            <w:pPr>
                              <w:rPr>
                                <w:sz w:val="20"/>
                                <w:szCs w:val="20"/>
                              </w:rPr>
                            </w:pPr>
                            <w:r>
                              <w:rPr>
                                <w:b/>
                                <w:bCs/>
                                <w:sz w:val="20"/>
                                <w:szCs w:val="20"/>
                              </w:rPr>
                              <w:t xml:space="preserve">Hired at least one </w:t>
                            </w:r>
                            <w:r>
                              <w:rPr>
                                <w:b/>
                                <w:bCs/>
                                <w:sz w:val="20"/>
                                <w:szCs w:val="20"/>
                              </w:rPr>
                              <w:br/>
                              <w:t>inexperienced applicant</w:t>
                            </w:r>
                            <w:r w:rsidRPr="003F237F">
                              <w:rPr>
                                <w:sz w:val="20"/>
                                <w:szCs w:val="20"/>
                              </w:rPr>
                              <w:br/>
                              <w:t>(</w:t>
                            </w:r>
                            <w:r>
                              <w:rPr>
                                <w:sz w:val="20"/>
                                <w:szCs w:val="20"/>
                              </w:rPr>
                              <w:t>66</w:t>
                            </w:r>
                            <w:r w:rsidRPr="003F237F">
                              <w:rPr>
                                <w:sz w:val="20"/>
                                <w:szCs w:val="20"/>
                              </w:rPr>
                              <w:t>%)</w:t>
                            </w:r>
                          </w:p>
                          <w:p w14:paraId="4518E181" w14:textId="77777777" w:rsidR="00171688" w:rsidRPr="003F237F" w:rsidRDefault="00171688" w:rsidP="0017168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93995" id="Text Box 57" o:spid="_x0000_s1038" type="#_x0000_t202" alt="&quot;&quot;" style="position:absolute;left:0;text-align:left;margin-left:567.1pt;margin-top:231.1pt;width:130.2pt;height:51.3pt;z-index:251679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" filled="f" stroked="f" strokeweight=".5pt">
                <v:textbox>
                  <w:txbxContent>
                    <w:p w14:paraId="77BDBD6C" w14:textId="213052A9" w:rsidR="00171688" w:rsidRPr="003F237F" w:rsidRDefault="00171688" w:rsidP="00171688">
                      <w:pPr>
                        <w:rPr>
                          <w:sz w:val="20"/>
                          <w:szCs w:val="20"/>
                        </w:rPr>
                      </w:pPr>
                      <w:r>
                        <w:rPr>
                          <w:b/>
                          <w:bCs/>
                          <w:sz w:val="20"/>
                          <w:szCs w:val="20"/>
                        </w:rPr>
                        <w:t xml:space="preserve">Hired at least one </w:t>
                      </w:r>
                      <w:r>
                        <w:rPr>
                          <w:b/>
                          <w:bCs/>
                          <w:sz w:val="20"/>
                          <w:szCs w:val="20"/>
                        </w:rPr>
                        <w:br/>
                        <w:t>inexperienced applicant</w:t>
                      </w:r>
                      <w:r w:rsidRPr="003F237F">
                        <w:rPr>
                          <w:sz w:val="20"/>
                          <w:szCs w:val="20"/>
                        </w:rPr>
                        <w:br/>
                        <w:t>(</w:t>
                      </w:r>
                      <w:r>
                        <w:rPr>
                          <w:sz w:val="20"/>
                          <w:szCs w:val="20"/>
                        </w:rPr>
                        <w:t>66</w:t>
                      </w:r>
                      <w:r w:rsidRPr="003F237F">
                        <w:rPr>
                          <w:sz w:val="20"/>
                          <w:szCs w:val="20"/>
                        </w:rPr>
                        <w:t>%)</w:t>
                      </w:r>
                    </w:p>
                    <w:p w14:paraId="4518E181" w14:textId="77777777" w:rsidR="00171688" w:rsidRPr="003F237F" w:rsidRDefault="00171688" w:rsidP="00171688">
                      <w:pPr>
                        <w:rPr>
                          <w:sz w:val="20"/>
                          <w:szCs w:val="20"/>
                        </w:rPr>
                      </w:pPr>
                    </w:p>
                  </w:txbxContent>
                </v:textbox>
              </v:shape>
            </w:pict>
          </mc:Fallback>
        </mc:AlternateContent>
      </w:r>
      <w:r w:rsidR="00171688">
        <w:rPr>
          <w:noProof/>
        </w:rPr>
        <mc:AlternateContent>
          <mc:Choice Requires="wps">
            <w:drawing>
              <wp:anchor distT="0" distB="0" distL="114300" distR="114300" simplePos="0" relativeHeight="251669511" behindDoc="0" locked="0" layoutInCell="1" allowOverlap="1" wp14:anchorId="677F7DE7" wp14:editId="77110D1B">
                <wp:simplePos x="0" y="0"/>
                <wp:positionH relativeFrom="column">
                  <wp:posOffset>3753984</wp:posOffset>
                </wp:positionH>
                <wp:positionV relativeFrom="paragraph">
                  <wp:posOffset>534238</wp:posOffset>
                </wp:positionV>
                <wp:extent cx="1332690" cy="476655"/>
                <wp:effectExtent l="0" t="0" r="0" b="0"/>
                <wp:wrapNone/>
                <wp:docPr id="49" name="Text Box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32690" cy="476655"/>
                        </a:xfrm>
                        <a:prstGeom prst="rect">
                          <a:avLst/>
                        </a:prstGeom>
                        <a:noFill/>
                        <a:ln w="6350">
                          <a:noFill/>
                        </a:ln>
                      </wps:spPr>
                      <wps:txbx>
                        <w:txbxContent>
                          <w:p w14:paraId="4027E4C9" w14:textId="53F3ECDA" w:rsidR="003F237F" w:rsidRPr="003F237F" w:rsidRDefault="003F237F" w:rsidP="003F237F">
                            <w:pPr>
                              <w:rPr>
                                <w:sz w:val="20"/>
                                <w:szCs w:val="20"/>
                              </w:rPr>
                            </w:pPr>
                            <w:r>
                              <w:rPr>
                                <w:b/>
                                <w:bCs/>
                                <w:sz w:val="20"/>
                                <w:szCs w:val="20"/>
                              </w:rPr>
                              <w:t>Hired an applicant</w:t>
                            </w:r>
                            <w:r w:rsidRPr="003F237F">
                              <w:rPr>
                                <w:sz w:val="20"/>
                                <w:szCs w:val="20"/>
                              </w:rPr>
                              <w:br/>
                              <w:t>(</w:t>
                            </w:r>
                            <w:r>
                              <w:rPr>
                                <w:sz w:val="20"/>
                                <w:szCs w:val="20"/>
                              </w:rPr>
                              <w:t>55</w:t>
                            </w:r>
                            <w:r w:rsidRPr="003F237F">
                              <w:rPr>
                                <w:sz w:val="20"/>
                                <w:szCs w:val="20"/>
                              </w:rPr>
                              <w:t>%)</w:t>
                            </w:r>
                          </w:p>
                          <w:p w14:paraId="5580C7B0" w14:textId="77777777" w:rsidR="003F237F" w:rsidRPr="003F237F" w:rsidRDefault="003F237F" w:rsidP="003F237F">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F7DE7" id="Text Box 49" o:spid="_x0000_s1039" type="#_x0000_t202" alt="&quot;&quot;" style="position:absolute;left:0;text-align:left;margin-left:295.6pt;margin-top:42.05pt;width:104.95pt;height:37.55pt;z-index:251669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" filled="f" stroked="f" strokeweight=".5pt">
                <v:textbox>
                  <w:txbxContent>
                    <w:p w14:paraId="4027E4C9" w14:textId="53F3ECDA" w:rsidR="003F237F" w:rsidRPr="003F237F" w:rsidRDefault="003F237F" w:rsidP="003F237F">
                      <w:pPr>
                        <w:rPr>
                          <w:sz w:val="20"/>
                          <w:szCs w:val="20"/>
                        </w:rPr>
                      </w:pPr>
                      <w:r>
                        <w:rPr>
                          <w:b/>
                          <w:bCs/>
                          <w:sz w:val="20"/>
                          <w:szCs w:val="20"/>
                        </w:rPr>
                        <w:t>Hired an applicant</w:t>
                      </w:r>
                      <w:r w:rsidRPr="003F237F">
                        <w:rPr>
                          <w:sz w:val="20"/>
                          <w:szCs w:val="20"/>
                        </w:rPr>
                        <w:br/>
                        <w:t>(</w:t>
                      </w:r>
                      <w:r>
                        <w:rPr>
                          <w:sz w:val="20"/>
                          <w:szCs w:val="20"/>
                        </w:rPr>
                        <w:t>55</w:t>
                      </w:r>
                      <w:r w:rsidRPr="003F237F">
                        <w:rPr>
                          <w:sz w:val="20"/>
                          <w:szCs w:val="20"/>
                        </w:rPr>
                        <w:t>%)</w:t>
                      </w:r>
                    </w:p>
                    <w:p w14:paraId="5580C7B0" w14:textId="77777777" w:rsidR="003F237F" w:rsidRPr="003F237F" w:rsidRDefault="003F237F" w:rsidP="003F237F">
                      <w:pPr>
                        <w:rPr>
                          <w:sz w:val="20"/>
                          <w:szCs w:val="20"/>
                        </w:rPr>
                      </w:pPr>
                    </w:p>
                  </w:txbxContent>
                </v:textbox>
              </v:shape>
            </w:pict>
          </mc:Fallback>
        </mc:AlternateContent>
      </w:r>
      <w:r w:rsidR="00171688">
        <w:rPr>
          <w:noProof/>
        </w:rPr>
        <mc:AlternateContent>
          <mc:Choice Requires="wps">
            <w:drawing>
              <wp:anchor distT="0" distB="0" distL="114300" distR="114300" simplePos="0" relativeHeight="251671559" behindDoc="0" locked="0" layoutInCell="1" allowOverlap="1" wp14:anchorId="6DA8296A" wp14:editId="6430AD8E">
                <wp:simplePos x="0" y="0"/>
                <wp:positionH relativeFrom="column">
                  <wp:posOffset>3818984</wp:posOffset>
                </wp:positionH>
                <wp:positionV relativeFrom="paragraph">
                  <wp:posOffset>1969986</wp:posOffset>
                </wp:positionV>
                <wp:extent cx="1332690" cy="476655"/>
                <wp:effectExtent l="0" t="0" r="0" b="0"/>
                <wp:wrapNone/>
                <wp:docPr id="50" name="Text Box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32690" cy="476655"/>
                        </a:xfrm>
                        <a:prstGeom prst="rect">
                          <a:avLst/>
                        </a:prstGeom>
                        <a:noFill/>
                        <a:ln w="6350">
                          <a:noFill/>
                        </a:ln>
                      </wps:spPr>
                      <wps:txbx>
                        <w:txbxContent>
                          <w:p w14:paraId="1D9C9AC6" w14:textId="54AD2B71" w:rsidR="003F237F" w:rsidRPr="003F237F" w:rsidRDefault="003F237F" w:rsidP="003F237F">
                            <w:pPr>
                              <w:rPr>
                                <w:sz w:val="20"/>
                                <w:szCs w:val="20"/>
                              </w:rPr>
                            </w:pPr>
                            <w:r>
                              <w:rPr>
                                <w:b/>
                                <w:bCs/>
                                <w:sz w:val="20"/>
                                <w:szCs w:val="20"/>
                              </w:rPr>
                              <w:t>No applicant hired</w:t>
                            </w:r>
                            <w:r w:rsidR="00245DBC">
                              <w:rPr>
                                <w:b/>
                                <w:bCs/>
                                <w:sz w:val="20"/>
                                <w:szCs w:val="20"/>
                              </w:rPr>
                              <w:br/>
                            </w:r>
                            <w:r w:rsidRPr="003F237F">
                              <w:rPr>
                                <w:sz w:val="20"/>
                                <w:szCs w:val="20"/>
                              </w:rPr>
                              <w:t>(</w:t>
                            </w:r>
                            <w:r w:rsidR="00245DBC">
                              <w:rPr>
                                <w:sz w:val="20"/>
                                <w:szCs w:val="20"/>
                              </w:rPr>
                              <w:t>4</w:t>
                            </w:r>
                            <w:r>
                              <w:rPr>
                                <w:sz w:val="20"/>
                                <w:szCs w:val="20"/>
                              </w:rPr>
                              <w:t>5</w:t>
                            </w:r>
                            <w:r w:rsidRPr="003F237F">
                              <w:rPr>
                                <w:sz w:val="20"/>
                                <w:szCs w:val="20"/>
                              </w:rPr>
                              <w:t>%)</w:t>
                            </w:r>
                          </w:p>
                          <w:p w14:paraId="1BEA717A" w14:textId="77777777" w:rsidR="003F237F" w:rsidRPr="003F237F" w:rsidRDefault="003F237F" w:rsidP="003F237F">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8296A" id="Text Box 50" o:spid="_x0000_s1040" type="#_x0000_t202" alt="&quot;&quot;" style="position:absolute;left:0;text-align:left;margin-left:300.7pt;margin-top:155.1pt;width:104.95pt;height:37.55pt;z-index:251671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" filled="f" stroked="f" strokeweight=".5pt">
                <v:textbox>
                  <w:txbxContent>
                    <w:p w14:paraId="1D9C9AC6" w14:textId="54AD2B71" w:rsidR="003F237F" w:rsidRPr="003F237F" w:rsidRDefault="003F237F" w:rsidP="003F237F">
                      <w:pPr>
                        <w:rPr>
                          <w:sz w:val="20"/>
                          <w:szCs w:val="20"/>
                        </w:rPr>
                      </w:pPr>
                      <w:r>
                        <w:rPr>
                          <w:b/>
                          <w:bCs/>
                          <w:sz w:val="20"/>
                          <w:szCs w:val="20"/>
                        </w:rPr>
                        <w:t>No applicant hired</w:t>
                      </w:r>
                      <w:r w:rsidR="00245DBC">
                        <w:rPr>
                          <w:b/>
                          <w:bCs/>
                          <w:sz w:val="20"/>
                          <w:szCs w:val="20"/>
                        </w:rPr>
                        <w:br/>
                      </w:r>
                      <w:r w:rsidRPr="003F237F">
                        <w:rPr>
                          <w:sz w:val="20"/>
                          <w:szCs w:val="20"/>
                        </w:rPr>
                        <w:t>(</w:t>
                      </w:r>
                      <w:r w:rsidR="00245DBC">
                        <w:rPr>
                          <w:sz w:val="20"/>
                          <w:szCs w:val="20"/>
                        </w:rPr>
                        <w:t>4</w:t>
                      </w:r>
                      <w:r>
                        <w:rPr>
                          <w:sz w:val="20"/>
                          <w:szCs w:val="20"/>
                        </w:rPr>
                        <w:t>5</w:t>
                      </w:r>
                      <w:r w:rsidRPr="003F237F">
                        <w:rPr>
                          <w:sz w:val="20"/>
                          <w:szCs w:val="20"/>
                        </w:rPr>
                        <w:t>%)</w:t>
                      </w:r>
                    </w:p>
                    <w:p w14:paraId="1BEA717A" w14:textId="77777777" w:rsidR="003F237F" w:rsidRPr="003F237F" w:rsidRDefault="003F237F" w:rsidP="003F237F">
                      <w:pPr>
                        <w:rPr>
                          <w:sz w:val="20"/>
                          <w:szCs w:val="20"/>
                        </w:rPr>
                      </w:pPr>
                    </w:p>
                  </w:txbxContent>
                </v:textbox>
              </v:shape>
            </w:pict>
          </mc:Fallback>
        </mc:AlternateContent>
      </w:r>
      <w:r w:rsidR="00171688">
        <w:rPr>
          <w:noProof/>
        </w:rPr>
        <mc:AlternateContent>
          <mc:Choice Requires="wps">
            <w:drawing>
              <wp:anchor distT="0" distB="0" distL="114300" distR="114300" simplePos="0" relativeHeight="251667463" behindDoc="0" locked="0" layoutInCell="1" allowOverlap="1" wp14:anchorId="25E20A10" wp14:editId="7CDE3784">
                <wp:simplePos x="0" y="0"/>
                <wp:positionH relativeFrom="column">
                  <wp:posOffset>2207260</wp:posOffset>
                </wp:positionH>
                <wp:positionV relativeFrom="paragraph">
                  <wp:posOffset>2333625</wp:posOffset>
                </wp:positionV>
                <wp:extent cx="1040765" cy="641985"/>
                <wp:effectExtent l="0" t="0" r="0" b="5715"/>
                <wp:wrapNone/>
                <wp:docPr id="48" name="Text Box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0765" cy="641985"/>
                        </a:xfrm>
                        <a:prstGeom prst="rect">
                          <a:avLst/>
                        </a:prstGeom>
                        <a:noFill/>
                        <a:ln w="6350">
                          <a:noFill/>
                        </a:ln>
                      </wps:spPr>
                      <wps:txbx>
                        <w:txbxContent>
                          <w:p w14:paraId="645D6D04" w14:textId="531AC519" w:rsidR="003F237F" w:rsidRPr="003F237F" w:rsidRDefault="003F237F" w:rsidP="003F237F">
                            <w:pPr>
                              <w:rPr>
                                <w:sz w:val="20"/>
                                <w:szCs w:val="20"/>
                              </w:rPr>
                            </w:pPr>
                            <w:r w:rsidRPr="003F237F">
                              <w:rPr>
                                <w:b/>
                                <w:bCs/>
                                <w:sz w:val="20"/>
                                <w:szCs w:val="20"/>
                              </w:rPr>
                              <w:t xml:space="preserve">Skill level </w:t>
                            </w:r>
                            <w:r>
                              <w:rPr>
                                <w:b/>
                                <w:bCs/>
                                <w:sz w:val="20"/>
                                <w:szCs w:val="20"/>
                              </w:rPr>
                              <w:t>4-5</w:t>
                            </w:r>
                            <w:r w:rsidRPr="003F237F">
                              <w:rPr>
                                <w:b/>
                                <w:bCs/>
                                <w:sz w:val="20"/>
                                <w:szCs w:val="20"/>
                              </w:rPr>
                              <w:t xml:space="preserve"> occupations</w:t>
                            </w:r>
                            <w:r w:rsidRPr="003F237F">
                              <w:rPr>
                                <w:sz w:val="20"/>
                                <w:szCs w:val="20"/>
                              </w:rPr>
                              <w:br/>
                              <w:t>(</w:t>
                            </w:r>
                            <w:r>
                              <w:rPr>
                                <w:sz w:val="20"/>
                                <w:szCs w:val="20"/>
                              </w:rPr>
                              <w:t>68</w:t>
                            </w:r>
                            <w:r w:rsidRPr="003F237F">
                              <w:rPr>
                                <w:sz w:val="20"/>
                                <w:szCs w:val="20"/>
                              </w:rPr>
                              <w:t>%)</w:t>
                            </w:r>
                          </w:p>
                          <w:p w14:paraId="6F2C0FA9" w14:textId="77777777" w:rsidR="003F237F" w:rsidRPr="003F237F" w:rsidRDefault="003F237F" w:rsidP="003F237F">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20A10" id="Text Box 48" o:spid="_x0000_s1041" type="#_x0000_t202" alt="&quot;&quot;" style="position:absolute;left:0;text-align:left;margin-left:173.8pt;margin-top:183.75pt;width:81.95pt;height:50.55pt;z-index:251667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" filled="f" stroked="f" strokeweight=".5pt">
                <v:textbox>
                  <w:txbxContent>
                    <w:p w14:paraId="645D6D04" w14:textId="531AC519" w:rsidR="003F237F" w:rsidRPr="003F237F" w:rsidRDefault="003F237F" w:rsidP="003F237F">
                      <w:pPr>
                        <w:rPr>
                          <w:sz w:val="20"/>
                          <w:szCs w:val="20"/>
                        </w:rPr>
                      </w:pPr>
                      <w:r w:rsidRPr="003F237F">
                        <w:rPr>
                          <w:b/>
                          <w:bCs/>
                          <w:sz w:val="20"/>
                          <w:szCs w:val="20"/>
                        </w:rPr>
                        <w:t xml:space="preserve">Skill level </w:t>
                      </w:r>
                      <w:r>
                        <w:rPr>
                          <w:b/>
                          <w:bCs/>
                          <w:sz w:val="20"/>
                          <w:szCs w:val="20"/>
                        </w:rPr>
                        <w:t>4-5</w:t>
                      </w:r>
                      <w:r w:rsidRPr="003F237F">
                        <w:rPr>
                          <w:b/>
                          <w:bCs/>
                          <w:sz w:val="20"/>
                          <w:szCs w:val="20"/>
                        </w:rPr>
                        <w:t xml:space="preserve"> occupations</w:t>
                      </w:r>
                      <w:r w:rsidRPr="003F237F">
                        <w:rPr>
                          <w:sz w:val="20"/>
                          <w:szCs w:val="20"/>
                        </w:rPr>
                        <w:br/>
                        <w:t>(</w:t>
                      </w:r>
                      <w:r>
                        <w:rPr>
                          <w:sz w:val="20"/>
                          <w:szCs w:val="20"/>
                        </w:rPr>
                        <w:t>68</w:t>
                      </w:r>
                      <w:r w:rsidRPr="003F237F">
                        <w:rPr>
                          <w:sz w:val="20"/>
                          <w:szCs w:val="20"/>
                        </w:rPr>
                        <w:t>%)</w:t>
                      </w:r>
                    </w:p>
                    <w:p w14:paraId="6F2C0FA9" w14:textId="77777777" w:rsidR="003F237F" w:rsidRPr="003F237F" w:rsidRDefault="003F237F" w:rsidP="003F237F">
                      <w:pPr>
                        <w:rPr>
                          <w:sz w:val="20"/>
                          <w:szCs w:val="20"/>
                        </w:rPr>
                      </w:pPr>
                    </w:p>
                  </w:txbxContent>
                </v:textbox>
              </v:shape>
            </w:pict>
          </mc:Fallback>
        </mc:AlternateContent>
      </w:r>
      <w:r w:rsidR="00171688">
        <w:rPr>
          <w:noProof/>
        </w:rPr>
        <mc:AlternateContent>
          <mc:Choice Requires="wps">
            <w:drawing>
              <wp:anchor distT="0" distB="0" distL="114300" distR="114300" simplePos="0" relativeHeight="251665415" behindDoc="0" locked="0" layoutInCell="1" allowOverlap="1" wp14:anchorId="0BD19A51" wp14:editId="3A7F1E64">
                <wp:simplePos x="0" y="0"/>
                <wp:positionH relativeFrom="column">
                  <wp:posOffset>2285703</wp:posOffset>
                </wp:positionH>
                <wp:positionV relativeFrom="paragraph">
                  <wp:posOffset>612694</wp:posOffset>
                </wp:positionV>
                <wp:extent cx="1108953" cy="592982"/>
                <wp:effectExtent l="0" t="0" r="0" b="0"/>
                <wp:wrapNone/>
                <wp:docPr id="47" name="Text Box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08953" cy="592982"/>
                        </a:xfrm>
                        <a:prstGeom prst="rect">
                          <a:avLst/>
                        </a:prstGeom>
                        <a:noFill/>
                        <a:ln w="6350">
                          <a:noFill/>
                        </a:ln>
                      </wps:spPr>
                      <wps:txbx>
                        <w:txbxContent>
                          <w:p w14:paraId="374F3DD5" w14:textId="3E0EBAE0" w:rsidR="003F237F" w:rsidRPr="003F237F" w:rsidRDefault="003F237F" w:rsidP="003F237F">
                            <w:pPr>
                              <w:rPr>
                                <w:sz w:val="20"/>
                                <w:szCs w:val="20"/>
                              </w:rPr>
                            </w:pPr>
                            <w:r w:rsidRPr="003F237F">
                              <w:rPr>
                                <w:b/>
                                <w:bCs/>
                                <w:sz w:val="20"/>
                                <w:szCs w:val="20"/>
                              </w:rPr>
                              <w:t xml:space="preserve">Skill level 1-3 </w:t>
                            </w:r>
                            <w:r w:rsidR="00171688">
                              <w:rPr>
                                <w:b/>
                                <w:bCs/>
                                <w:sz w:val="20"/>
                                <w:szCs w:val="20"/>
                              </w:rPr>
                              <w:br/>
                            </w:r>
                            <w:r w:rsidRPr="003F237F">
                              <w:rPr>
                                <w:b/>
                                <w:bCs/>
                                <w:sz w:val="20"/>
                                <w:szCs w:val="20"/>
                              </w:rPr>
                              <w:t>occupations</w:t>
                            </w:r>
                            <w:r w:rsidRPr="003F237F">
                              <w:rPr>
                                <w:sz w:val="20"/>
                                <w:szCs w:val="20"/>
                              </w:rPr>
                              <w:br/>
                              <w:t>(32%)</w:t>
                            </w:r>
                          </w:p>
                          <w:p w14:paraId="799F030A" w14:textId="77777777" w:rsidR="003F237F" w:rsidRPr="003F237F" w:rsidRDefault="003F237F">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19A51" id="Text Box 47" o:spid="_x0000_s1042" type="#_x0000_t202" alt="&quot;&quot;" style="position:absolute;left:0;text-align:left;margin-left:180pt;margin-top:48.25pt;width:87.3pt;height:46.7pt;z-index:251665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" filled="f" stroked="f" strokeweight=".5pt">
                <v:textbox>
                  <w:txbxContent>
                    <w:p w14:paraId="374F3DD5" w14:textId="3E0EBAE0" w:rsidR="003F237F" w:rsidRPr="003F237F" w:rsidRDefault="003F237F" w:rsidP="003F237F">
                      <w:pPr>
                        <w:rPr>
                          <w:sz w:val="20"/>
                          <w:szCs w:val="20"/>
                        </w:rPr>
                      </w:pPr>
                      <w:r w:rsidRPr="003F237F">
                        <w:rPr>
                          <w:b/>
                          <w:bCs/>
                          <w:sz w:val="20"/>
                          <w:szCs w:val="20"/>
                        </w:rPr>
                        <w:t xml:space="preserve">Skill level 1-3 </w:t>
                      </w:r>
                      <w:r w:rsidR="00171688">
                        <w:rPr>
                          <w:b/>
                          <w:bCs/>
                          <w:sz w:val="20"/>
                          <w:szCs w:val="20"/>
                        </w:rPr>
                        <w:br/>
                      </w:r>
                      <w:r w:rsidRPr="003F237F">
                        <w:rPr>
                          <w:b/>
                          <w:bCs/>
                          <w:sz w:val="20"/>
                          <w:szCs w:val="20"/>
                        </w:rPr>
                        <w:t>occupations</w:t>
                      </w:r>
                      <w:r w:rsidRPr="003F237F">
                        <w:rPr>
                          <w:sz w:val="20"/>
                          <w:szCs w:val="20"/>
                        </w:rPr>
                        <w:br/>
                        <w:t>(32%)</w:t>
                      </w:r>
                    </w:p>
                    <w:p w14:paraId="799F030A" w14:textId="77777777" w:rsidR="003F237F" w:rsidRPr="003F237F" w:rsidRDefault="003F237F">
                      <w:pPr>
                        <w:rPr>
                          <w:sz w:val="20"/>
                          <w:szCs w:val="20"/>
                        </w:rPr>
                      </w:pPr>
                    </w:p>
                  </w:txbxContent>
                </v:textbox>
              </v:shape>
            </w:pict>
          </mc:Fallback>
        </mc:AlternateContent>
      </w:r>
      <w:r w:rsidR="00171688">
        <w:rPr>
          <w:noProof/>
        </w:rPr>
        <mc:AlternateContent>
          <mc:Choice Requires="wps">
            <w:drawing>
              <wp:anchor distT="0" distB="0" distL="114300" distR="114300" simplePos="0" relativeHeight="251661319" behindDoc="0" locked="0" layoutInCell="1" allowOverlap="1" wp14:anchorId="78E749DE" wp14:editId="39BDBB32">
                <wp:simplePos x="0" y="0"/>
                <wp:positionH relativeFrom="column">
                  <wp:posOffset>407116</wp:posOffset>
                </wp:positionH>
                <wp:positionV relativeFrom="paragraph">
                  <wp:posOffset>1565951</wp:posOffset>
                </wp:positionV>
                <wp:extent cx="1731523" cy="661481"/>
                <wp:effectExtent l="0" t="0" r="0" b="5715"/>
                <wp:wrapNone/>
                <wp:docPr id="45" name="Text Box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31523" cy="661481"/>
                        </a:xfrm>
                        <a:prstGeom prst="rect">
                          <a:avLst/>
                        </a:prstGeom>
                        <a:noFill/>
                        <a:ln w="6350">
                          <a:noFill/>
                        </a:ln>
                      </wps:spPr>
                      <wps:txbx>
                        <w:txbxContent>
                          <w:p w14:paraId="207C61AF" w14:textId="24492238" w:rsidR="00422BFD" w:rsidRPr="003F237F" w:rsidRDefault="00422BFD" w:rsidP="00FF5FCC">
                            <w:pPr>
                              <w:rPr>
                                <w:sz w:val="20"/>
                                <w:szCs w:val="20"/>
                              </w:rPr>
                            </w:pPr>
                            <w:r w:rsidRPr="003F237F">
                              <w:rPr>
                                <w:b/>
                                <w:bCs/>
                                <w:sz w:val="20"/>
                                <w:szCs w:val="20"/>
                              </w:rPr>
                              <w:t>Entry level vacancies</w:t>
                            </w:r>
                            <w:r w:rsidR="00E40222" w:rsidRPr="003F237F">
                              <w:rPr>
                                <w:b/>
                                <w:bCs/>
                                <w:sz w:val="20"/>
                                <w:szCs w:val="20"/>
                              </w:rPr>
                              <w:br/>
                            </w:r>
                            <w:r w:rsidR="00FF5FCC" w:rsidRPr="003F237F">
                              <w:rPr>
                                <w:sz w:val="20"/>
                                <w:szCs w:val="20"/>
                              </w:rPr>
                              <w:t>no experience needed</w:t>
                            </w:r>
                            <w:r w:rsidR="00FF5FCC" w:rsidRPr="003F237F">
                              <w:rPr>
                                <w:sz w:val="20"/>
                                <w:szCs w:val="20"/>
                              </w:rPr>
                              <w:br/>
                              <w:t>(39%)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749DE" id="Text Box 45" o:spid="_x0000_s1043" type="#_x0000_t202" alt="&quot;&quot;" style="position:absolute;left:0;text-align:left;margin-left:32.05pt;margin-top:123.3pt;width:136.35pt;height:52.1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" filled="f" stroked="f" strokeweight=".5pt">
                <v:textbox>
                  <w:txbxContent>
                    <w:p w14:paraId="207C61AF" w14:textId="24492238" w:rsidR="00422BFD" w:rsidRPr="003F237F" w:rsidRDefault="00422BFD" w:rsidP="00FF5FCC">
                      <w:pPr>
                        <w:rPr>
                          <w:sz w:val="20"/>
                          <w:szCs w:val="20"/>
                        </w:rPr>
                      </w:pPr>
                      <w:r w:rsidRPr="003F237F">
                        <w:rPr>
                          <w:b/>
                          <w:bCs/>
                          <w:sz w:val="20"/>
                          <w:szCs w:val="20"/>
                        </w:rPr>
                        <w:t>Entry level vacancies</w:t>
                      </w:r>
                      <w:r w:rsidR="00E40222" w:rsidRPr="003F237F">
                        <w:rPr>
                          <w:b/>
                          <w:bCs/>
                          <w:sz w:val="20"/>
                          <w:szCs w:val="20"/>
                        </w:rPr>
                        <w:br/>
                      </w:r>
                      <w:r w:rsidR="00FF5FCC" w:rsidRPr="003F237F">
                        <w:rPr>
                          <w:sz w:val="20"/>
                          <w:szCs w:val="20"/>
                        </w:rPr>
                        <w:t>no experience needed</w:t>
                      </w:r>
                      <w:r w:rsidR="00FF5FCC" w:rsidRPr="003F237F">
                        <w:rPr>
                          <w:sz w:val="20"/>
                          <w:szCs w:val="20"/>
                        </w:rPr>
                        <w:br/>
                        <w:t>(39%)</w:t>
                      </w:r>
                    </w:p>
                  </w:txbxContent>
                </v:textbox>
              </v:shape>
            </w:pict>
          </mc:Fallback>
        </mc:AlternateContent>
      </w:r>
      <w:r w:rsidR="003F237F">
        <w:rPr>
          <w:noProof/>
        </w:rPr>
        <mc:AlternateContent>
          <mc:Choice Requires="wps">
            <w:drawing>
              <wp:anchor distT="0" distB="0" distL="114300" distR="114300" simplePos="0" relativeHeight="251659271" behindDoc="0" locked="0" layoutInCell="1" allowOverlap="1" wp14:anchorId="2CAB0965" wp14:editId="3EC330F9">
                <wp:simplePos x="0" y="0"/>
                <wp:positionH relativeFrom="column">
                  <wp:posOffset>-1173594</wp:posOffset>
                </wp:positionH>
                <wp:positionV relativeFrom="paragraph">
                  <wp:posOffset>2720657</wp:posOffset>
                </wp:positionV>
                <wp:extent cx="2733040" cy="271145"/>
                <wp:effectExtent l="0" t="0" r="2858" b="0"/>
                <wp:wrapNone/>
                <wp:docPr id="44" name="Text Box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2733040" cy="271145"/>
                        </a:xfrm>
                        <a:prstGeom prst="rect">
                          <a:avLst/>
                        </a:prstGeom>
                        <a:noFill/>
                        <a:ln w="6350">
                          <a:noFill/>
                        </a:ln>
                      </wps:spPr>
                      <wps:txbx>
                        <w:txbxContent>
                          <w:p w14:paraId="2A2FD541" w14:textId="5260BC56" w:rsidR="00422BFD" w:rsidRPr="003F237F" w:rsidRDefault="00422BFD" w:rsidP="00422BFD">
                            <w:pPr>
                              <w:jc w:val="center"/>
                              <w:rPr>
                                <w:sz w:val="20"/>
                                <w:szCs w:val="20"/>
                              </w:rPr>
                            </w:pPr>
                            <w:r w:rsidRPr="003F237F">
                              <w:rPr>
                                <w:sz w:val="20"/>
                                <w:szCs w:val="20"/>
                              </w:rPr>
                              <w:t>Employers who recruited (52%)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B0965" id="Text Box 44" o:spid="_x0000_s1044" type="#_x0000_t202" alt="&quot;&quot;" style="position:absolute;left:0;text-align:left;margin-left:-92.4pt;margin-top:214.2pt;width:215.2pt;height:21.35pt;rotation:-90;z-index:251659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" filled="f" stroked="f" strokeweight=".5pt">
                <v:textbox>
                  <w:txbxContent>
                    <w:p w14:paraId="2A2FD541" w14:textId="5260BC56" w:rsidR="00422BFD" w:rsidRPr="003F237F" w:rsidRDefault="00422BFD" w:rsidP="00422BFD">
                      <w:pPr>
                        <w:jc w:val="center"/>
                        <w:rPr>
                          <w:sz w:val="20"/>
                          <w:szCs w:val="20"/>
                        </w:rPr>
                      </w:pPr>
                      <w:r w:rsidRPr="003F237F">
                        <w:rPr>
                          <w:sz w:val="20"/>
                          <w:szCs w:val="20"/>
                        </w:rPr>
                        <w:t>Employers who recruited (52%)</w:t>
                      </w:r>
                    </w:p>
                  </w:txbxContent>
                </v:textbox>
              </v:shape>
            </w:pict>
          </mc:Fallback>
        </mc:AlternateContent>
      </w:r>
      <w:r w:rsidR="00EA31E5">
        <w:t xml:space="preserve">Figure </w:t>
      </w:r>
      <w:r w:rsidR="000471E8">
        <w:t>9</w:t>
      </w:r>
      <w:r w:rsidR="00EA31E5">
        <w:t>: Recruitment outcomes of entry level vacancies</w:t>
      </w:r>
      <w:r w:rsidR="00DA2A37">
        <w:br/>
      </w:r>
      <w:r w:rsidR="00EA31E5" w:rsidRPr="00566D29">
        <w:rPr>
          <w:b w:val="0"/>
          <w:bCs/>
        </w:rPr>
        <w:t xml:space="preserve">January to June 2023 </w:t>
      </w:r>
      <w:r w:rsidR="00422BFD">
        <w:rPr>
          <w:b w:val="0"/>
          <w:bCs/>
        </w:rPr>
        <w:br/>
      </w:r>
      <w:r w:rsidR="003F237F">
        <w:rPr>
          <w:b w:val="0"/>
          <w:bCs/>
        </w:rPr>
        <w:br/>
      </w:r>
      <w:r w:rsidR="00422BFD">
        <w:rPr>
          <w:b w:val="0"/>
          <w:bCs/>
        </w:rPr>
        <w:br/>
      </w:r>
      <w:r w:rsidR="00DA2A37" w:rsidRPr="00566D29">
        <w:rPr>
          <w:b w:val="0"/>
          <w:bCs/>
        </w:rPr>
        <w:br/>
      </w:r>
      <w:r w:rsidR="003530C5" w:rsidRPr="003530C5">
        <w:rPr>
          <w:b w:val="0"/>
          <w:bCs/>
          <w:noProof/>
        </w:rPr>
        <w:drawing>
          <wp:inline distT="0" distB="0" distL="0" distR="0" wp14:anchorId="28C7C808" wp14:editId="2DE0BCEC">
            <wp:extent cx="7101191" cy="4163011"/>
            <wp:effectExtent l="0" t="0" r="5080" b="9525"/>
            <wp:docPr id="43" name="Picture 43" descr="sankey chart. decorative - key messages detailed in text. 1 in 3 employers hire experienced applicants only for entry level vacancies - proportion is relatively large considering the number of employers recruiting to fill entry level vacancies.&#10;all text boxes marked as 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ankey chart. decorative - key messages detailed in text. 1 in 3 employers hire experienced applicants only for entry level vacancies - proportion is relatively large considering the number of employers recruiting to fill entry level vacancies.&#10;all text boxes marked as decorative ."/>
                    <pic:cNvPicPr/>
                  </pic:nvPicPr>
                  <pic:blipFill>
                    <a:blip r:embed="rId25"/>
                    <a:stretch>
                      <a:fillRect/>
                    </a:stretch>
                  </pic:blipFill>
                  <pic:spPr>
                    <a:xfrm>
                      <a:off x="0" y="0"/>
                      <a:ext cx="7138495" cy="4184880"/>
                    </a:xfrm>
                    <a:prstGeom prst="rect">
                      <a:avLst/>
                    </a:prstGeom>
                  </pic:spPr>
                </pic:pic>
              </a:graphicData>
            </a:graphic>
          </wp:inline>
        </w:drawing>
      </w:r>
      <w:r w:rsidR="00FF5FCC">
        <w:rPr>
          <w:b w:val="0"/>
          <w:bCs/>
        </w:rPr>
        <w:br/>
      </w:r>
      <w:r w:rsidR="00FF5FCC">
        <w:rPr>
          <w:b w:val="0"/>
          <w:bCs/>
        </w:rPr>
        <w:br/>
      </w:r>
      <w:r w:rsidR="00FF5FCC">
        <w:rPr>
          <w:b w:val="0"/>
          <w:bCs/>
        </w:rPr>
        <w:br/>
      </w:r>
      <w:r w:rsidR="00DA2A37" w:rsidRPr="00566D29">
        <w:rPr>
          <w:b w:val="0"/>
          <w:bCs/>
        </w:rPr>
        <w:br/>
      </w:r>
      <w:r>
        <w:rPr>
          <w:b w:val="0"/>
          <w:bCs/>
          <w:sz w:val="16"/>
          <w:szCs w:val="16"/>
        </w:rPr>
        <w:br/>
      </w:r>
      <w:r w:rsidR="00EA31E5" w:rsidRPr="00566D29">
        <w:rPr>
          <w:b w:val="0"/>
          <w:bCs/>
          <w:sz w:val="16"/>
          <w:szCs w:val="16"/>
        </w:rPr>
        <w:t>Source: Jobs and Skills Australia, Recruitment Experiences and Outlook Survey, 2023.</w:t>
      </w:r>
    </w:p>
    <w:sectPr w:rsidR="00D31218" w:rsidRPr="00566D29" w:rsidSect="000F1C81">
      <w:pgSz w:w="16838" w:h="11906" w:orient="landscape"/>
      <w:pgMar w:top="1440" w:right="1418"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7A670" w14:textId="77777777" w:rsidR="00C47392" w:rsidRDefault="00C47392" w:rsidP="000D6745">
      <w:r>
        <w:separator/>
      </w:r>
    </w:p>
  </w:endnote>
  <w:endnote w:type="continuationSeparator" w:id="0">
    <w:p w14:paraId="7BA80F13" w14:textId="77777777" w:rsidR="00C47392" w:rsidRDefault="00C47392" w:rsidP="000D6745">
      <w:r>
        <w:continuationSeparator/>
      </w:r>
    </w:p>
  </w:endnote>
  <w:endnote w:type="continuationNotice" w:id="1">
    <w:p w14:paraId="2673E985" w14:textId="77777777" w:rsidR="00C47392" w:rsidRDefault="00C473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0B84" w14:textId="77777777" w:rsidR="00CA0467" w:rsidRDefault="00CA0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13BD" w14:textId="77777777" w:rsidR="00CA0467" w:rsidRDefault="00CA0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9BD0" w14:textId="570E0921" w:rsidR="00800C1F" w:rsidRDefault="00800C1F" w:rsidP="00AD01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B069" w14:textId="77777777" w:rsidR="00C47392" w:rsidRDefault="00C47392" w:rsidP="000D6745">
      <w:r>
        <w:separator/>
      </w:r>
    </w:p>
  </w:footnote>
  <w:footnote w:type="continuationSeparator" w:id="0">
    <w:p w14:paraId="28A35F7F" w14:textId="77777777" w:rsidR="00C47392" w:rsidRDefault="00C47392" w:rsidP="000D6745">
      <w:r>
        <w:continuationSeparator/>
      </w:r>
    </w:p>
  </w:footnote>
  <w:footnote w:type="continuationNotice" w:id="1">
    <w:p w14:paraId="14260412" w14:textId="77777777" w:rsidR="00C47392" w:rsidRDefault="00C47392">
      <w:pPr>
        <w:spacing w:after="0" w:line="240" w:lineRule="auto"/>
      </w:pPr>
    </w:p>
  </w:footnote>
  <w:footnote w:id="2">
    <w:p w14:paraId="642DFC74" w14:textId="485EC08E" w:rsidR="00121DAB" w:rsidRPr="00D25B58" w:rsidRDefault="00121DAB" w:rsidP="00121DAB">
      <w:pPr>
        <w:pStyle w:val="FootnoteText"/>
        <w:rPr>
          <w:rFonts w:eastAsia="Arial" w:cs="Arial"/>
          <w:sz w:val="16"/>
          <w:szCs w:val="16"/>
        </w:rPr>
      </w:pPr>
      <w:r w:rsidRPr="00102593">
        <w:rPr>
          <w:rStyle w:val="FootnoteReference"/>
        </w:rPr>
        <w:footnoteRef/>
      </w:r>
      <w:r w:rsidRPr="00102593">
        <w:t xml:space="preserve"> </w:t>
      </w:r>
      <w:r w:rsidRPr="00102593">
        <w:rPr>
          <w:rFonts w:eastAsia="Arial" w:cs="Arial"/>
          <w:sz w:val="16"/>
          <w:szCs w:val="16"/>
        </w:rPr>
        <w:t>National Skills Commission, The state of Australia’s skills 2021: now and into the future</w:t>
      </w:r>
      <w:r w:rsidR="0079302C" w:rsidRPr="00102593">
        <w:rPr>
          <w:rFonts w:eastAsia="Arial" w:cs="Arial"/>
          <w:sz w:val="16"/>
          <w:szCs w:val="16"/>
        </w:rPr>
        <w:t>.</w:t>
      </w:r>
    </w:p>
  </w:footnote>
  <w:footnote w:id="3">
    <w:p w14:paraId="3BCEA780" w14:textId="2E3CCF1D" w:rsidR="00D63AE4" w:rsidRPr="00D63AE4" w:rsidRDefault="00D63AE4">
      <w:pPr>
        <w:pStyle w:val="FootnoteText"/>
        <w:rPr>
          <w:sz w:val="16"/>
          <w:szCs w:val="16"/>
        </w:rPr>
      </w:pPr>
      <w:r w:rsidRPr="00D63AE4">
        <w:rPr>
          <w:rStyle w:val="FootnoteReference"/>
          <w:sz w:val="16"/>
          <w:szCs w:val="16"/>
        </w:rPr>
        <w:footnoteRef/>
      </w:r>
      <w:r w:rsidRPr="00D63AE4">
        <w:rPr>
          <w:sz w:val="16"/>
          <w:szCs w:val="16"/>
        </w:rPr>
        <w:t xml:space="preserve"> </w:t>
      </w:r>
      <w:r w:rsidRPr="00D63AE4">
        <w:rPr>
          <w:rFonts w:eastAsia="Arial" w:cs="Arial"/>
          <w:sz w:val="16"/>
          <w:szCs w:val="16"/>
        </w:rPr>
        <w:t>Department of Education, Higher Education Statistics: 2021. Section 14 Award course completions, Table 14.3: Award Course Completions for All Students by Citizenship and Broad Field of Education, 2003 to 2021.</w:t>
      </w:r>
    </w:p>
  </w:footnote>
  <w:footnote w:id="4">
    <w:p w14:paraId="023DDDAB" w14:textId="11B758F8" w:rsidR="00D63AE4" w:rsidRPr="00D63AE4" w:rsidRDefault="00D63AE4">
      <w:pPr>
        <w:pStyle w:val="FootnoteText"/>
        <w:rPr>
          <w:sz w:val="16"/>
          <w:szCs w:val="16"/>
        </w:rPr>
      </w:pPr>
      <w:r w:rsidRPr="00D63AE4">
        <w:rPr>
          <w:rStyle w:val="FootnoteReference"/>
          <w:sz w:val="16"/>
          <w:szCs w:val="16"/>
        </w:rPr>
        <w:footnoteRef/>
      </w:r>
      <w:r w:rsidRPr="00D63AE4">
        <w:rPr>
          <w:sz w:val="16"/>
          <w:szCs w:val="16"/>
        </w:rPr>
        <w:t xml:space="preserve"> </w:t>
      </w:r>
      <w:r w:rsidRPr="00D63AE4">
        <w:rPr>
          <w:rFonts w:eastAsia="Arial" w:cs="Arial"/>
          <w:sz w:val="16"/>
          <w:szCs w:val="16"/>
        </w:rPr>
        <w:t>Quality Indicators for Learning and Teaching (QILT), 2022 Graduate Outcomes Survey National Report.</w:t>
      </w:r>
    </w:p>
  </w:footnote>
  <w:footnote w:id="5">
    <w:p w14:paraId="6342E9E9" w14:textId="06E562D9" w:rsidR="00D63AE4" w:rsidRPr="00D63AE4" w:rsidRDefault="00D63AE4">
      <w:pPr>
        <w:pStyle w:val="FootnoteText"/>
        <w:rPr>
          <w:sz w:val="16"/>
          <w:szCs w:val="16"/>
        </w:rPr>
      </w:pPr>
      <w:r w:rsidRPr="00D63AE4">
        <w:rPr>
          <w:rStyle w:val="FootnoteReference"/>
          <w:sz w:val="16"/>
          <w:szCs w:val="16"/>
        </w:rPr>
        <w:footnoteRef/>
      </w:r>
      <w:r w:rsidRPr="00D63AE4">
        <w:rPr>
          <w:sz w:val="16"/>
          <w:szCs w:val="16"/>
        </w:rPr>
        <w:t xml:space="preserve"> </w:t>
      </w:r>
      <w:r w:rsidRPr="00D63AE4">
        <w:rPr>
          <w:rFonts w:eastAsia="Arial" w:cs="Arial"/>
          <w:sz w:val="16"/>
          <w:szCs w:val="16"/>
        </w:rPr>
        <w:t>National Skills Commission, Skills Priority List, 2022.</w:t>
      </w:r>
    </w:p>
  </w:footnote>
  <w:footnote w:id="6">
    <w:p w14:paraId="1CA6DB5A" w14:textId="4FAF829E" w:rsidR="00D63AE4" w:rsidRDefault="00D63AE4">
      <w:pPr>
        <w:pStyle w:val="FootnoteText"/>
      </w:pPr>
      <w:r w:rsidRPr="00D63AE4">
        <w:rPr>
          <w:rStyle w:val="FootnoteReference"/>
          <w:sz w:val="16"/>
          <w:szCs w:val="16"/>
        </w:rPr>
        <w:footnoteRef/>
      </w:r>
      <w:r w:rsidRPr="00D63AE4">
        <w:rPr>
          <w:sz w:val="16"/>
          <w:szCs w:val="16"/>
        </w:rPr>
        <w:t xml:space="preserve"> </w:t>
      </w:r>
      <w:r w:rsidRPr="00D63AE4">
        <w:rPr>
          <w:rFonts w:eastAsia="Arial" w:cs="Arial"/>
          <w:sz w:val="16"/>
          <w:szCs w:val="16"/>
        </w:rPr>
        <w:t>N</w:t>
      </w:r>
      <w:r w:rsidR="00A043BC">
        <w:rPr>
          <w:rFonts w:eastAsia="Arial" w:cs="Arial"/>
          <w:sz w:val="16"/>
          <w:szCs w:val="16"/>
        </w:rPr>
        <w:t>ational Centre for Vocational Education Research (N</w:t>
      </w:r>
      <w:r w:rsidRPr="00D63AE4">
        <w:rPr>
          <w:rFonts w:eastAsia="Arial" w:cs="Arial"/>
          <w:sz w:val="16"/>
          <w:szCs w:val="16"/>
        </w:rPr>
        <w:t>CVER</w:t>
      </w:r>
      <w:r w:rsidR="00A043BC">
        <w:rPr>
          <w:rFonts w:eastAsia="Arial" w:cs="Arial"/>
          <w:sz w:val="16"/>
          <w:szCs w:val="16"/>
        </w:rPr>
        <w:t>)</w:t>
      </w:r>
      <w:r w:rsidRPr="00D63AE4">
        <w:rPr>
          <w:rFonts w:eastAsia="Arial" w:cs="Arial"/>
          <w:sz w:val="16"/>
          <w:szCs w:val="16"/>
        </w:rPr>
        <w:t>, Apprentices and Trainees 2022: September quarter, 2023.</w:t>
      </w:r>
    </w:p>
  </w:footnote>
  <w:footnote w:id="7">
    <w:p w14:paraId="3D23E86B" w14:textId="58292432" w:rsidR="00D63AE4" w:rsidRPr="00CD6503" w:rsidRDefault="00D63AE4">
      <w:pPr>
        <w:pStyle w:val="FootnoteText"/>
        <w:rPr>
          <w:sz w:val="16"/>
          <w:szCs w:val="16"/>
        </w:rPr>
      </w:pPr>
      <w:r w:rsidRPr="00CD6503">
        <w:rPr>
          <w:rStyle w:val="FootnoteReference"/>
          <w:sz w:val="16"/>
          <w:szCs w:val="16"/>
        </w:rPr>
        <w:footnoteRef/>
      </w:r>
      <w:r w:rsidRPr="00CD6503">
        <w:rPr>
          <w:sz w:val="16"/>
          <w:szCs w:val="16"/>
        </w:rPr>
        <w:t xml:space="preserve"> Results include recruiting employers surveyed in the 12 months to June 2023 to increase sample size and reliability of reporting. Calculations exclude employers: recruiting for less than 1 month as they may not have completed their recruitment process; employers with continuous recruitment activity; and ‘Unsure’ responses.</w:t>
      </w:r>
    </w:p>
  </w:footnote>
  <w:footnote w:id="8">
    <w:p w14:paraId="607C676C" w14:textId="31942748" w:rsidR="0C553B28" w:rsidRDefault="0C553B28" w:rsidP="0C553B28">
      <w:pPr>
        <w:pStyle w:val="FootnoteText"/>
      </w:pPr>
      <w:r w:rsidRPr="0C553B28">
        <w:rPr>
          <w:rStyle w:val="FootnoteReference"/>
          <w:sz w:val="16"/>
          <w:szCs w:val="16"/>
        </w:rPr>
        <w:footnoteRef/>
      </w:r>
      <w:r w:rsidRPr="0C553B28">
        <w:rPr>
          <w:sz w:val="16"/>
          <w:szCs w:val="16"/>
        </w:rPr>
        <w:t xml:space="preserve"> </w:t>
      </w:r>
      <w:r w:rsidRPr="0C553B28">
        <w:rPr>
          <w:rFonts w:eastAsia="Arial" w:cs="Arial"/>
          <w:sz w:val="16"/>
          <w:szCs w:val="16"/>
        </w:rPr>
        <w:t>National Skills Commission, Skills Priority List, 2022.</w:t>
      </w:r>
    </w:p>
  </w:footnote>
  <w:footnote w:id="9">
    <w:p w14:paraId="6248E726" w14:textId="29233C50" w:rsidR="00D63AE4" w:rsidRPr="00990305" w:rsidRDefault="00D63AE4">
      <w:pPr>
        <w:pStyle w:val="FootnoteText"/>
        <w:rPr>
          <w:sz w:val="16"/>
          <w:szCs w:val="16"/>
        </w:rPr>
      </w:pPr>
      <w:r w:rsidRPr="00990305">
        <w:rPr>
          <w:rStyle w:val="FootnoteReference"/>
          <w:sz w:val="16"/>
          <w:szCs w:val="16"/>
        </w:rPr>
        <w:footnoteRef/>
      </w:r>
      <w:r w:rsidRPr="00990305">
        <w:rPr>
          <w:sz w:val="16"/>
          <w:szCs w:val="16"/>
        </w:rPr>
        <w:t xml:space="preserve"> </w:t>
      </w:r>
      <w:r w:rsidRPr="00990305">
        <w:rPr>
          <w:rFonts w:eastAsia="Arial" w:cs="Arial"/>
          <w:sz w:val="16"/>
          <w:szCs w:val="16"/>
        </w:rPr>
        <w:t>National Skills Commission, Skills Priority List,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81C6" w14:textId="77777777" w:rsidR="00CA0467" w:rsidRDefault="00CA0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1DB9" w14:textId="77777777" w:rsidR="00CA0467" w:rsidRDefault="00CA0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2225" w14:textId="77777777" w:rsidR="00CA0467" w:rsidRDefault="00CA0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8D6560"/>
    <w:multiLevelType w:val="hybridMultilevel"/>
    <w:tmpl w:val="DBBEA352"/>
    <w:lvl w:ilvl="0" w:tplc="024ECE68">
      <w:start w:val="1"/>
      <w:numFmt w:val="lowerLetter"/>
      <w:lvlText w:val="%1."/>
      <w:lvlJc w:val="left"/>
      <w:pPr>
        <w:ind w:left="720" w:hanging="360"/>
      </w:pPr>
      <w:rPr>
        <w:rFonts w:ascii="Arial" w:eastAsiaTheme="minorHAnsi" w:hAnsi="Arial"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3DD44284"/>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585719E"/>
    <w:multiLevelType w:val="multilevel"/>
    <w:tmpl w:val="45BCA82E"/>
    <w:styleLink w:val="CurrentList1"/>
    <w:lvl w:ilvl="0">
      <w:start w:val="1"/>
      <w:numFmt w:val="lowerLetter"/>
      <w:lvlText w:val="%1."/>
      <w:lvlJc w:val="left"/>
      <w:pPr>
        <w:ind w:left="720" w:hanging="360"/>
      </w:pPr>
      <w:rPr>
        <w:rFonts w:ascii="Arial" w:eastAsiaTheme="minorHAnsi" w:hAnsi="Arial"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C0E22CE"/>
    <w:multiLevelType w:val="hybridMultilevel"/>
    <w:tmpl w:val="FD9AC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B00F41"/>
    <w:multiLevelType w:val="hybridMultilevel"/>
    <w:tmpl w:val="45BCA82E"/>
    <w:lvl w:ilvl="0" w:tplc="FFFFFFFF">
      <w:start w:val="1"/>
      <w:numFmt w:val="lowerLetter"/>
      <w:lvlText w:val="%1."/>
      <w:lvlJc w:val="left"/>
      <w:pPr>
        <w:ind w:left="720" w:hanging="360"/>
      </w:pPr>
      <w:rPr>
        <w:rFonts w:ascii="Arial" w:eastAsiaTheme="minorHAnsi" w:hAnsi="Arial"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62876020">
    <w:abstractNumId w:val="17"/>
  </w:num>
  <w:num w:numId="2" w16cid:durableId="721713172">
    <w:abstractNumId w:val="12"/>
  </w:num>
  <w:num w:numId="3" w16cid:durableId="382100722">
    <w:abstractNumId w:val="6"/>
  </w:num>
  <w:num w:numId="4" w16cid:durableId="1261334176">
    <w:abstractNumId w:val="15"/>
  </w:num>
  <w:num w:numId="5" w16cid:durableId="1602880861">
    <w:abstractNumId w:val="16"/>
  </w:num>
  <w:num w:numId="6" w16cid:durableId="642201669">
    <w:abstractNumId w:val="10"/>
  </w:num>
  <w:num w:numId="7" w16cid:durableId="1207795357">
    <w:abstractNumId w:val="8"/>
  </w:num>
  <w:num w:numId="8" w16cid:durableId="1003166617">
    <w:abstractNumId w:val="4"/>
  </w:num>
  <w:num w:numId="9" w16cid:durableId="1953244599">
    <w:abstractNumId w:val="5"/>
  </w:num>
  <w:num w:numId="10" w16cid:durableId="392775747">
    <w:abstractNumId w:val="3"/>
  </w:num>
  <w:num w:numId="11" w16cid:durableId="448475846">
    <w:abstractNumId w:val="2"/>
  </w:num>
  <w:num w:numId="12" w16cid:durableId="2079788344">
    <w:abstractNumId w:val="1"/>
  </w:num>
  <w:num w:numId="13" w16cid:durableId="1618834579">
    <w:abstractNumId w:val="0"/>
  </w:num>
  <w:num w:numId="14" w16cid:durableId="1849324398">
    <w:abstractNumId w:val="9"/>
  </w:num>
  <w:num w:numId="15" w16cid:durableId="1108352409">
    <w:abstractNumId w:val="13"/>
  </w:num>
  <w:num w:numId="16" w16cid:durableId="1534613127">
    <w:abstractNumId w:val="7"/>
  </w:num>
  <w:num w:numId="17" w16cid:durableId="1621179054">
    <w:abstractNumId w:val="14"/>
  </w:num>
  <w:num w:numId="18" w16cid:durableId="20928950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10106"/>
    <w:rsid w:val="000114BB"/>
    <w:rsid w:val="0001300D"/>
    <w:rsid w:val="00016C20"/>
    <w:rsid w:val="00025236"/>
    <w:rsid w:val="0003689D"/>
    <w:rsid w:val="00037EB9"/>
    <w:rsid w:val="000404CE"/>
    <w:rsid w:val="00042611"/>
    <w:rsid w:val="00046C91"/>
    <w:rsid w:val="000471E8"/>
    <w:rsid w:val="0006027B"/>
    <w:rsid w:val="00066457"/>
    <w:rsid w:val="00070B87"/>
    <w:rsid w:val="00090AD2"/>
    <w:rsid w:val="00094445"/>
    <w:rsid w:val="00094D9C"/>
    <w:rsid w:val="00095E11"/>
    <w:rsid w:val="000A145A"/>
    <w:rsid w:val="000A7F1E"/>
    <w:rsid w:val="000B0572"/>
    <w:rsid w:val="000B6324"/>
    <w:rsid w:val="000D472C"/>
    <w:rsid w:val="000D6745"/>
    <w:rsid w:val="000E2B50"/>
    <w:rsid w:val="000E38BA"/>
    <w:rsid w:val="000E7042"/>
    <w:rsid w:val="000F16D3"/>
    <w:rsid w:val="000F1C81"/>
    <w:rsid w:val="00102593"/>
    <w:rsid w:val="00116A0C"/>
    <w:rsid w:val="001210FF"/>
    <w:rsid w:val="00121DAB"/>
    <w:rsid w:val="00123C52"/>
    <w:rsid w:val="00125C36"/>
    <w:rsid w:val="00127C77"/>
    <w:rsid w:val="00143208"/>
    <w:rsid w:val="00160E2C"/>
    <w:rsid w:val="001614AD"/>
    <w:rsid w:val="00163546"/>
    <w:rsid w:val="00163AA1"/>
    <w:rsid w:val="00171688"/>
    <w:rsid w:val="00185977"/>
    <w:rsid w:val="0019419D"/>
    <w:rsid w:val="00195856"/>
    <w:rsid w:val="001A2B0D"/>
    <w:rsid w:val="001A61A3"/>
    <w:rsid w:val="001C0CB2"/>
    <w:rsid w:val="001C0D18"/>
    <w:rsid w:val="001D14F1"/>
    <w:rsid w:val="001E4423"/>
    <w:rsid w:val="001F164F"/>
    <w:rsid w:val="001F319D"/>
    <w:rsid w:val="001F59D3"/>
    <w:rsid w:val="00206249"/>
    <w:rsid w:val="00207C90"/>
    <w:rsid w:val="00214B6E"/>
    <w:rsid w:val="0022450B"/>
    <w:rsid w:val="0024392D"/>
    <w:rsid w:val="00244319"/>
    <w:rsid w:val="00245DBC"/>
    <w:rsid w:val="002519EA"/>
    <w:rsid w:val="00254ADF"/>
    <w:rsid w:val="00256B97"/>
    <w:rsid w:val="002618DF"/>
    <w:rsid w:val="00261D00"/>
    <w:rsid w:val="00262691"/>
    <w:rsid w:val="002633D9"/>
    <w:rsid w:val="0026693A"/>
    <w:rsid w:val="002712D7"/>
    <w:rsid w:val="00271A29"/>
    <w:rsid w:val="00280AC6"/>
    <w:rsid w:val="00281AAF"/>
    <w:rsid w:val="002824C3"/>
    <w:rsid w:val="00286831"/>
    <w:rsid w:val="002950ED"/>
    <w:rsid w:val="002A2EB2"/>
    <w:rsid w:val="002A4B17"/>
    <w:rsid w:val="002A4C0A"/>
    <w:rsid w:val="002B34C1"/>
    <w:rsid w:val="002C30E8"/>
    <w:rsid w:val="002C5E73"/>
    <w:rsid w:val="002E6E2F"/>
    <w:rsid w:val="002F3EB5"/>
    <w:rsid w:val="002F5690"/>
    <w:rsid w:val="002F6E63"/>
    <w:rsid w:val="003060CC"/>
    <w:rsid w:val="00307371"/>
    <w:rsid w:val="00310CA1"/>
    <w:rsid w:val="00313B29"/>
    <w:rsid w:val="0031424D"/>
    <w:rsid w:val="00314E27"/>
    <w:rsid w:val="0031635F"/>
    <w:rsid w:val="0032505F"/>
    <w:rsid w:val="00327AB4"/>
    <w:rsid w:val="00350B0E"/>
    <w:rsid w:val="0035131B"/>
    <w:rsid w:val="003530C5"/>
    <w:rsid w:val="00354671"/>
    <w:rsid w:val="00366923"/>
    <w:rsid w:val="003708C1"/>
    <w:rsid w:val="0037666F"/>
    <w:rsid w:val="003809A5"/>
    <w:rsid w:val="00390F55"/>
    <w:rsid w:val="0039115D"/>
    <w:rsid w:val="00396F48"/>
    <w:rsid w:val="003A10DC"/>
    <w:rsid w:val="003A2337"/>
    <w:rsid w:val="003B474F"/>
    <w:rsid w:val="003B63CD"/>
    <w:rsid w:val="003B75F0"/>
    <w:rsid w:val="003B7CDD"/>
    <w:rsid w:val="003C66C4"/>
    <w:rsid w:val="003D4648"/>
    <w:rsid w:val="003D50CD"/>
    <w:rsid w:val="003D5275"/>
    <w:rsid w:val="003E3395"/>
    <w:rsid w:val="003F237F"/>
    <w:rsid w:val="00414A4A"/>
    <w:rsid w:val="00415AB1"/>
    <w:rsid w:val="00422AD4"/>
    <w:rsid w:val="00422BFD"/>
    <w:rsid w:val="00422F50"/>
    <w:rsid w:val="004236D8"/>
    <w:rsid w:val="00431BFC"/>
    <w:rsid w:val="00440C82"/>
    <w:rsid w:val="00441477"/>
    <w:rsid w:val="00442A25"/>
    <w:rsid w:val="00443744"/>
    <w:rsid w:val="004440ED"/>
    <w:rsid w:val="00465736"/>
    <w:rsid w:val="004676AF"/>
    <w:rsid w:val="00475416"/>
    <w:rsid w:val="004773D3"/>
    <w:rsid w:val="004823CB"/>
    <w:rsid w:val="004A644C"/>
    <w:rsid w:val="004A7E01"/>
    <w:rsid w:val="004B45B2"/>
    <w:rsid w:val="004C705B"/>
    <w:rsid w:val="004D22A5"/>
    <w:rsid w:val="004D3224"/>
    <w:rsid w:val="004D3A08"/>
    <w:rsid w:val="004D6332"/>
    <w:rsid w:val="004D7384"/>
    <w:rsid w:val="004E682D"/>
    <w:rsid w:val="004F2F78"/>
    <w:rsid w:val="005067D3"/>
    <w:rsid w:val="005109B7"/>
    <w:rsid w:val="00513C8F"/>
    <w:rsid w:val="005309B8"/>
    <w:rsid w:val="00543D06"/>
    <w:rsid w:val="0055220E"/>
    <w:rsid w:val="00557982"/>
    <w:rsid w:val="00561A5D"/>
    <w:rsid w:val="00562239"/>
    <w:rsid w:val="00566D29"/>
    <w:rsid w:val="0057143D"/>
    <w:rsid w:val="00572133"/>
    <w:rsid w:val="005814AA"/>
    <w:rsid w:val="00583980"/>
    <w:rsid w:val="00585BE9"/>
    <w:rsid w:val="00595949"/>
    <w:rsid w:val="00597EF7"/>
    <w:rsid w:val="005A2862"/>
    <w:rsid w:val="005B2318"/>
    <w:rsid w:val="005B60AC"/>
    <w:rsid w:val="005C6471"/>
    <w:rsid w:val="005D467D"/>
    <w:rsid w:val="005E4BE1"/>
    <w:rsid w:val="005E7305"/>
    <w:rsid w:val="005F1E8D"/>
    <w:rsid w:val="006029D6"/>
    <w:rsid w:val="0060382E"/>
    <w:rsid w:val="006066C4"/>
    <w:rsid w:val="00625DF2"/>
    <w:rsid w:val="00633FB0"/>
    <w:rsid w:val="00637E54"/>
    <w:rsid w:val="0064002D"/>
    <w:rsid w:val="0064116C"/>
    <w:rsid w:val="00657C72"/>
    <w:rsid w:val="006606E0"/>
    <w:rsid w:val="00666D1D"/>
    <w:rsid w:val="006670A4"/>
    <w:rsid w:val="00667E8A"/>
    <w:rsid w:val="00677034"/>
    <w:rsid w:val="00680418"/>
    <w:rsid w:val="00693E00"/>
    <w:rsid w:val="006B62B7"/>
    <w:rsid w:val="006C204C"/>
    <w:rsid w:val="006C5124"/>
    <w:rsid w:val="006C5625"/>
    <w:rsid w:val="006C7ACB"/>
    <w:rsid w:val="006D3281"/>
    <w:rsid w:val="006D5A52"/>
    <w:rsid w:val="006E1136"/>
    <w:rsid w:val="006E39BB"/>
    <w:rsid w:val="006F7520"/>
    <w:rsid w:val="007013E7"/>
    <w:rsid w:val="00703260"/>
    <w:rsid w:val="007138F6"/>
    <w:rsid w:val="007177A7"/>
    <w:rsid w:val="0072616C"/>
    <w:rsid w:val="007264C9"/>
    <w:rsid w:val="0073513A"/>
    <w:rsid w:val="007371B3"/>
    <w:rsid w:val="00752102"/>
    <w:rsid w:val="00754AB9"/>
    <w:rsid w:val="00767C3A"/>
    <w:rsid w:val="007760EC"/>
    <w:rsid w:val="00782490"/>
    <w:rsid w:val="00785668"/>
    <w:rsid w:val="00787281"/>
    <w:rsid w:val="0079302C"/>
    <w:rsid w:val="007A0215"/>
    <w:rsid w:val="007A097D"/>
    <w:rsid w:val="007A3F61"/>
    <w:rsid w:val="007A4A0C"/>
    <w:rsid w:val="007A6EF0"/>
    <w:rsid w:val="007B100A"/>
    <w:rsid w:val="007B2AD6"/>
    <w:rsid w:val="007B6CD1"/>
    <w:rsid w:val="007D03CE"/>
    <w:rsid w:val="007D799D"/>
    <w:rsid w:val="007F7DBD"/>
    <w:rsid w:val="0080059B"/>
    <w:rsid w:val="00800C1F"/>
    <w:rsid w:val="00802F0D"/>
    <w:rsid w:val="0081136A"/>
    <w:rsid w:val="00811412"/>
    <w:rsid w:val="00811B37"/>
    <w:rsid w:val="00820EF1"/>
    <w:rsid w:val="00825CBB"/>
    <w:rsid w:val="00840DAA"/>
    <w:rsid w:val="00856EB4"/>
    <w:rsid w:val="00857878"/>
    <w:rsid w:val="00857E1B"/>
    <w:rsid w:val="008634C2"/>
    <w:rsid w:val="00865E4F"/>
    <w:rsid w:val="00866663"/>
    <w:rsid w:val="00873BE7"/>
    <w:rsid w:val="0087706C"/>
    <w:rsid w:val="008A1DF0"/>
    <w:rsid w:val="008A4E33"/>
    <w:rsid w:val="008A6964"/>
    <w:rsid w:val="008B3E79"/>
    <w:rsid w:val="008C21E1"/>
    <w:rsid w:val="008D76F6"/>
    <w:rsid w:val="009062AE"/>
    <w:rsid w:val="009306A2"/>
    <w:rsid w:val="009360D3"/>
    <w:rsid w:val="00941D72"/>
    <w:rsid w:val="00951700"/>
    <w:rsid w:val="00960E8F"/>
    <w:rsid w:val="00963F49"/>
    <w:rsid w:val="0098465E"/>
    <w:rsid w:val="00990305"/>
    <w:rsid w:val="0099311F"/>
    <w:rsid w:val="009974D8"/>
    <w:rsid w:val="009A09B6"/>
    <w:rsid w:val="009A0E76"/>
    <w:rsid w:val="009A24E1"/>
    <w:rsid w:val="009A5BC4"/>
    <w:rsid w:val="009B4A2D"/>
    <w:rsid w:val="009B70E1"/>
    <w:rsid w:val="009C3CB0"/>
    <w:rsid w:val="009C58EA"/>
    <w:rsid w:val="009D5A36"/>
    <w:rsid w:val="009F4138"/>
    <w:rsid w:val="009F7A5A"/>
    <w:rsid w:val="00A043BC"/>
    <w:rsid w:val="00A13691"/>
    <w:rsid w:val="00A15924"/>
    <w:rsid w:val="00A17142"/>
    <w:rsid w:val="00A3043E"/>
    <w:rsid w:val="00A3049C"/>
    <w:rsid w:val="00A43021"/>
    <w:rsid w:val="00A4461A"/>
    <w:rsid w:val="00A459DE"/>
    <w:rsid w:val="00A5508E"/>
    <w:rsid w:val="00A62216"/>
    <w:rsid w:val="00A70A4D"/>
    <w:rsid w:val="00A80E09"/>
    <w:rsid w:val="00A9012A"/>
    <w:rsid w:val="00AA36EC"/>
    <w:rsid w:val="00AB4951"/>
    <w:rsid w:val="00AC08D2"/>
    <w:rsid w:val="00AC1BEE"/>
    <w:rsid w:val="00AC3DB1"/>
    <w:rsid w:val="00AC4678"/>
    <w:rsid w:val="00AC4BDA"/>
    <w:rsid w:val="00AC557F"/>
    <w:rsid w:val="00AD0132"/>
    <w:rsid w:val="00AD0C81"/>
    <w:rsid w:val="00AD0F7E"/>
    <w:rsid w:val="00AD37C8"/>
    <w:rsid w:val="00AE1EED"/>
    <w:rsid w:val="00AE5FFE"/>
    <w:rsid w:val="00AF5F11"/>
    <w:rsid w:val="00AF74A3"/>
    <w:rsid w:val="00B02838"/>
    <w:rsid w:val="00B04E3B"/>
    <w:rsid w:val="00B12498"/>
    <w:rsid w:val="00B15807"/>
    <w:rsid w:val="00B17DED"/>
    <w:rsid w:val="00B259EE"/>
    <w:rsid w:val="00B275AC"/>
    <w:rsid w:val="00B27734"/>
    <w:rsid w:val="00B35A2F"/>
    <w:rsid w:val="00B37667"/>
    <w:rsid w:val="00B44BFF"/>
    <w:rsid w:val="00B532DB"/>
    <w:rsid w:val="00B545CC"/>
    <w:rsid w:val="00B54794"/>
    <w:rsid w:val="00B67BEA"/>
    <w:rsid w:val="00B72A6C"/>
    <w:rsid w:val="00B72B74"/>
    <w:rsid w:val="00B848F5"/>
    <w:rsid w:val="00B91120"/>
    <w:rsid w:val="00B94111"/>
    <w:rsid w:val="00B95FED"/>
    <w:rsid w:val="00BA18F6"/>
    <w:rsid w:val="00BB708C"/>
    <w:rsid w:val="00BC0572"/>
    <w:rsid w:val="00BC5829"/>
    <w:rsid w:val="00BC746A"/>
    <w:rsid w:val="00BD027B"/>
    <w:rsid w:val="00BD2BB9"/>
    <w:rsid w:val="00BE0FFD"/>
    <w:rsid w:val="00BE4587"/>
    <w:rsid w:val="00BE5400"/>
    <w:rsid w:val="00BE68F3"/>
    <w:rsid w:val="00BE6926"/>
    <w:rsid w:val="00BE7601"/>
    <w:rsid w:val="00BF184A"/>
    <w:rsid w:val="00C03BB5"/>
    <w:rsid w:val="00C16F88"/>
    <w:rsid w:val="00C23371"/>
    <w:rsid w:val="00C27FFB"/>
    <w:rsid w:val="00C372C3"/>
    <w:rsid w:val="00C40E20"/>
    <w:rsid w:val="00C47392"/>
    <w:rsid w:val="00C56B20"/>
    <w:rsid w:val="00C57060"/>
    <w:rsid w:val="00C64BB5"/>
    <w:rsid w:val="00C64BBA"/>
    <w:rsid w:val="00C76271"/>
    <w:rsid w:val="00C83138"/>
    <w:rsid w:val="00C83737"/>
    <w:rsid w:val="00C84B60"/>
    <w:rsid w:val="00C85F66"/>
    <w:rsid w:val="00C91F4E"/>
    <w:rsid w:val="00C92053"/>
    <w:rsid w:val="00CA0467"/>
    <w:rsid w:val="00CB3443"/>
    <w:rsid w:val="00CC3957"/>
    <w:rsid w:val="00CD0493"/>
    <w:rsid w:val="00CD34EE"/>
    <w:rsid w:val="00CD635A"/>
    <w:rsid w:val="00CD6503"/>
    <w:rsid w:val="00CE1816"/>
    <w:rsid w:val="00CE20D5"/>
    <w:rsid w:val="00CE71A4"/>
    <w:rsid w:val="00D03812"/>
    <w:rsid w:val="00D05054"/>
    <w:rsid w:val="00D125F6"/>
    <w:rsid w:val="00D1717B"/>
    <w:rsid w:val="00D30238"/>
    <w:rsid w:val="00D31218"/>
    <w:rsid w:val="00D3364A"/>
    <w:rsid w:val="00D36161"/>
    <w:rsid w:val="00D4302A"/>
    <w:rsid w:val="00D52995"/>
    <w:rsid w:val="00D56072"/>
    <w:rsid w:val="00D63AE4"/>
    <w:rsid w:val="00D658D0"/>
    <w:rsid w:val="00D750A1"/>
    <w:rsid w:val="00D80389"/>
    <w:rsid w:val="00D82891"/>
    <w:rsid w:val="00D92118"/>
    <w:rsid w:val="00D94852"/>
    <w:rsid w:val="00D96C15"/>
    <w:rsid w:val="00DA2A37"/>
    <w:rsid w:val="00DC6800"/>
    <w:rsid w:val="00DC69D9"/>
    <w:rsid w:val="00DC7743"/>
    <w:rsid w:val="00DD32CF"/>
    <w:rsid w:val="00DD4A34"/>
    <w:rsid w:val="00DD70F6"/>
    <w:rsid w:val="00DE251A"/>
    <w:rsid w:val="00DE4605"/>
    <w:rsid w:val="00DE7CC5"/>
    <w:rsid w:val="00DF3E42"/>
    <w:rsid w:val="00E148F7"/>
    <w:rsid w:val="00E21A5F"/>
    <w:rsid w:val="00E255B8"/>
    <w:rsid w:val="00E304AF"/>
    <w:rsid w:val="00E32512"/>
    <w:rsid w:val="00E35894"/>
    <w:rsid w:val="00E40222"/>
    <w:rsid w:val="00E570C0"/>
    <w:rsid w:val="00E57E44"/>
    <w:rsid w:val="00E61856"/>
    <w:rsid w:val="00E62E6E"/>
    <w:rsid w:val="00E63176"/>
    <w:rsid w:val="00E73EDE"/>
    <w:rsid w:val="00E80980"/>
    <w:rsid w:val="00E82EEB"/>
    <w:rsid w:val="00E8392F"/>
    <w:rsid w:val="00E85606"/>
    <w:rsid w:val="00E87103"/>
    <w:rsid w:val="00EA1485"/>
    <w:rsid w:val="00EA31E5"/>
    <w:rsid w:val="00EA618D"/>
    <w:rsid w:val="00EB046B"/>
    <w:rsid w:val="00ED2051"/>
    <w:rsid w:val="00ED2297"/>
    <w:rsid w:val="00ED538C"/>
    <w:rsid w:val="00ED5F42"/>
    <w:rsid w:val="00EE0DDA"/>
    <w:rsid w:val="00EE52BD"/>
    <w:rsid w:val="00EE7AC6"/>
    <w:rsid w:val="00EF1F6A"/>
    <w:rsid w:val="00F01EF5"/>
    <w:rsid w:val="00F06BC4"/>
    <w:rsid w:val="00F10A0E"/>
    <w:rsid w:val="00F11DE4"/>
    <w:rsid w:val="00F154E4"/>
    <w:rsid w:val="00F2332D"/>
    <w:rsid w:val="00F25177"/>
    <w:rsid w:val="00F2586E"/>
    <w:rsid w:val="00F32D7A"/>
    <w:rsid w:val="00F40DA7"/>
    <w:rsid w:val="00F42D5F"/>
    <w:rsid w:val="00F43668"/>
    <w:rsid w:val="00F4374D"/>
    <w:rsid w:val="00F509BC"/>
    <w:rsid w:val="00F53695"/>
    <w:rsid w:val="00F56CDE"/>
    <w:rsid w:val="00F627D7"/>
    <w:rsid w:val="00F63A24"/>
    <w:rsid w:val="00F8269F"/>
    <w:rsid w:val="00F87619"/>
    <w:rsid w:val="00F94110"/>
    <w:rsid w:val="00F9498B"/>
    <w:rsid w:val="00FB68CA"/>
    <w:rsid w:val="00FD0F18"/>
    <w:rsid w:val="00FD1FBC"/>
    <w:rsid w:val="00FE34C1"/>
    <w:rsid w:val="00FE3CEB"/>
    <w:rsid w:val="00FF325C"/>
    <w:rsid w:val="00FF52F7"/>
    <w:rsid w:val="00FF5FCC"/>
    <w:rsid w:val="07448DCB"/>
    <w:rsid w:val="089D02FA"/>
    <w:rsid w:val="09704782"/>
    <w:rsid w:val="0981AB85"/>
    <w:rsid w:val="0C553B28"/>
    <w:rsid w:val="10EB7011"/>
    <w:rsid w:val="1D09DC8F"/>
    <w:rsid w:val="270B93D1"/>
    <w:rsid w:val="282D2760"/>
    <w:rsid w:val="2E9483CD"/>
    <w:rsid w:val="35771A4F"/>
    <w:rsid w:val="379B204D"/>
    <w:rsid w:val="3C91BA21"/>
    <w:rsid w:val="4147403A"/>
    <w:rsid w:val="418B0839"/>
    <w:rsid w:val="54DC6CE6"/>
    <w:rsid w:val="561F9A50"/>
    <w:rsid w:val="565DDACF"/>
    <w:rsid w:val="59E22ED5"/>
    <w:rsid w:val="5E2AAC35"/>
    <w:rsid w:val="5FF57D25"/>
    <w:rsid w:val="628E6A91"/>
    <w:rsid w:val="62FD2139"/>
    <w:rsid w:val="6988422E"/>
    <w:rsid w:val="6CB470D3"/>
    <w:rsid w:val="70B73AF6"/>
    <w:rsid w:val="7371C9D6"/>
    <w:rsid w:val="758AAC19"/>
    <w:rsid w:val="77863E8B"/>
    <w:rsid w:val="78C24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45"/>
    <w:rPr>
      <w:rFonts w:ascii="Arial" w:hAnsi="Arial"/>
      <w:color w:val="000000" w:themeColor="text1"/>
    </w:rPr>
  </w:style>
  <w:style w:type="paragraph" w:styleId="Heading1">
    <w:name w:val="heading 1"/>
    <w:basedOn w:val="Normal"/>
    <w:next w:val="Normal"/>
    <w:link w:val="Heading1Char"/>
    <w:uiPriority w:val="9"/>
    <w:qFormat/>
    <w:rsid w:val="006B62B7"/>
    <w:pPr>
      <w:keepNext/>
      <w:keepLines/>
      <w:spacing w:after="240"/>
      <w:outlineLvl w:val="0"/>
    </w:pPr>
    <w:rPr>
      <w:rFonts w:eastAsiaTheme="majorEastAsia" w:cstheme="majorBidi"/>
      <w:b/>
      <w:color w:val="441170" w:themeColor="text2"/>
      <w:sz w:val="32"/>
      <w:szCs w:val="32"/>
    </w:rPr>
  </w:style>
  <w:style w:type="paragraph" w:styleId="Heading2">
    <w:name w:val="heading 2"/>
    <w:basedOn w:val="Normal"/>
    <w:next w:val="Normal"/>
    <w:link w:val="Heading2Char"/>
    <w:uiPriority w:val="9"/>
    <w:unhideWhenUsed/>
    <w:qFormat/>
    <w:rsid w:val="00951700"/>
    <w:pPr>
      <w:keepNext/>
      <w:keepLines/>
      <w:spacing w:before="240" w:after="240" w:line="400" w:lineRule="exact"/>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127C77"/>
    <w:pPr>
      <w:keepNext/>
      <w:keepLines/>
      <w:spacing w:before="120" w:after="280"/>
      <w:outlineLvl w:val="2"/>
    </w:pPr>
    <w:rPr>
      <w:rFonts w:eastAsiaTheme="majorEastAsia" w:cstheme="majorBidi"/>
      <w:b/>
      <w:color w:val="441170" w:themeColor="text2"/>
      <w:sz w:val="24"/>
      <w:szCs w:val="24"/>
    </w:rPr>
  </w:style>
  <w:style w:type="paragraph" w:styleId="Heading4">
    <w:name w:val="heading 4"/>
    <w:basedOn w:val="Normal"/>
    <w:next w:val="Normal"/>
    <w:link w:val="Heading4Char"/>
    <w:uiPriority w:val="9"/>
    <w:unhideWhenUsed/>
    <w:qFormat/>
    <w:rsid w:val="00EA618D"/>
    <w:pPr>
      <w:outlineLvl w:val="3"/>
    </w:pPr>
    <w:rPr>
      <w:rFonts w:cs="Arial"/>
      <w:bCs/>
      <w:color w:val="005D5D" w:themeColor="accent2"/>
    </w:rPr>
  </w:style>
  <w:style w:type="paragraph" w:styleId="Heading5">
    <w:name w:val="heading 5"/>
    <w:basedOn w:val="Normal"/>
    <w:next w:val="Normal"/>
    <w:link w:val="Heading5Char"/>
    <w:uiPriority w:val="9"/>
    <w:unhideWhenUsed/>
    <w:qFormat/>
    <w:rsid w:val="0006027B"/>
    <w:pPr>
      <w:spacing w:before="120"/>
      <w:outlineLvl w:val="4"/>
    </w:pPr>
    <w:rPr>
      <w:rFonts w:cs="Arial"/>
      <w:b/>
      <w:bCs/>
    </w:rPr>
  </w:style>
  <w:style w:type="paragraph" w:styleId="Heading6">
    <w:name w:val="heading 6"/>
    <w:basedOn w:val="Normal"/>
    <w:next w:val="Normal"/>
    <w:link w:val="Heading6Char"/>
    <w:uiPriority w:val="9"/>
    <w:unhideWhenUsed/>
    <w:qFormat/>
    <w:rsid w:val="00207C90"/>
    <w:pPr>
      <w:keepNext/>
      <w:keepLines/>
      <w:spacing w:before="280" w:after="240"/>
      <w:outlineLvl w:val="5"/>
    </w:pPr>
    <w:rPr>
      <w:rFonts w:asciiTheme="majorHAnsi" w:eastAsiaTheme="majorEastAsia" w:hAnsiTheme="majorHAnsi" w:cstheme="majorBidi"/>
      <w:color w:val="341461" w:themeColor="accent1" w:themeShade="7F"/>
      <w:sz w:val="20"/>
    </w:rPr>
  </w:style>
  <w:style w:type="paragraph" w:styleId="Heading7">
    <w:name w:val="heading 7"/>
    <w:basedOn w:val="Normal"/>
    <w:next w:val="Normal"/>
    <w:link w:val="Heading7Char"/>
    <w:uiPriority w:val="9"/>
    <w:unhideWhenUsed/>
    <w:rsid w:val="00BA18F6"/>
    <w:pPr>
      <w:keepNext/>
      <w:keepLines/>
      <w:spacing w:before="40" w:after="0"/>
      <w:outlineLvl w:val="6"/>
    </w:pPr>
    <w:rPr>
      <w:rFonts w:asciiTheme="majorHAnsi" w:eastAsiaTheme="majorEastAsia" w:hAnsiTheme="majorHAnsi" w:cstheme="majorBidi"/>
      <w:i/>
      <w:iCs/>
      <w:color w:val="34146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andTablelabel">
    <w:name w:val="Chart and Table label"/>
    <w:basedOn w:val="Normal"/>
    <w:qFormat/>
    <w:rsid w:val="000404CE"/>
    <w:rPr>
      <w:b/>
      <w:sz w:val="20"/>
      <w:lang w:val="en-US"/>
    </w:rPr>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C40E20"/>
    <w:pPr>
      <w:tabs>
        <w:tab w:val="left"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C40E20"/>
    <w:rPr>
      <w:rFonts w:ascii="Arial" w:hAnsi="Arial"/>
      <w:color w:val="000000" w:themeColor="text1"/>
      <w:sz w:val="18"/>
    </w:rPr>
  </w:style>
  <w:style w:type="paragraph" w:styleId="Title">
    <w:name w:val="Title"/>
    <w:basedOn w:val="Normal"/>
    <w:next w:val="Normal"/>
    <w:link w:val="TitleChar"/>
    <w:uiPriority w:val="1"/>
    <w:qFormat/>
    <w:rsid w:val="00DC6800"/>
    <w:pPr>
      <w:spacing w:before="1080" w:after="240" w:line="276" w:lineRule="auto"/>
    </w:pPr>
    <w:rPr>
      <w:rFonts w:eastAsiaTheme="majorEastAsia" w:cstheme="majorBidi"/>
      <w:b/>
      <w:color w:val="441170" w:themeColor="text2"/>
      <w:spacing w:val="-10"/>
      <w:kern w:val="28"/>
      <w:sz w:val="60"/>
      <w:szCs w:val="56"/>
    </w:rPr>
  </w:style>
  <w:style w:type="character" w:customStyle="1" w:styleId="TitleChar">
    <w:name w:val="Title Char"/>
    <w:basedOn w:val="DefaultParagraphFont"/>
    <w:link w:val="Title"/>
    <w:uiPriority w:val="1"/>
    <w:rsid w:val="00DC6800"/>
    <w:rPr>
      <w:rFonts w:ascii="Arial" w:eastAsiaTheme="majorEastAsia" w:hAnsi="Arial" w:cstheme="majorBidi"/>
      <w:b/>
      <w:color w:val="441170" w:themeColor="text2"/>
      <w:spacing w:val="-10"/>
      <w:kern w:val="28"/>
      <w:sz w:val="60"/>
      <w:szCs w:val="56"/>
    </w:rPr>
  </w:style>
  <w:style w:type="character" w:customStyle="1" w:styleId="Heading1Char">
    <w:name w:val="Heading 1 Char"/>
    <w:basedOn w:val="DefaultParagraphFont"/>
    <w:link w:val="Heading1"/>
    <w:uiPriority w:val="9"/>
    <w:rsid w:val="006B62B7"/>
    <w:rPr>
      <w:rFonts w:ascii="Arial" w:eastAsiaTheme="majorEastAsia" w:hAnsi="Arial" w:cstheme="majorBidi"/>
      <w:b/>
      <w:color w:val="441170" w:themeColor="text2"/>
      <w:sz w:val="32"/>
      <w:szCs w:val="32"/>
    </w:rPr>
  </w:style>
  <w:style w:type="paragraph" w:styleId="TOCHeading">
    <w:name w:val="TOC Heading"/>
    <w:basedOn w:val="Heading1"/>
    <w:next w:val="Normal"/>
    <w:uiPriority w:val="39"/>
    <w:unhideWhenUsed/>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rsid w:val="00A62216"/>
    <w:pPr>
      <w:spacing w:after="0" w:line="240" w:lineRule="auto"/>
    </w:pPr>
  </w:style>
  <w:style w:type="paragraph" w:customStyle="1" w:styleId="Bodycopy">
    <w:name w:val="Body copy"/>
    <w:basedOn w:val="Normal"/>
    <w:link w:val="BodycopyChar"/>
    <w:qFormat/>
    <w:rsid w:val="0003689D"/>
    <w:pPr>
      <w:spacing w:before="120" w:after="280"/>
    </w:p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BE68F3"/>
    <w:pPr>
      <w:numPr>
        <w:numId w:val="7"/>
      </w:numPr>
      <w:spacing w:line="240" w:lineRule="atLeast"/>
    </w:pPr>
    <w:rPr>
      <w:rFonts w:eastAsia="SimSun" w:cs="Times New Roman"/>
      <w:spacing w:val="-1"/>
      <w:szCs w:val="20"/>
      <w:lang w:val="en-GB" w:eastAsia="en-GB"/>
    </w:rPr>
  </w:style>
  <w:style w:type="paragraph" w:customStyle="1" w:styleId="Tableheader">
    <w:name w:val="Table header"/>
    <w:basedOn w:val="Normal"/>
    <w:qFormat/>
    <w:rsid w:val="006066C4"/>
    <w:pPr>
      <w:spacing w:before="120" w:after="120" w:line="240" w:lineRule="auto"/>
    </w:pPr>
    <w:rPr>
      <w:b/>
      <w:color w:val="FFFFFF" w:themeColor="background1"/>
      <w:lang w:val="en-US"/>
    </w:rPr>
  </w:style>
  <w:style w:type="paragraph" w:customStyle="1" w:styleId="Tablebodycopy">
    <w:name w:val="Table body copy"/>
    <w:basedOn w:val="Normal"/>
    <w:qFormat/>
    <w:rsid w:val="009A5BC4"/>
    <w:pPr>
      <w:spacing w:before="120" w:after="120" w:line="240" w:lineRule="auto"/>
    </w:pPr>
    <w:rPr>
      <w:lang w:val="en-US"/>
    </w:rPr>
  </w:style>
  <w:style w:type="character" w:customStyle="1" w:styleId="Heading2Char">
    <w:name w:val="Heading 2 Char"/>
    <w:basedOn w:val="DefaultParagraphFont"/>
    <w:link w:val="Heading2"/>
    <w:uiPriority w:val="9"/>
    <w:rsid w:val="00951700"/>
    <w:rPr>
      <w:rFonts w:ascii="Arial" w:eastAsiaTheme="majorEastAsia" w:hAnsi="Arial" w:cstheme="majorBidi"/>
      <w:color w:val="000000" w:themeColor="text1"/>
      <w:sz w:val="28"/>
      <w:szCs w:val="26"/>
    </w:rPr>
  </w:style>
  <w:style w:type="paragraph" w:styleId="TOC1">
    <w:name w:val="toc 1"/>
    <w:basedOn w:val="Normal"/>
    <w:next w:val="Normal"/>
    <w:autoRedefine/>
    <w:uiPriority w:val="39"/>
    <w:unhideWhenUsed/>
    <w:rsid w:val="00A3043E"/>
    <w:pPr>
      <w:spacing w:after="100"/>
    </w:pPr>
    <w:rPr>
      <w:b/>
      <w:color w:val="441170" w:themeColor="text2"/>
    </w:rPr>
  </w:style>
  <w:style w:type="character" w:customStyle="1" w:styleId="Heading3Char">
    <w:name w:val="Heading 3 Char"/>
    <w:basedOn w:val="DefaultParagraphFont"/>
    <w:link w:val="Heading3"/>
    <w:uiPriority w:val="9"/>
    <w:rsid w:val="00127C77"/>
    <w:rPr>
      <w:rFonts w:ascii="Arial" w:eastAsiaTheme="majorEastAsia" w:hAnsi="Arial" w:cstheme="majorBidi"/>
      <w:b/>
      <w:color w:val="441170" w:themeColor="text2"/>
      <w:sz w:val="24"/>
      <w:szCs w:val="24"/>
    </w:rPr>
  </w:style>
  <w:style w:type="paragraph" w:styleId="TOC2">
    <w:name w:val="toc 2"/>
    <w:basedOn w:val="Normal"/>
    <w:next w:val="Normal"/>
    <w:autoRedefine/>
    <w:uiPriority w:val="39"/>
    <w:unhideWhenUsed/>
    <w:rsid w:val="00782490"/>
    <w:pPr>
      <w:spacing w:after="100"/>
      <w:ind w:left="220"/>
    </w:pPr>
  </w:style>
  <w:style w:type="paragraph" w:styleId="TOC4">
    <w:name w:val="toc 4"/>
    <w:basedOn w:val="Normal"/>
    <w:next w:val="Normal"/>
    <w:autoRedefine/>
    <w:uiPriority w:val="39"/>
    <w:unhideWhenUsed/>
    <w:rsid w:val="007B2AD6"/>
    <w:pPr>
      <w:tabs>
        <w:tab w:val="right" w:leader="dot" w:pos="9016"/>
      </w:tabs>
      <w:spacing w:after="100"/>
      <w:ind w:left="220"/>
    </w:pPr>
  </w:style>
  <w:style w:type="paragraph" w:styleId="TOC3">
    <w:name w:val="toc 3"/>
    <w:basedOn w:val="Normal"/>
    <w:next w:val="Normal"/>
    <w:autoRedefine/>
    <w:uiPriority w:val="39"/>
    <w:unhideWhenUsed/>
    <w:rsid w:val="007B2AD6"/>
    <w:pPr>
      <w:tabs>
        <w:tab w:val="right" w:leader="dot" w:pos="9016"/>
      </w:tabs>
      <w:spacing w:after="100"/>
      <w:ind w:left="220"/>
    </w:pPr>
  </w:style>
  <w:style w:type="paragraph" w:styleId="TOC5">
    <w:name w:val="toc 5"/>
    <w:basedOn w:val="Normal"/>
    <w:next w:val="Normal"/>
    <w:autoRedefine/>
    <w:uiPriority w:val="39"/>
    <w:unhideWhenUsed/>
    <w:rsid w:val="007B2AD6"/>
    <w:pPr>
      <w:tabs>
        <w:tab w:val="right" w:leader="dot" w:pos="9016"/>
      </w:tabs>
      <w:spacing w:after="100"/>
      <w:ind w:left="220"/>
    </w:pPr>
  </w:style>
  <w:style w:type="character" w:styleId="Hyperlink">
    <w:name w:val="Hyperlink"/>
    <w:basedOn w:val="DefaultParagraphFont"/>
    <w:uiPriority w:val="99"/>
    <w:unhideWhenUsed/>
    <w:rsid w:val="00782490"/>
    <w:rPr>
      <w:color w:val="215E9E" w:themeColor="hyperlink"/>
      <w:u w:val="single"/>
    </w:rPr>
  </w:style>
  <w:style w:type="paragraph" w:customStyle="1" w:styleId="Dateoncover">
    <w:name w:val="Date on cover"/>
    <w:basedOn w:val="Normal"/>
    <w:rsid w:val="00BA18F6"/>
    <w:rPr>
      <w:rFonts w:cs="Arial"/>
      <w:b/>
      <w:bCs/>
      <w:sz w:val="28"/>
      <w:szCs w:val="28"/>
    </w:rPr>
  </w:style>
  <w:style w:type="paragraph" w:styleId="ListBullet2">
    <w:name w:val="List Bullet 2"/>
    <w:basedOn w:val="Normal"/>
    <w:qFormat/>
    <w:rsid w:val="00BE68F3"/>
    <w:pPr>
      <w:numPr>
        <w:ilvl w:val="1"/>
        <w:numId w:val="7"/>
      </w:numPr>
      <w:spacing w:line="240" w:lineRule="atLeast"/>
    </w:pPr>
    <w:rPr>
      <w:rFonts w:eastAsia="SimSun" w:cs="Times New Roman"/>
      <w:spacing w:val="-1"/>
      <w:szCs w:val="20"/>
      <w:lang w:val="en-GB" w:eastAsia="en-GB"/>
    </w:rPr>
  </w:style>
  <w:style w:type="paragraph" w:styleId="ListBullet3">
    <w:name w:val="List Bullet 3"/>
    <w:basedOn w:val="Normal"/>
    <w:qFormat/>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EA618D"/>
    <w:rPr>
      <w:rFonts w:ascii="Arial" w:hAnsi="Arial" w:cs="Arial"/>
      <w:bCs/>
      <w:color w:val="005D5D" w:themeColor="accent2"/>
    </w:rPr>
  </w:style>
  <w:style w:type="character" w:customStyle="1" w:styleId="Heading5Char">
    <w:name w:val="Heading 5 Char"/>
    <w:basedOn w:val="DefaultParagraphFont"/>
    <w:link w:val="Heading5"/>
    <w:uiPriority w:val="9"/>
    <w:rsid w:val="0006027B"/>
    <w:rPr>
      <w:rFonts w:ascii="Arial" w:hAnsi="Arial" w:cs="Arial"/>
      <w:b/>
      <w:bCs/>
      <w:color w:val="000000" w:themeColor="text1"/>
    </w:rPr>
  </w:style>
  <w:style w:type="character" w:customStyle="1" w:styleId="Heading6Char">
    <w:name w:val="Heading 6 Char"/>
    <w:basedOn w:val="DefaultParagraphFont"/>
    <w:link w:val="Heading6"/>
    <w:uiPriority w:val="9"/>
    <w:rsid w:val="00207C90"/>
    <w:rPr>
      <w:rFonts w:asciiTheme="majorHAnsi" w:eastAsiaTheme="majorEastAsia" w:hAnsiTheme="majorHAnsi" w:cstheme="majorBidi"/>
      <w:color w:val="341461" w:themeColor="accent1" w:themeShade="7F"/>
      <w:sz w:val="20"/>
    </w:rPr>
  </w:style>
  <w:style w:type="character" w:customStyle="1" w:styleId="Heading7Char">
    <w:name w:val="Heading 7 Char"/>
    <w:basedOn w:val="DefaultParagraphFont"/>
    <w:link w:val="Heading7"/>
    <w:uiPriority w:val="9"/>
    <w:rsid w:val="00BA18F6"/>
    <w:rPr>
      <w:rFonts w:asciiTheme="majorHAnsi" w:eastAsiaTheme="majorEastAsia" w:hAnsiTheme="majorHAnsi" w:cstheme="majorBidi"/>
      <w:i/>
      <w:iCs/>
      <w:color w:val="341461" w:themeColor="accent1" w:themeShade="7F"/>
    </w:rPr>
  </w:style>
  <w:style w:type="paragraph" w:customStyle="1" w:styleId="Title-Subtitle">
    <w:name w:val="Title - Subtitle"/>
    <w:basedOn w:val="Bodycopy"/>
    <w:qFormat/>
    <w:rsid w:val="00ED2297"/>
    <w:pPr>
      <w:spacing w:after="400"/>
    </w:pPr>
    <w:rPr>
      <w:b/>
      <w:sz w:val="36"/>
      <w:szCs w:val="40"/>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Quote">
    <w:name w:val="Quote"/>
    <w:basedOn w:val="Normal"/>
    <w:next w:val="Normal"/>
    <w:link w:val="QuoteChar"/>
    <w:uiPriority w:val="29"/>
    <w:qFormat/>
    <w:rsid w:val="00960E8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60E8F"/>
    <w:rPr>
      <w:rFonts w:ascii="Arial" w:hAnsi="Arial"/>
      <w:i/>
      <w:iCs/>
      <w:color w:val="404040" w:themeColor="text1" w:themeTint="BF"/>
    </w:rPr>
  </w:style>
  <w:style w:type="character" w:styleId="Strong">
    <w:name w:val="Strong"/>
    <w:basedOn w:val="DefaultParagraphFont"/>
    <w:uiPriority w:val="22"/>
    <w:qFormat/>
    <w:rsid w:val="00637E54"/>
    <w:rPr>
      <w:b/>
      <w:bCs/>
    </w:rPr>
  </w:style>
  <w:style w:type="character" w:styleId="Emphasis">
    <w:name w:val="Emphasis"/>
    <w:basedOn w:val="DefaultParagraphFont"/>
    <w:uiPriority w:val="20"/>
    <w:qFormat/>
    <w:rsid w:val="00C56B20"/>
    <w:rPr>
      <w:i/>
      <w:iCs/>
    </w:rPr>
  </w:style>
  <w:style w:type="paragraph" w:customStyle="1" w:styleId="Hyperlinks">
    <w:name w:val="Hyperlinks"/>
    <w:basedOn w:val="Bodycopy"/>
    <w:link w:val="HyperlinksChar"/>
    <w:qFormat/>
    <w:rsid w:val="00AC557F"/>
    <w:rPr>
      <w:color w:val="9238E0" w:themeColor="text2" w:themeTint="99"/>
      <w:u w:val="single"/>
    </w:rPr>
  </w:style>
  <w:style w:type="character" w:customStyle="1" w:styleId="BodycopyChar">
    <w:name w:val="Body copy Char"/>
    <w:basedOn w:val="DefaultParagraphFont"/>
    <w:link w:val="Bodycopy"/>
    <w:rsid w:val="00AC557F"/>
    <w:rPr>
      <w:rFonts w:ascii="Arial" w:hAnsi="Arial"/>
      <w:color w:val="000000" w:themeColor="text1"/>
    </w:rPr>
  </w:style>
  <w:style w:type="character" w:customStyle="1" w:styleId="HyperlinksChar">
    <w:name w:val="Hyperlinks Char"/>
    <w:basedOn w:val="BodycopyChar"/>
    <w:link w:val="Hyperlinks"/>
    <w:rsid w:val="00AC557F"/>
    <w:rPr>
      <w:rFonts w:ascii="Arial" w:hAnsi="Arial"/>
      <w:color w:val="9238E0" w:themeColor="text2" w:themeTint="99"/>
      <w:u w:val="single"/>
    </w:rPr>
  </w:style>
  <w:style w:type="paragraph" w:styleId="FootnoteText">
    <w:name w:val="footnote text"/>
    <w:basedOn w:val="Normal"/>
    <w:link w:val="FootnoteTextChar"/>
    <w:uiPriority w:val="99"/>
    <w:semiHidden/>
    <w:unhideWhenUsed/>
    <w:rsid w:val="00D63A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3AE4"/>
    <w:rPr>
      <w:rFonts w:ascii="Arial" w:hAnsi="Arial"/>
      <w:color w:val="000000" w:themeColor="text1"/>
      <w:sz w:val="20"/>
      <w:szCs w:val="20"/>
    </w:rPr>
  </w:style>
  <w:style w:type="character" w:styleId="FootnoteReference">
    <w:name w:val="footnote reference"/>
    <w:basedOn w:val="DefaultParagraphFont"/>
    <w:uiPriority w:val="99"/>
    <w:semiHidden/>
    <w:unhideWhenUsed/>
    <w:rsid w:val="00D63AE4"/>
    <w:rPr>
      <w:vertAlign w:val="superscript"/>
    </w:rPr>
  </w:style>
  <w:style w:type="numbering" w:customStyle="1" w:styleId="CurrentList1">
    <w:name w:val="Current List1"/>
    <w:uiPriority w:val="99"/>
    <w:rsid w:val="004D6332"/>
    <w:pPr>
      <w:numPr>
        <w:numId w:val="18"/>
      </w:numPr>
    </w:pPr>
  </w:style>
  <w:style w:type="paragraph" w:styleId="Revision">
    <w:name w:val="Revision"/>
    <w:hidden/>
    <w:uiPriority w:val="99"/>
    <w:semiHidden/>
    <w:rsid w:val="00121DAB"/>
    <w:pPr>
      <w:spacing w:after="0" w:line="240" w:lineRule="auto"/>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obsandskills.gov.au/work/recruitment-experiences-and-outlook-survey" TargetMode="External"/><Relationship Id="rId14" Type="http://schemas.openxmlformats.org/officeDocument/2006/relationships/chart" Target="charts/chart5.xm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August%202023%20-%20Entry%20level\entry%20level%20c3.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August%202023%20-%20Entry%20level\entry%20level%20c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August%202023%20-%20Entry%20level\entry%20level%20c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August%202023%20-%20Entry%20level\archive\entry%20level%20c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August%202023%20-%20Entry%20level\archive\entry%20level%20c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August%202023%20-%20Entry%20level\archive\entry%20level%20c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August%202023%20-%20Entry%20level\entry%20level%20c3.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2.xm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August%202023%20-%20Entry%20level\entry%20level%20c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search%20Features%20(inc%20Spotlights)\August%202023%20-%20Entry%20level\entry%20level%20c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86116442738322"/>
          <c:y val="4.3652348224513172E-2"/>
          <c:w val="0.62178627283713661"/>
          <c:h val="0.69094695555832031"/>
        </c:manualLayout>
      </c:layout>
      <c:lineChart>
        <c:grouping val="standard"/>
        <c:varyColors val="0"/>
        <c:ser>
          <c:idx val="1"/>
          <c:order val="1"/>
          <c:tx>
            <c:v>Skill level 1</c:v>
          </c:tx>
          <c:spPr>
            <a:ln w="12700" cap="rnd">
              <a:solidFill>
                <a:srgbClr val="6929C4"/>
              </a:solidFill>
              <a:round/>
            </a:ln>
            <a:effectLst/>
          </c:spPr>
          <c:marker>
            <c:symbol val="none"/>
          </c:marker>
          <c:cat>
            <c:numRef>
              <c:f>'IVI data index'!$HD$2:$HD$211</c:f>
              <c:numCache>
                <c:formatCode>mmm\-yy</c:formatCode>
                <c:ptCount val="21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numCache>
            </c:numRef>
          </c:cat>
          <c:val>
            <c:numRef>
              <c:f>'IVI data index'!$HF$2:$HF$211</c:f>
              <c:numCache>
                <c:formatCode>General</c:formatCode>
                <c:ptCount val="210"/>
                <c:pt idx="0">
                  <c:v>100</c:v>
                </c:pt>
                <c:pt idx="1">
                  <c:v>102.5</c:v>
                </c:pt>
                <c:pt idx="2">
                  <c:v>104.8</c:v>
                </c:pt>
                <c:pt idx="3">
                  <c:v>106.8</c:v>
                </c:pt>
                <c:pt idx="4">
                  <c:v>108.5</c:v>
                </c:pt>
                <c:pt idx="5">
                  <c:v>109.9</c:v>
                </c:pt>
                <c:pt idx="6">
                  <c:v>111.2</c:v>
                </c:pt>
                <c:pt idx="7">
                  <c:v>112.5</c:v>
                </c:pt>
                <c:pt idx="8">
                  <c:v>114.1</c:v>
                </c:pt>
                <c:pt idx="9">
                  <c:v>116.3</c:v>
                </c:pt>
                <c:pt idx="10">
                  <c:v>119.1</c:v>
                </c:pt>
                <c:pt idx="11">
                  <c:v>122.6</c:v>
                </c:pt>
                <c:pt idx="12">
                  <c:v>126.5</c:v>
                </c:pt>
                <c:pt idx="13">
                  <c:v>130.4</c:v>
                </c:pt>
                <c:pt idx="14">
                  <c:v>134</c:v>
                </c:pt>
                <c:pt idx="15">
                  <c:v>136.80000000000001</c:v>
                </c:pt>
                <c:pt idx="16">
                  <c:v>138.69999999999999</c:v>
                </c:pt>
                <c:pt idx="17">
                  <c:v>139.9</c:v>
                </c:pt>
                <c:pt idx="18">
                  <c:v>141</c:v>
                </c:pt>
                <c:pt idx="19">
                  <c:v>142.80000000000001</c:v>
                </c:pt>
                <c:pt idx="20">
                  <c:v>145.69999999999999</c:v>
                </c:pt>
                <c:pt idx="21">
                  <c:v>149.6</c:v>
                </c:pt>
                <c:pt idx="22">
                  <c:v>153.9</c:v>
                </c:pt>
                <c:pt idx="23">
                  <c:v>158.1</c:v>
                </c:pt>
                <c:pt idx="24">
                  <c:v>161.80000000000001</c:v>
                </c:pt>
                <c:pt idx="25">
                  <c:v>164.6</c:v>
                </c:pt>
                <c:pt idx="26">
                  <c:v>166.4</c:v>
                </c:pt>
                <c:pt idx="27">
                  <c:v>166.9</c:v>
                </c:pt>
                <c:pt idx="28">
                  <c:v>166.2</c:v>
                </c:pt>
                <c:pt idx="29">
                  <c:v>164.6</c:v>
                </c:pt>
                <c:pt idx="30">
                  <c:v>161.9</c:v>
                </c:pt>
                <c:pt idx="31">
                  <c:v>158.1</c:v>
                </c:pt>
                <c:pt idx="32">
                  <c:v>152.6</c:v>
                </c:pt>
                <c:pt idx="33">
                  <c:v>145.5</c:v>
                </c:pt>
                <c:pt idx="34">
                  <c:v>136.6</c:v>
                </c:pt>
                <c:pt idx="35">
                  <c:v>126.4</c:v>
                </c:pt>
                <c:pt idx="36">
                  <c:v>115.8</c:v>
                </c:pt>
                <c:pt idx="37">
                  <c:v>105.9</c:v>
                </c:pt>
                <c:pt idx="38">
                  <c:v>98.3</c:v>
                </c:pt>
                <c:pt idx="39">
                  <c:v>93.7</c:v>
                </c:pt>
                <c:pt idx="40">
                  <c:v>91.8</c:v>
                </c:pt>
                <c:pt idx="41">
                  <c:v>91.7</c:v>
                </c:pt>
                <c:pt idx="42">
                  <c:v>91.9</c:v>
                </c:pt>
                <c:pt idx="43">
                  <c:v>91.9</c:v>
                </c:pt>
                <c:pt idx="44">
                  <c:v>91.7</c:v>
                </c:pt>
                <c:pt idx="45">
                  <c:v>91.6</c:v>
                </c:pt>
                <c:pt idx="46">
                  <c:v>91.9</c:v>
                </c:pt>
                <c:pt idx="47">
                  <c:v>93.1</c:v>
                </c:pt>
                <c:pt idx="48">
                  <c:v>95</c:v>
                </c:pt>
                <c:pt idx="49">
                  <c:v>97.3</c:v>
                </c:pt>
                <c:pt idx="50">
                  <c:v>99.5</c:v>
                </c:pt>
                <c:pt idx="51">
                  <c:v>101.3</c:v>
                </c:pt>
                <c:pt idx="52">
                  <c:v>102.8</c:v>
                </c:pt>
                <c:pt idx="53">
                  <c:v>104.6</c:v>
                </c:pt>
                <c:pt idx="54">
                  <c:v>106.8</c:v>
                </c:pt>
                <c:pt idx="55">
                  <c:v>109.7</c:v>
                </c:pt>
                <c:pt idx="56">
                  <c:v>112.9</c:v>
                </c:pt>
                <c:pt idx="57">
                  <c:v>115.9</c:v>
                </c:pt>
                <c:pt idx="58">
                  <c:v>118.7</c:v>
                </c:pt>
                <c:pt idx="59">
                  <c:v>121</c:v>
                </c:pt>
                <c:pt idx="60">
                  <c:v>122.5</c:v>
                </c:pt>
                <c:pt idx="61">
                  <c:v>123.1</c:v>
                </c:pt>
                <c:pt idx="62">
                  <c:v>122.7</c:v>
                </c:pt>
                <c:pt idx="63">
                  <c:v>121.5</c:v>
                </c:pt>
                <c:pt idx="64">
                  <c:v>119.5</c:v>
                </c:pt>
                <c:pt idx="65">
                  <c:v>117.1</c:v>
                </c:pt>
                <c:pt idx="66">
                  <c:v>114.8</c:v>
                </c:pt>
                <c:pt idx="67">
                  <c:v>113.1</c:v>
                </c:pt>
                <c:pt idx="68">
                  <c:v>112</c:v>
                </c:pt>
                <c:pt idx="69">
                  <c:v>111.6</c:v>
                </c:pt>
                <c:pt idx="70">
                  <c:v>111.4</c:v>
                </c:pt>
                <c:pt idx="71">
                  <c:v>111</c:v>
                </c:pt>
                <c:pt idx="72">
                  <c:v>110.5</c:v>
                </c:pt>
                <c:pt idx="73">
                  <c:v>109.7</c:v>
                </c:pt>
                <c:pt idx="74">
                  <c:v>108.2</c:v>
                </c:pt>
                <c:pt idx="75">
                  <c:v>106.4</c:v>
                </c:pt>
                <c:pt idx="76">
                  <c:v>104.2</c:v>
                </c:pt>
                <c:pt idx="77">
                  <c:v>101.8</c:v>
                </c:pt>
                <c:pt idx="78">
                  <c:v>99.3</c:v>
                </c:pt>
                <c:pt idx="79">
                  <c:v>96.8</c:v>
                </c:pt>
                <c:pt idx="80">
                  <c:v>94.1</c:v>
                </c:pt>
                <c:pt idx="81">
                  <c:v>91.4</c:v>
                </c:pt>
                <c:pt idx="82">
                  <c:v>88.7</c:v>
                </c:pt>
                <c:pt idx="83">
                  <c:v>86.3</c:v>
                </c:pt>
                <c:pt idx="84">
                  <c:v>84.2</c:v>
                </c:pt>
                <c:pt idx="85">
                  <c:v>82.5</c:v>
                </c:pt>
                <c:pt idx="86">
                  <c:v>81.2</c:v>
                </c:pt>
                <c:pt idx="87">
                  <c:v>80.3</c:v>
                </c:pt>
                <c:pt idx="88">
                  <c:v>79.400000000000006</c:v>
                </c:pt>
                <c:pt idx="89">
                  <c:v>78.599999999999994</c:v>
                </c:pt>
                <c:pt idx="90">
                  <c:v>77.8</c:v>
                </c:pt>
                <c:pt idx="91">
                  <c:v>77.3</c:v>
                </c:pt>
                <c:pt idx="92">
                  <c:v>77.2</c:v>
                </c:pt>
                <c:pt idx="93">
                  <c:v>77.5</c:v>
                </c:pt>
                <c:pt idx="94">
                  <c:v>77.900000000000006</c:v>
                </c:pt>
                <c:pt idx="95">
                  <c:v>78.400000000000006</c:v>
                </c:pt>
                <c:pt idx="96">
                  <c:v>79</c:v>
                </c:pt>
                <c:pt idx="97">
                  <c:v>79.7</c:v>
                </c:pt>
                <c:pt idx="98">
                  <c:v>80.599999999999994</c:v>
                </c:pt>
                <c:pt idx="99">
                  <c:v>81.599999999999994</c:v>
                </c:pt>
                <c:pt idx="100">
                  <c:v>82.9</c:v>
                </c:pt>
                <c:pt idx="101">
                  <c:v>84.1</c:v>
                </c:pt>
                <c:pt idx="102">
                  <c:v>85</c:v>
                </c:pt>
                <c:pt idx="103">
                  <c:v>85.3</c:v>
                </c:pt>
                <c:pt idx="104">
                  <c:v>85</c:v>
                </c:pt>
                <c:pt idx="105">
                  <c:v>84.6</c:v>
                </c:pt>
                <c:pt idx="106">
                  <c:v>84.4</c:v>
                </c:pt>
                <c:pt idx="107">
                  <c:v>84.7</c:v>
                </c:pt>
                <c:pt idx="108">
                  <c:v>85.3</c:v>
                </c:pt>
                <c:pt idx="109">
                  <c:v>86</c:v>
                </c:pt>
                <c:pt idx="110">
                  <c:v>86.7</c:v>
                </c:pt>
                <c:pt idx="111">
                  <c:v>87.5</c:v>
                </c:pt>
                <c:pt idx="112">
                  <c:v>88.2</c:v>
                </c:pt>
                <c:pt idx="113">
                  <c:v>89</c:v>
                </c:pt>
                <c:pt idx="114">
                  <c:v>90.1</c:v>
                </c:pt>
                <c:pt idx="115">
                  <c:v>91.3</c:v>
                </c:pt>
                <c:pt idx="116">
                  <c:v>92.5</c:v>
                </c:pt>
                <c:pt idx="117">
                  <c:v>93.5</c:v>
                </c:pt>
                <c:pt idx="118">
                  <c:v>93.9</c:v>
                </c:pt>
                <c:pt idx="119">
                  <c:v>94.1</c:v>
                </c:pt>
                <c:pt idx="120">
                  <c:v>94.2</c:v>
                </c:pt>
                <c:pt idx="121">
                  <c:v>94.3</c:v>
                </c:pt>
                <c:pt idx="122">
                  <c:v>94.4</c:v>
                </c:pt>
                <c:pt idx="123">
                  <c:v>94.5</c:v>
                </c:pt>
                <c:pt idx="124">
                  <c:v>94.6</c:v>
                </c:pt>
                <c:pt idx="125">
                  <c:v>94.6</c:v>
                </c:pt>
                <c:pt idx="126">
                  <c:v>94.3</c:v>
                </c:pt>
                <c:pt idx="127">
                  <c:v>94</c:v>
                </c:pt>
                <c:pt idx="128">
                  <c:v>93.6</c:v>
                </c:pt>
                <c:pt idx="129">
                  <c:v>93.4</c:v>
                </c:pt>
                <c:pt idx="130">
                  <c:v>93.3</c:v>
                </c:pt>
                <c:pt idx="131">
                  <c:v>93.4</c:v>
                </c:pt>
                <c:pt idx="132">
                  <c:v>93.7</c:v>
                </c:pt>
                <c:pt idx="133">
                  <c:v>94.3</c:v>
                </c:pt>
                <c:pt idx="134">
                  <c:v>95.4</c:v>
                </c:pt>
                <c:pt idx="135">
                  <c:v>96.7</c:v>
                </c:pt>
                <c:pt idx="136">
                  <c:v>98.1</c:v>
                </c:pt>
                <c:pt idx="137">
                  <c:v>99.5</c:v>
                </c:pt>
                <c:pt idx="138">
                  <c:v>100.7</c:v>
                </c:pt>
                <c:pt idx="139">
                  <c:v>101.6</c:v>
                </c:pt>
                <c:pt idx="140">
                  <c:v>102.2</c:v>
                </c:pt>
                <c:pt idx="141">
                  <c:v>102.6</c:v>
                </c:pt>
                <c:pt idx="142">
                  <c:v>103.1</c:v>
                </c:pt>
                <c:pt idx="143">
                  <c:v>103.9</c:v>
                </c:pt>
                <c:pt idx="144">
                  <c:v>105.3</c:v>
                </c:pt>
                <c:pt idx="145">
                  <c:v>106.9</c:v>
                </c:pt>
                <c:pt idx="146">
                  <c:v>108.5</c:v>
                </c:pt>
                <c:pt idx="147">
                  <c:v>109.8</c:v>
                </c:pt>
                <c:pt idx="148">
                  <c:v>110.4</c:v>
                </c:pt>
                <c:pt idx="149">
                  <c:v>110.1</c:v>
                </c:pt>
                <c:pt idx="150">
                  <c:v>109.2</c:v>
                </c:pt>
                <c:pt idx="151">
                  <c:v>108.3</c:v>
                </c:pt>
                <c:pt idx="152">
                  <c:v>107.9</c:v>
                </c:pt>
                <c:pt idx="153">
                  <c:v>108</c:v>
                </c:pt>
                <c:pt idx="154">
                  <c:v>108.5</c:v>
                </c:pt>
                <c:pt idx="155">
                  <c:v>109.2</c:v>
                </c:pt>
                <c:pt idx="156">
                  <c:v>109.7</c:v>
                </c:pt>
                <c:pt idx="157">
                  <c:v>109.9</c:v>
                </c:pt>
                <c:pt idx="158">
                  <c:v>109.7</c:v>
                </c:pt>
                <c:pt idx="159">
                  <c:v>109.1</c:v>
                </c:pt>
                <c:pt idx="160">
                  <c:v>108.3</c:v>
                </c:pt>
                <c:pt idx="161">
                  <c:v>107.4</c:v>
                </c:pt>
                <c:pt idx="162">
                  <c:v>106.3</c:v>
                </c:pt>
                <c:pt idx="163">
                  <c:v>104.9</c:v>
                </c:pt>
                <c:pt idx="164">
                  <c:v>103.4</c:v>
                </c:pt>
                <c:pt idx="165">
                  <c:v>101.4</c:v>
                </c:pt>
                <c:pt idx="166">
                  <c:v>98.9</c:v>
                </c:pt>
                <c:pt idx="167">
                  <c:v>95</c:v>
                </c:pt>
                <c:pt idx="168">
                  <c:v>89.8</c:v>
                </c:pt>
                <c:pt idx="169">
                  <c:v>83.6</c:v>
                </c:pt>
                <c:pt idx="170">
                  <c:v>77.599999999999994</c:v>
                </c:pt>
                <c:pt idx="171">
                  <c:v>73.099999999999994</c:v>
                </c:pt>
                <c:pt idx="172">
                  <c:v>71.3</c:v>
                </c:pt>
                <c:pt idx="173">
                  <c:v>72.400000000000006</c:v>
                </c:pt>
                <c:pt idx="174">
                  <c:v>76.099999999999994</c:v>
                </c:pt>
                <c:pt idx="175">
                  <c:v>81.400000000000006</c:v>
                </c:pt>
                <c:pt idx="176">
                  <c:v>87</c:v>
                </c:pt>
                <c:pt idx="177">
                  <c:v>92.4</c:v>
                </c:pt>
                <c:pt idx="178">
                  <c:v>97.9</c:v>
                </c:pt>
                <c:pt idx="179">
                  <c:v>103.7</c:v>
                </c:pt>
                <c:pt idx="180">
                  <c:v>110</c:v>
                </c:pt>
                <c:pt idx="181">
                  <c:v>116.7</c:v>
                </c:pt>
                <c:pt idx="182">
                  <c:v>122.9</c:v>
                </c:pt>
                <c:pt idx="183">
                  <c:v>127.9</c:v>
                </c:pt>
                <c:pt idx="184">
                  <c:v>131.4</c:v>
                </c:pt>
                <c:pt idx="185">
                  <c:v>133.69999999999999</c:v>
                </c:pt>
                <c:pt idx="186">
                  <c:v>135.19999999999999</c:v>
                </c:pt>
                <c:pt idx="187">
                  <c:v>136.30000000000001</c:v>
                </c:pt>
                <c:pt idx="188">
                  <c:v>137.80000000000001</c:v>
                </c:pt>
                <c:pt idx="189">
                  <c:v>139.6</c:v>
                </c:pt>
                <c:pt idx="190">
                  <c:v>141.5</c:v>
                </c:pt>
                <c:pt idx="191">
                  <c:v>143.6</c:v>
                </c:pt>
                <c:pt idx="192">
                  <c:v>146</c:v>
                </c:pt>
                <c:pt idx="193">
                  <c:v>148.6</c:v>
                </c:pt>
                <c:pt idx="194">
                  <c:v>151.6</c:v>
                </c:pt>
                <c:pt idx="195">
                  <c:v>154.5</c:v>
                </c:pt>
                <c:pt idx="196">
                  <c:v>156.69999999999999</c:v>
                </c:pt>
                <c:pt idx="197">
                  <c:v>157.69999999999999</c:v>
                </c:pt>
                <c:pt idx="198">
                  <c:v>157.69999999999999</c:v>
                </c:pt>
                <c:pt idx="199">
                  <c:v>157.19999999999999</c:v>
                </c:pt>
                <c:pt idx="200">
                  <c:v>156.30000000000001</c:v>
                </c:pt>
                <c:pt idx="201">
                  <c:v>155.6</c:v>
                </c:pt>
                <c:pt idx="202">
                  <c:v>155.6</c:v>
                </c:pt>
                <c:pt idx="203">
                  <c:v>156.5</c:v>
                </c:pt>
                <c:pt idx="204">
                  <c:v>158</c:v>
                </c:pt>
                <c:pt idx="205">
                  <c:v>160.1</c:v>
                </c:pt>
                <c:pt idx="206">
                  <c:v>162.4</c:v>
                </c:pt>
                <c:pt idx="207">
                  <c:v>164.9</c:v>
                </c:pt>
                <c:pt idx="208">
                  <c:v>167.2</c:v>
                </c:pt>
                <c:pt idx="209">
                  <c:v>165.1</c:v>
                </c:pt>
              </c:numCache>
              <c:extLst/>
            </c:numRef>
          </c:val>
          <c:smooth val="0"/>
          <c:extLst>
            <c:ext xmlns:c16="http://schemas.microsoft.com/office/drawing/2014/chart" uri="{C3380CC4-5D6E-409C-BE32-E72D297353CC}">
              <c16:uniqueId val="{00000000-575E-4502-ADF3-743E9A8CBFD7}"/>
            </c:ext>
          </c:extLst>
        </c:ser>
        <c:ser>
          <c:idx val="2"/>
          <c:order val="2"/>
          <c:tx>
            <c:v>Skill level 2</c:v>
          </c:tx>
          <c:spPr>
            <a:ln w="12700" cap="rnd">
              <a:solidFill>
                <a:srgbClr val="1192E8"/>
              </a:solidFill>
              <a:round/>
            </a:ln>
            <a:effectLst/>
          </c:spPr>
          <c:marker>
            <c:symbol val="none"/>
          </c:marker>
          <c:cat>
            <c:numRef>
              <c:f>'IVI data index'!$HD$2:$HD$211</c:f>
              <c:numCache>
                <c:formatCode>mmm\-yy</c:formatCode>
                <c:ptCount val="21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numCache>
            </c:numRef>
          </c:cat>
          <c:val>
            <c:numRef>
              <c:f>'IVI data index'!$HG$2:$HG$211</c:f>
              <c:numCache>
                <c:formatCode>General</c:formatCode>
                <c:ptCount val="210"/>
                <c:pt idx="0">
                  <c:v>100</c:v>
                </c:pt>
                <c:pt idx="1">
                  <c:v>102.1</c:v>
                </c:pt>
                <c:pt idx="2">
                  <c:v>104.1</c:v>
                </c:pt>
                <c:pt idx="3">
                  <c:v>105.7</c:v>
                </c:pt>
                <c:pt idx="4">
                  <c:v>106.7</c:v>
                </c:pt>
                <c:pt idx="5">
                  <c:v>107.1</c:v>
                </c:pt>
                <c:pt idx="6">
                  <c:v>108</c:v>
                </c:pt>
                <c:pt idx="7">
                  <c:v>109.7</c:v>
                </c:pt>
                <c:pt idx="8">
                  <c:v>112.2</c:v>
                </c:pt>
                <c:pt idx="9">
                  <c:v>115.2</c:v>
                </c:pt>
                <c:pt idx="10">
                  <c:v>118.7</c:v>
                </c:pt>
                <c:pt idx="11">
                  <c:v>122.7</c:v>
                </c:pt>
                <c:pt idx="12">
                  <c:v>127.2</c:v>
                </c:pt>
                <c:pt idx="13">
                  <c:v>132.1</c:v>
                </c:pt>
                <c:pt idx="14">
                  <c:v>136</c:v>
                </c:pt>
                <c:pt idx="15">
                  <c:v>138.6</c:v>
                </c:pt>
                <c:pt idx="16">
                  <c:v>140.1</c:v>
                </c:pt>
                <c:pt idx="17">
                  <c:v>141.69999999999999</c:v>
                </c:pt>
                <c:pt idx="18">
                  <c:v>143.6</c:v>
                </c:pt>
                <c:pt idx="19">
                  <c:v>145.80000000000001</c:v>
                </c:pt>
                <c:pt idx="20">
                  <c:v>148.6</c:v>
                </c:pt>
                <c:pt idx="21">
                  <c:v>152.5</c:v>
                </c:pt>
                <c:pt idx="22">
                  <c:v>157.6</c:v>
                </c:pt>
                <c:pt idx="23">
                  <c:v>162.80000000000001</c:v>
                </c:pt>
                <c:pt idx="24">
                  <c:v>166.8</c:v>
                </c:pt>
                <c:pt idx="25">
                  <c:v>168.8</c:v>
                </c:pt>
                <c:pt idx="26">
                  <c:v>169.6</c:v>
                </c:pt>
                <c:pt idx="27">
                  <c:v>170.3</c:v>
                </c:pt>
                <c:pt idx="28">
                  <c:v>170.5</c:v>
                </c:pt>
                <c:pt idx="29">
                  <c:v>168.6</c:v>
                </c:pt>
                <c:pt idx="30">
                  <c:v>164.2</c:v>
                </c:pt>
                <c:pt idx="31">
                  <c:v>157.80000000000001</c:v>
                </c:pt>
                <c:pt idx="32">
                  <c:v>150.30000000000001</c:v>
                </c:pt>
                <c:pt idx="33">
                  <c:v>141.19999999999999</c:v>
                </c:pt>
                <c:pt idx="34">
                  <c:v>130.1</c:v>
                </c:pt>
                <c:pt idx="35">
                  <c:v>117.3</c:v>
                </c:pt>
                <c:pt idx="36">
                  <c:v>104.4</c:v>
                </c:pt>
                <c:pt idx="37">
                  <c:v>93.6</c:v>
                </c:pt>
                <c:pt idx="38">
                  <c:v>86.6</c:v>
                </c:pt>
                <c:pt idx="39">
                  <c:v>83</c:v>
                </c:pt>
                <c:pt idx="40">
                  <c:v>81.900000000000006</c:v>
                </c:pt>
                <c:pt idx="41">
                  <c:v>82.4</c:v>
                </c:pt>
                <c:pt idx="42">
                  <c:v>83.9</c:v>
                </c:pt>
                <c:pt idx="43">
                  <c:v>85.6</c:v>
                </c:pt>
                <c:pt idx="44">
                  <c:v>87</c:v>
                </c:pt>
                <c:pt idx="45">
                  <c:v>88.4</c:v>
                </c:pt>
                <c:pt idx="46">
                  <c:v>90.3</c:v>
                </c:pt>
                <c:pt idx="47">
                  <c:v>92.9</c:v>
                </c:pt>
                <c:pt idx="48">
                  <c:v>96.3</c:v>
                </c:pt>
                <c:pt idx="49">
                  <c:v>99.6</c:v>
                </c:pt>
                <c:pt idx="50">
                  <c:v>102</c:v>
                </c:pt>
                <c:pt idx="51">
                  <c:v>103.1</c:v>
                </c:pt>
                <c:pt idx="52">
                  <c:v>103.2</c:v>
                </c:pt>
                <c:pt idx="53">
                  <c:v>103.4</c:v>
                </c:pt>
                <c:pt idx="54">
                  <c:v>104.5</c:v>
                </c:pt>
                <c:pt idx="55">
                  <c:v>106.5</c:v>
                </c:pt>
                <c:pt idx="56">
                  <c:v>109.3</c:v>
                </c:pt>
                <c:pt idx="57">
                  <c:v>112.3</c:v>
                </c:pt>
                <c:pt idx="58">
                  <c:v>114.7</c:v>
                </c:pt>
                <c:pt idx="59">
                  <c:v>116.2</c:v>
                </c:pt>
                <c:pt idx="60">
                  <c:v>117.2</c:v>
                </c:pt>
                <c:pt idx="61">
                  <c:v>117.9</c:v>
                </c:pt>
                <c:pt idx="62">
                  <c:v>117.6</c:v>
                </c:pt>
                <c:pt idx="63">
                  <c:v>116.7</c:v>
                </c:pt>
                <c:pt idx="64">
                  <c:v>115.8</c:v>
                </c:pt>
                <c:pt idx="65">
                  <c:v>114.7</c:v>
                </c:pt>
                <c:pt idx="66">
                  <c:v>113.4</c:v>
                </c:pt>
                <c:pt idx="67">
                  <c:v>111.7</c:v>
                </c:pt>
                <c:pt idx="68">
                  <c:v>110</c:v>
                </c:pt>
                <c:pt idx="69">
                  <c:v>108.3</c:v>
                </c:pt>
                <c:pt idx="70">
                  <c:v>107.1</c:v>
                </c:pt>
                <c:pt idx="71">
                  <c:v>106.5</c:v>
                </c:pt>
                <c:pt idx="72">
                  <c:v>105.9</c:v>
                </c:pt>
                <c:pt idx="73">
                  <c:v>104.9</c:v>
                </c:pt>
                <c:pt idx="74">
                  <c:v>103.6</c:v>
                </c:pt>
                <c:pt idx="75">
                  <c:v>101.5</c:v>
                </c:pt>
                <c:pt idx="76">
                  <c:v>98.1</c:v>
                </c:pt>
                <c:pt idx="77">
                  <c:v>94.3</c:v>
                </c:pt>
                <c:pt idx="78">
                  <c:v>91.2</c:v>
                </c:pt>
                <c:pt idx="79">
                  <c:v>89.1</c:v>
                </c:pt>
                <c:pt idx="80">
                  <c:v>87.6</c:v>
                </c:pt>
                <c:pt idx="81">
                  <c:v>86.1</c:v>
                </c:pt>
                <c:pt idx="82">
                  <c:v>84</c:v>
                </c:pt>
                <c:pt idx="83">
                  <c:v>81.7</c:v>
                </c:pt>
                <c:pt idx="84">
                  <c:v>79.7</c:v>
                </c:pt>
                <c:pt idx="85">
                  <c:v>78.2</c:v>
                </c:pt>
                <c:pt idx="86">
                  <c:v>77.400000000000006</c:v>
                </c:pt>
                <c:pt idx="87">
                  <c:v>77.2</c:v>
                </c:pt>
                <c:pt idx="88">
                  <c:v>77.400000000000006</c:v>
                </c:pt>
                <c:pt idx="89">
                  <c:v>78</c:v>
                </c:pt>
                <c:pt idx="90">
                  <c:v>78.400000000000006</c:v>
                </c:pt>
                <c:pt idx="91">
                  <c:v>78.599999999999994</c:v>
                </c:pt>
                <c:pt idx="92">
                  <c:v>78.599999999999994</c:v>
                </c:pt>
                <c:pt idx="93">
                  <c:v>78.7</c:v>
                </c:pt>
                <c:pt idx="94">
                  <c:v>79.5</c:v>
                </c:pt>
                <c:pt idx="95">
                  <c:v>81.099999999999994</c:v>
                </c:pt>
                <c:pt idx="96">
                  <c:v>82.8</c:v>
                </c:pt>
                <c:pt idx="97">
                  <c:v>83.9</c:v>
                </c:pt>
                <c:pt idx="98">
                  <c:v>84.5</c:v>
                </c:pt>
                <c:pt idx="99">
                  <c:v>85.1</c:v>
                </c:pt>
                <c:pt idx="100">
                  <c:v>86.2</c:v>
                </c:pt>
                <c:pt idx="101">
                  <c:v>87.8</c:v>
                </c:pt>
                <c:pt idx="102">
                  <c:v>89.3</c:v>
                </c:pt>
                <c:pt idx="103">
                  <c:v>90.3</c:v>
                </c:pt>
                <c:pt idx="104">
                  <c:v>90.6</c:v>
                </c:pt>
                <c:pt idx="105">
                  <c:v>90.5</c:v>
                </c:pt>
                <c:pt idx="106">
                  <c:v>90.5</c:v>
                </c:pt>
                <c:pt idx="107">
                  <c:v>90.5</c:v>
                </c:pt>
                <c:pt idx="108">
                  <c:v>91.1</c:v>
                </c:pt>
                <c:pt idx="109">
                  <c:v>91.8</c:v>
                </c:pt>
                <c:pt idx="110">
                  <c:v>92.2</c:v>
                </c:pt>
                <c:pt idx="111">
                  <c:v>92.3</c:v>
                </c:pt>
                <c:pt idx="112">
                  <c:v>92.7</c:v>
                </c:pt>
                <c:pt idx="113">
                  <c:v>93.7</c:v>
                </c:pt>
                <c:pt idx="114">
                  <c:v>94.8</c:v>
                </c:pt>
                <c:pt idx="115">
                  <c:v>96.1</c:v>
                </c:pt>
                <c:pt idx="116">
                  <c:v>97.5</c:v>
                </c:pt>
                <c:pt idx="117">
                  <c:v>98.5</c:v>
                </c:pt>
                <c:pt idx="118">
                  <c:v>99.2</c:v>
                </c:pt>
                <c:pt idx="119">
                  <c:v>99.4</c:v>
                </c:pt>
                <c:pt idx="120">
                  <c:v>99.5</c:v>
                </c:pt>
                <c:pt idx="121">
                  <c:v>100</c:v>
                </c:pt>
                <c:pt idx="122">
                  <c:v>100.9</c:v>
                </c:pt>
                <c:pt idx="123">
                  <c:v>101.9</c:v>
                </c:pt>
                <c:pt idx="124">
                  <c:v>102.3</c:v>
                </c:pt>
                <c:pt idx="125">
                  <c:v>101.9</c:v>
                </c:pt>
                <c:pt idx="126">
                  <c:v>101.2</c:v>
                </c:pt>
                <c:pt idx="127">
                  <c:v>100.4</c:v>
                </c:pt>
                <c:pt idx="128">
                  <c:v>99.5</c:v>
                </c:pt>
                <c:pt idx="129">
                  <c:v>98.5</c:v>
                </c:pt>
                <c:pt idx="130">
                  <c:v>97.3</c:v>
                </c:pt>
                <c:pt idx="131">
                  <c:v>96.5</c:v>
                </c:pt>
                <c:pt idx="132">
                  <c:v>96.5</c:v>
                </c:pt>
                <c:pt idx="133">
                  <c:v>97.4</c:v>
                </c:pt>
                <c:pt idx="134">
                  <c:v>99</c:v>
                </c:pt>
                <c:pt idx="135">
                  <c:v>100.9</c:v>
                </c:pt>
                <c:pt idx="136">
                  <c:v>102.5</c:v>
                </c:pt>
                <c:pt idx="137">
                  <c:v>103.5</c:v>
                </c:pt>
                <c:pt idx="138">
                  <c:v>103.7</c:v>
                </c:pt>
                <c:pt idx="139">
                  <c:v>103.7</c:v>
                </c:pt>
                <c:pt idx="140">
                  <c:v>103.5</c:v>
                </c:pt>
                <c:pt idx="141">
                  <c:v>103.3</c:v>
                </c:pt>
                <c:pt idx="142">
                  <c:v>103.3</c:v>
                </c:pt>
                <c:pt idx="143">
                  <c:v>103.9</c:v>
                </c:pt>
                <c:pt idx="144">
                  <c:v>105.2</c:v>
                </c:pt>
                <c:pt idx="145">
                  <c:v>107</c:v>
                </c:pt>
                <c:pt idx="146">
                  <c:v>108.5</c:v>
                </c:pt>
                <c:pt idx="147">
                  <c:v>109</c:v>
                </c:pt>
                <c:pt idx="148">
                  <c:v>108.7</c:v>
                </c:pt>
                <c:pt idx="149">
                  <c:v>108.2</c:v>
                </c:pt>
                <c:pt idx="150">
                  <c:v>107.5</c:v>
                </c:pt>
                <c:pt idx="151">
                  <c:v>106.5</c:v>
                </c:pt>
                <c:pt idx="152">
                  <c:v>104.7</c:v>
                </c:pt>
                <c:pt idx="153">
                  <c:v>103.2</c:v>
                </c:pt>
                <c:pt idx="154">
                  <c:v>103</c:v>
                </c:pt>
                <c:pt idx="155">
                  <c:v>103.8</c:v>
                </c:pt>
                <c:pt idx="156">
                  <c:v>103.8</c:v>
                </c:pt>
                <c:pt idx="157">
                  <c:v>102.7</c:v>
                </c:pt>
                <c:pt idx="158">
                  <c:v>100.9</c:v>
                </c:pt>
                <c:pt idx="159">
                  <c:v>99.3</c:v>
                </c:pt>
                <c:pt idx="160">
                  <c:v>98.6</c:v>
                </c:pt>
                <c:pt idx="161">
                  <c:v>98.5</c:v>
                </c:pt>
                <c:pt idx="162">
                  <c:v>98.1</c:v>
                </c:pt>
                <c:pt idx="163">
                  <c:v>96.8</c:v>
                </c:pt>
                <c:pt idx="164">
                  <c:v>95</c:v>
                </c:pt>
                <c:pt idx="165">
                  <c:v>92.7</c:v>
                </c:pt>
                <c:pt idx="166">
                  <c:v>89.4</c:v>
                </c:pt>
                <c:pt idx="167">
                  <c:v>84.7</c:v>
                </c:pt>
                <c:pt idx="168">
                  <c:v>78.3</c:v>
                </c:pt>
                <c:pt idx="169">
                  <c:v>70.400000000000006</c:v>
                </c:pt>
                <c:pt idx="170">
                  <c:v>62.6</c:v>
                </c:pt>
                <c:pt idx="171">
                  <c:v>57</c:v>
                </c:pt>
                <c:pt idx="172">
                  <c:v>55.2</c:v>
                </c:pt>
                <c:pt idx="173">
                  <c:v>56.7</c:v>
                </c:pt>
                <c:pt idx="174">
                  <c:v>60.8</c:v>
                </c:pt>
                <c:pt idx="175">
                  <c:v>66.8</c:v>
                </c:pt>
                <c:pt idx="176">
                  <c:v>74</c:v>
                </c:pt>
                <c:pt idx="177">
                  <c:v>81.599999999999994</c:v>
                </c:pt>
                <c:pt idx="178">
                  <c:v>88.3</c:v>
                </c:pt>
                <c:pt idx="179">
                  <c:v>94.4</c:v>
                </c:pt>
                <c:pt idx="180">
                  <c:v>100.7</c:v>
                </c:pt>
                <c:pt idx="181">
                  <c:v>107.8</c:v>
                </c:pt>
                <c:pt idx="182">
                  <c:v>115.1</c:v>
                </c:pt>
                <c:pt idx="183">
                  <c:v>120.7</c:v>
                </c:pt>
                <c:pt idx="184">
                  <c:v>123.1</c:v>
                </c:pt>
                <c:pt idx="185">
                  <c:v>122.5</c:v>
                </c:pt>
                <c:pt idx="186">
                  <c:v>121.3</c:v>
                </c:pt>
                <c:pt idx="187">
                  <c:v>121.8</c:v>
                </c:pt>
                <c:pt idx="188">
                  <c:v>124.2</c:v>
                </c:pt>
                <c:pt idx="189">
                  <c:v>127.7</c:v>
                </c:pt>
                <c:pt idx="190">
                  <c:v>131</c:v>
                </c:pt>
                <c:pt idx="191">
                  <c:v>133.9</c:v>
                </c:pt>
                <c:pt idx="192">
                  <c:v>137.30000000000001</c:v>
                </c:pt>
                <c:pt idx="193">
                  <c:v>141.5</c:v>
                </c:pt>
                <c:pt idx="194">
                  <c:v>146.9</c:v>
                </c:pt>
                <c:pt idx="195">
                  <c:v>151.80000000000001</c:v>
                </c:pt>
                <c:pt idx="196">
                  <c:v>155.30000000000001</c:v>
                </c:pt>
                <c:pt idx="197">
                  <c:v>157</c:v>
                </c:pt>
                <c:pt idx="198">
                  <c:v>156.5</c:v>
                </c:pt>
                <c:pt idx="199">
                  <c:v>154.1</c:v>
                </c:pt>
                <c:pt idx="200">
                  <c:v>150.5</c:v>
                </c:pt>
                <c:pt idx="201">
                  <c:v>147.4</c:v>
                </c:pt>
                <c:pt idx="202">
                  <c:v>146.19999999999999</c:v>
                </c:pt>
                <c:pt idx="203">
                  <c:v>146.69999999999999</c:v>
                </c:pt>
                <c:pt idx="204">
                  <c:v>148.80000000000001</c:v>
                </c:pt>
                <c:pt idx="205">
                  <c:v>150.80000000000001</c:v>
                </c:pt>
                <c:pt idx="206">
                  <c:v>152.19999999999999</c:v>
                </c:pt>
                <c:pt idx="207">
                  <c:v>153.5</c:v>
                </c:pt>
                <c:pt idx="208">
                  <c:v>155</c:v>
                </c:pt>
                <c:pt idx="209">
                  <c:v>149.69999999999999</c:v>
                </c:pt>
              </c:numCache>
              <c:extLst/>
            </c:numRef>
          </c:val>
          <c:smooth val="0"/>
          <c:extLst>
            <c:ext xmlns:c16="http://schemas.microsoft.com/office/drawing/2014/chart" uri="{C3380CC4-5D6E-409C-BE32-E72D297353CC}">
              <c16:uniqueId val="{00000001-575E-4502-ADF3-743E9A8CBFD7}"/>
            </c:ext>
          </c:extLst>
        </c:ser>
        <c:ser>
          <c:idx val="3"/>
          <c:order val="3"/>
          <c:tx>
            <c:v>Skill level 3</c:v>
          </c:tx>
          <c:spPr>
            <a:ln w="12700" cap="rnd">
              <a:solidFill>
                <a:srgbClr val="005D5D"/>
              </a:solidFill>
              <a:round/>
            </a:ln>
            <a:effectLst/>
          </c:spPr>
          <c:marker>
            <c:symbol val="none"/>
          </c:marker>
          <c:cat>
            <c:numRef>
              <c:f>'IVI data index'!$HD$2:$HD$211</c:f>
              <c:numCache>
                <c:formatCode>mmm\-yy</c:formatCode>
                <c:ptCount val="21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numCache>
            </c:numRef>
          </c:cat>
          <c:val>
            <c:numRef>
              <c:f>'IVI data index'!$HH$2:$HH$211</c:f>
              <c:numCache>
                <c:formatCode>General</c:formatCode>
                <c:ptCount val="210"/>
                <c:pt idx="0">
                  <c:v>100</c:v>
                </c:pt>
                <c:pt idx="1">
                  <c:v>100.5</c:v>
                </c:pt>
                <c:pt idx="2">
                  <c:v>100.8</c:v>
                </c:pt>
                <c:pt idx="3">
                  <c:v>100.7</c:v>
                </c:pt>
                <c:pt idx="4">
                  <c:v>100.2</c:v>
                </c:pt>
                <c:pt idx="5">
                  <c:v>99.6</c:v>
                </c:pt>
                <c:pt idx="6">
                  <c:v>99.3</c:v>
                </c:pt>
                <c:pt idx="7">
                  <c:v>99.5</c:v>
                </c:pt>
                <c:pt idx="8">
                  <c:v>99.9</c:v>
                </c:pt>
                <c:pt idx="9">
                  <c:v>100.9</c:v>
                </c:pt>
                <c:pt idx="10">
                  <c:v>102.4</c:v>
                </c:pt>
                <c:pt idx="11">
                  <c:v>104.4</c:v>
                </c:pt>
                <c:pt idx="12">
                  <c:v>107</c:v>
                </c:pt>
                <c:pt idx="13">
                  <c:v>110.2</c:v>
                </c:pt>
                <c:pt idx="14">
                  <c:v>113.4</c:v>
                </c:pt>
                <c:pt idx="15">
                  <c:v>115.9</c:v>
                </c:pt>
                <c:pt idx="16">
                  <c:v>117.7</c:v>
                </c:pt>
                <c:pt idx="17">
                  <c:v>119.6</c:v>
                </c:pt>
                <c:pt idx="18">
                  <c:v>121.3</c:v>
                </c:pt>
                <c:pt idx="19">
                  <c:v>122.8</c:v>
                </c:pt>
                <c:pt idx="20">
                  <c:v>124.3</c:v>
                </c:pt>
                <c:pt idx="21">
                  <c:v>125.9</c:v>
                </c:pt>
                <c:pt idx="22">
                  <c:v>127.5</c:v>
                </c:pt>
                <c:pt idx="23">
                  <c:v>128.6</c:v>
                </c:pt>
                <c:pt idx="24">
                  <c:v>129</c:v>
                </c:pt>
                <c:pt idx="25">
                  <c:v>128.69999999999999</c:v>
                </c:pt>
                <c:pt idx="26">
                  <c:v>128.4</c:v>
                </c:pt>
                <c:pt idx="27">
                  <c:v>128.30000000000001</c:v>
                </c:pt>
                <c:pt idx="28">
                  <c:v>127.3</c:v>
                </c:pt>
                <c:pt idx="29">
                  <c:v>124.6</c:v>
                </c:pt>
                <c:pt idx="30">
                  <c:v>120.5</c:v>
                </c:pt>
                <c:pt idx="31">
                  <c:v>115.6</c:v>
                </c:pt>
                <c:pt idx="32">
                  <c:v>110.5</c:v>
                </c:pt>
                <c:pt idx="33">
                  <c:v>104.8</c:v>
                </c:pt>
                <c:pt idx="34">
                  <c:v>98.4</c:v>
                </c:pt>
                <c:pt idx="35">
                  <c:v>91.5</c:v>
                </c:pt>
                <c:pt idx="36">
                  <c:v>84.9</c:v>
                </c:pt>
                <c:pt idx="37">
                  <c:v>79.599999999999994</c:v>
                </c:pt>
                <c:pt idx="38">
                  <c:v>76</c:v>
                </c:pt>
                <c:pt idx="39">
                  <c:v>73.900000000000006</c:v>
                </c:pt>
                <c:pt idx="40">
                  <c:v>73.099999999999994</c:v>
                </c:pt>
                <c:pt idx="41">
                  <c:v>73.099999999999994</c:v>
                </c:pt>
                <c:pt idx="42">
                  <c:v>73.900000000000006</c:v>
                </c:pt>
                <c:pt idx="43">
                  <c:v>75</c:v>
                </c:pt>
                <c:pt idx="44">
                  <c:v>76.599999999999994</c:v>
                </c:pt>
                <c:pt idx="45">
                  <c:v>78.8</c:v>
                </c:pt>
                <c:pt idx="46">
                  <c:v>81.7</c:v>
                </c:pt>
                <c:pt idx="47">
                  <c:v>84.5</c:v>
                </c:pt>
                <c:pt idx="48">
                  <c:v>86.9</c:v>
                </c:pt>
                <c:pt idx="49">
                  <c:v>88.3</c:v>
                </c:pt>
                <c:pt idx="50">
                  <c:v>89</c:v>
                </c:pt>
                <c:pt idx="51">
                  <c:v>89.4</c:v>
                </c:pt>
                <c:pt idx="52">
                  <c:v>90.1</c:v>
                </c:pt>
                <c:pt idx="53">
                  <c:v>91.4</c:v>
                </c:pt>
                <c:pt idx="54">
                  <c:v>93.6</c:v>
                </c:pt>
                <c:pt idx="55">
                  <c:v>96.2</c:v>
                </c:pt>
                <c:pt idx="56">
                  <c:v>98.4</c:v>
                </c:pt>
                <c:pt idx="57">
                  <c:v>99.4</c:v>
                </c:pt>
                <c:pt idx="58">
                  <c:v>99.7</c:v>
                </c:pt>
                <c:pt idx="59">
                  <c:v>100.1</c:v>
                </c:pt>
                <c:pt idx="60">
                  <c:v>100.8</c:v>
                </c:pt>
                <c:pt idx="61">
                  <c:v>101.8</c:v>
                </c:pt>
                <c:pt idx="62">
                  <c:v>101.7</c:v>
                </c:pt>
                <c:pt idx="63">
                  <c:v>100.9</c:v>
                </c:pt>
                <c:pt idx="64">
                  <c:v>100.2</c:v>
                </c:pt>
                <c:pt idx="65">
                  <c:v>100.1</c:v>
                </c:pt>
                <c:pt idx="66">
                  <c:v>99.9</c:v>
                </c:pt>
                <c:pt idx="67">
                  <c:v>99.1</c:v>
                </c:pt>
                <c:pt idx="68">
                  <c:v>97.9</c:v>
                </c:pt>
                <c:pt idx="69">
                  <c:v>96.9</c:v>
                </c:pt>
                <c:pt idx="70">
                  <c:v>96.2</c:v>
                </c:pt>
                <c:pt idx="71">
                  <c:v>96</c:v>
                </c:pt>
                <c:pt idx="72">
                  <c:v>95.6</c:v>
                </c:pt>
                <c:pt idx="73">
                  <c:v>95</c:v>
                </c:pt>
                <c:pt idx="74">
                  <c:v>94.3</c:v>
                </c:pt>
                <c:pt idx="75">
                  <c:v>92.8</c:v>
                </c:pt>
                <c:pt idx="76">
                  <c:v>90.5</c:v>
                </c:pt>
                <c:pt idx="77">
                  <c:v>87.7</c:v>
                </c:pt>
                <c:pt idx="78">
                  <c:v>85.3</c:v>
                </c:pt>
                <c:pt idx="79">
                  <c:v>83.3</c:v>
                </c:pt>
                <c:pt idx="80">
                  <c:v>81.599999999999994</c:v>
                </c:pt>
                <c:pt idx="81">
                  <c:v>79.8</c:v>
                </c:pt>
                <c:pt idx="82">
                  <c:v>77.7</c:v>
                </c:pt>
                <c:pt idx="83">
                  <c:v>75.5</c:v>
                </c:pt>
                <c:pt idx="84">
                  <c:v>73.599999999999994</c:v>
                </c:pt>
                <c:pt idx="85">
                  <c:v>72.2</c:v>
                </c:pt>
                <c:pt idx="86">
                  <c:v>71.5</c:v>
                </c:pt>
                <c:pt idx="87">
                  <c:v>71.3</c:v>
                </c:pt>
                <c:pt idx="88">
                  <c:v>71.3</c:v>
                </c:pt>
                <c:pt idx="89">
                  <c:v>70.900000000000006</c:v>
                </c:pt>
                <c:pt idx="90">
                  <c:v>70.5</c:v>
                </c:pt>
                <c:pt idx="91">
                  <c:v>70.3</c:v>
                </c:pt>
                <c:pt idx="92">
                  <c:v>70.7</c:v>
                </c:pt>
                <c:pt idx="93">
                  <c:v>71.8</c:v>
                </c:pt>
                <c:pt idx="94">
                  <c:v>73.599999999999994</c:v>
                </c:pt>
                <c:pt idx="95">
                  <c:v>75.7</c:v>
                </c:pt>
                <c:pt idx="96">
                  <c:v>77.2</c:v>
                </c:pt>
                <c:pt idx="97">
                  <c:v>77.900000000000006</c:v>
                </c:pt>
                <c:pt idx="98">
                  <c:v>78.3</c:v>
                </c:pt>
                <c:pt idx="99">
                  <c:v>78.7</c:v>
                </c:pt>
                <c:pt idx="100">
                  <c:v>79.599999999999994</c:v>
                </c:pt>
                <c:pt idx="101">
                  <c:v>80.900000000000006</c:v>
                </c:pt>
                <c:pt idx="102">
                  <c:v>82.1</c:v>
                </c:pt>
                <c:pt idx="103">
                  <c:v>82.7</c:v>
                </c:pt>
                <c:pt idx="104">
                  <c:v>82.3</c:v>
                </c:pt>
                <c:pt idx="105">
                  <c:v>81.2</c:v>
                </c:pt>
                <c:pt idx="106">
                  <c:v>79.599999999999994</c:v>
                </c:pt>
                <c:pt idx="107">
                  <c:v>78.5</c:v>
                </c:pt>
                <c:pt idx="108">
                  <c:v>78.5</c:v>
                </c:pt>
                <c:pt idx="109">
                  <c:v>78.900000000000006</c:v>
                </c:pt>
                <c:pt idx="110">
                  <c:v>79</c:v>
                </c:pt>
                <c:pt idx="111">
                  <c:v>78.599999999999994</c:v>
                </c:pt>
                <c:pt idx="112">
                  <c:v>77.900000000000006</c:v>
                </c:pt>
                <c:pt idx="113">
                  <c:v>77.8</c:v>
                </c:pt>
                <c:pt idx="114">
                  <c:v>78.5</c:v>
                </c:pt>
                <c:pt idx="115">
                  <c:v>79.900000000000006</c:v>
                </c:pt>
                <c:pt idx="116">
                  <c:v>81.400000000000006</c:v>
                </c:pt>
                <c:pt idx="117">
                  <c:v>82.7</c:v>
                </c:pt>
                <c:pt idx="118">
                  <c:v>83.7</c:v>
                </c:pt>
                <c:pt idx="119">
                  <c:v>84</c:v>
                </c:pt>
                <c:pt idx="120">
                  <c:v>84</c:v>
                </c:pt>
                <c:pt idx="121">
                  <c:v>84.1</c:v>
                </c:pt>
                <c:pt idx="122">
                  <c:v>84.5</c:v>
                </c:pt>
                <c:pt idx="123">
                  <c:v>85.3</c:v>
                </c:pt>
                <c:pt idx="124">
                  <c:v>86.3</c:v>
                </c:pt>
                <c:pt idx="125">
                  <c:v>86.7</c:v>
                </c:pt>
                <c:pt idx="126">
                  <c:v>86.4</c:v>
                </c:pt>
                <c:pt idx="127">
                  <c:v>85.5</c:v>
                </c:pt>
                <c:pt idx="128">
                  <c:v>84.6</c:v>
                </c:pt>
                <c:pt idx="129">
                  <c:v>83.9</c:v>
                </c:pt>
                <c:pt idx="130">
                  <c:v>84</c:v>
                </c:pt>
                <c:pt idx="131">
                  <c:v>84.7</c:v>
                </c:pt>
                <c:pt idx="132">
                  <c:v>85.8</c:v>
                </c:pt>
                <c:pt idx="133">
                  <c:v>87.3</c:v>
                </c:pt>
                <c:pt idx="134">
                  <c:v>89.2</c:v>
                </c:pt>
                <c:pt idx="135">
                  <c:v>91.3</c:v>
                </c:pt>
                <c:pt idx="136">
                  <c:v>93.1</c:v>
                </c:pt>
                <c:pt idx="137">
                  <c:v>94.3</c:v>
                </c:pt>
                <c:pt idx="138">
                  <c:v>94.7</c:v>
                </c:pt>
                <c:pt idx="139">
                  <c:v>94.8</c:v>
                </c:pt>
                <c:pt idx="140">
                  <c:v>95.1</c:v>
                </c:pt>
                <c:pt idx="141">
                  <c:v>95.4</c:v>
                </c:pt>
                <c:pt idx="142">
                  <c:v>95.5</c:v>
                </c:pt>
                <c:pt idx="143">
                  <c:v>95.7</c:v>
                </c:pt>
                <c:pt idx="144">
                  <c:v>96.6</c:v>
                </c:pt>
                <c:pt idx="145">
                  <c:v>98.5</c:v>
                </c:pt>
                <c:pt idx="146">
                  <c:v>100.3</c:v>
                </c:pt>
                <c:pt idx="147">
                  <c:v>100.9</c:v>
                </c:pt>
                <c:pt idx="148">
                  <c:v>100.2</c:v>
                </c:pt>
                <c:pt idx="149">
                  <c:v>99.1</c:v>
                </c:pt>
                <c:pt idx="150">
                  <c:v>98.4</c:v>
                </c:pt>
                <c:pt idx="151">
                  <c:v>98.1</c:v>
                </c:pt>
                <c:pt idx="152">
                  <c:v>97.2</c:v>
                </c:pt>
                <c:pt idx="153">
                  <c:v>95.9</c:v>
                </c:pt>
                <c:pt idx="154">
                  <c:v>94.9</c:v>
                </c:pt>
                <c:pt idx="155">
                  <c:v>94.8</c:v>
                </c:pt>
                <c:pt idx="156">
                  <c:v>94.7</c:v>
                </c:pt>
                <c:pt idx="157">
                  <c:v>94.1</c:v>
                </c:pt>
                <c:pt idx="158">
                  <c:v>93.1</c:v>
                </c:pt>
                <c:pt idx="159">
                  <c:v>92.2</c:v>
                </c:pt>
                <c:pt idx="160">
                  <c:v>91.6</c:v>
                </c:pt>
                <c:pt idx="161">
                  <c:v>91.4</c:v>
                </c:pt>
                <c:pt idx="162">
                  <c:v>90.9</c:v>
                </c:pt>
                <c:pt idx="163">
                  <c:v>89.6</c:v>
                </c:pt>
                <c:pt idx="164">
                  <c:v>87.8</c:v>
                </c:pt>
                <c:pt idx="165">
                  <c:v>85.9</c:v>
                </c:pt>
                <c:pt idx="166">
                  <c:v>83.4</c:v>
                </c:pt>
                <c:pt idx="167">
                  <c:v>79.5</c:v>
                </c:pt>
                <c:pt idx="168">
                  <c:v>73.599999999999994</c:v>
                </c:pt>
                <c:pt idx="169">
                  <c:v>66.7</c:v>
                </c:pt>
                <c:pt idx="170">
                  <c:v>60.6</c:v>
                </c:pt>
                <c:pt idx="171">
                  <c:v>57.9</c:v>
                </c:pt>
                <c:pt idx="172">
                  <c:v>59.2</c:v>
                </c:pt>
                <c:pt idx="173">
                  <c:v>63.2</c:v>
                </c:pt>
                <c:pt idx="174">
                  <c:v>68.900000000000006</c:v>
                </c:pt>
                <c:pt idx="175">
                  <c:v>75.599999999999994</c:v>
                </c:pt>
                <c:pt idx="176">
                  <c:v>82.7</c:v>
                </c:pt>
                <c:pt idx="177">
                  <c:v>89.7</c:v>
                </c:pt>
                <c:pt idx="178">
                  <c:v>95.6</c:v>
                </c:pt>
                <c:pt idx="179">
                  <c:v>100.9</c:v>
                </c:pt>
                <c:pt idx="180">
                  <c:v>106.7</c:v>
                </c:pt>
                <c:pt idx="181">
                  <c:v>113.4</c:v>
                </c:pt>
                <c:pt idx="182">
                  <c:v>119.8</c:v>
                </c:pt>
                <c:pt idx="183">
                  <c:v>123.7</c:v>
                </c:pt>
                <c:pt idx="184">
                  <c:v>124.3</c:v>
                </c:pt>
                <c:pt idx="185">
                  <c:v>122.3</c:v>
                </c:pt>
                <c:pt idx="186">
                  <c:v>120.3</c:v>
                </c:pt>
                <c:pt idx="187">
                  <c:v>121</c:v>
                </c:pt>
                <c:pt idx="188">
                  <c:v>124.3</c:v>
                </c:pt>
                <c:pt idx="189">
                  <c:v>129.30000000000001</c:v>
                </c:pt>
                <c:pt idx="190">
                  <c:v>134.6</c:v>
                </c:pt>
                <c:pt idx="191">
                  <c:v>139.9</c:v>
                </c:pt>
                <c:pt idx="192">
                  <c:v>144.80000000000001</c:v>
                </c:pt>
                <c:pt idx="193">
                  <c:v>149.1</c:v>
                </c:pt>
                <c:pt idx="194">
                  <c:v>153</c:v>
                </c:pt>
                <c:pt idx="195">
                  <c:v>155.69999999999999</c:v>
                </c:pt>
                <c:pt idx="196">
                  <c:v>157.5</c:v>
                </c:pt>
                <c:pt idx="197">
                  <c:v>158.6</c:v>
                </c:pt>
                <c:pt idx="198">
                  <c:v>158.30000000000001</c:v>
                </c:pt>
                <c:pt idx="199">
                  <c:v>155.80000000000001</c:v>
                </c:pt>
                <c:pt idx="200">
                  <c:v>151.80000000000001</c:v>
                </c:pt>
                <c:pt idx="201">
                  <c:v>148.30000000000001</c:v>
                </c:pt>
                <c:pt idx="202">
                  <c:v>146.9</c:v>
                </c:pt>
                <c:pt idx="203">
                  <c:v>147.4</c:v>
                </c:pt>
                <c:pt idx="204">
                  <c:v>149.6</c:v>
                </c:pt>
                <c:pt idx="205">
                  <c:v>152.1</c:v>
                </c:pt>
                <c:pt idx="206">
                  <c:v>154.19999999999999</c:v>
                </c:pt>
                <c:pt idx="207">
                  <c:v>156.19999999999999</c:v>
                </c:pt>
                <c:pt idx="208">
                  <c:v>158.19999999999999</c:v>
                </c:pt>
                <c:pt idx="209">
                  <c:v>153.69999999999999</c:v>
                </c:pt>
              </c:numCache>
              <c:extLst/>
            </c:numRef>
          </c:val>
          <c:smooth val="0"/>
          <c:extLst>
            <c:ext xmlns:c16="http://schemas.microsoft.com/office/drawing/2014/chart" uri="{C3380CC4-5D6E-409C-BE32-E72D297353CC}">
              <c16:uniqueId val="{00000002-575E-4502-ADF3-743E9A8CBFD7}"/>
            </c:ext>
          </c:extLst>
        </c:ser>
        <c:ser>
          <c:idx val="4"/>
          <c:order val="4"/>
          <c:tx>
            <c:v>Skill level 4</c:v>
          </c:tx>
          <c:spPr>
            <a:ln w="25400" cap="rnd">
              <a:solidFill>
                <a:srgbClr val="9F1853"/>
              </a:solidFill>
              <a:round/>
            </a:ln>
            <a:effectLst/>
          </c:spPr>
          <c:marker>
            <c:symbol val="none"/>
          </c:marker>
          <c:cat>
            <c:numRef>
              <c:f>'IVI data index'!$HD$2:$HD$211</c:f>
              <c:numCache>
                <c:formatCode>mmm\-yy</c:formatCode>
                <c:ptCount val="21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numCache>
            </c:numRef>
          </c:cat>
          <c:val>
            <c:numRef>
              <c:f>'IVI data index'!$HI$2:$HI$211</c:f>
              <c:numCache>
                <c:formatCode>General</c:formatCode>
                <c:ptCount val="210"/>
                <c:pt idx="0">
                  <c:v>100</c:v>
                </c:pt>
                <c:pt idx="1">
                  <c:v>100.3</c:v>
                </c:pt>
                <c:pt idx="2">
                  <c:v>100.8</c:v>
                </c:pt>
                <c:pt idx="3">
                  <c:v>101.1</c:v>
                </c:pt>
                <c:pt idx="4">
                  <c:v>101.3</c:v>
                </c:pt>
                <c:pt idx="5">
                  <c:v>101.4</c:v>
                </c:pt>
                <c:pt idx="6">
                  <c:v>101.9</c:v>
                </c:pt>
                <c:pt idx="7">
                  <c:v>103</c:v>
                </c:pt>
                <c:pt idx="8">
                  <c:v>104.4</c:v>
                </c:pt>
                <c:pt idx="9">
                  <c:v>106</c:v>
                </c:pt>
                <c:pt idx="10">
                  <c:v>107.8</c:v>
                </c:pt>
                <c:pt idx="11">
                  <c:v>109.9</c:v>
                </c:pt>
                <c:pt idx="12">
                  <c:v>112.7</c:v>
                </c:pt>
                <c:pt idx="13">
                  <c:v>116.2</c:v>
                </c:pt>
                <c:pt idx="14">
                  <c:v>119.5</c:v>
                </c:pt>
                <c:pt idx="15">
                  <c:v>122</c:v>
                </c:pt>
                <c:pt idx="16">
                  <c:v>123.9</c:v>
                </c:pt>
                <c:pt idx="17">
                  <c:v>125.9</c:v>
                </c:pt>
                <c:pt idx="18">
                  <c:v>128.1</c:v>
                </c:pt>
                <c:pt idx="19">
                  <c:v>130.30000000000001</c:v>
                </c:pt>
                <c:pt idx="20">
                  <c:v>132.19999999999999</c:v>
                </c:pt>
                <c:pt idx="21">
                  <c:v>133.9</c:v>
                </c:pt>
                <c:pt idx="22">
                  <c:v>135.5</c:v>
                </c:pt>
                <c:pt idx="23">
                  <c:v>136.6</c:v>
                </c:pt>
                <c:pt idx="24">
                  <c:v>137</c:v>
                </c:pt>
                <c:pt idx="25">
                  <c:v>136.69999999999999</c:v>
                </c:pt>
                <c:pt idx="26">
                  <c:v>135.9</c:v>
                </c:pt>
                <c:pt idx="27">
                  <c:v>134.6</c:v>
                </c:pt>
                <c:pt idx="28">
                  <c:v>132.19999999999999</c:v>
                </c:pt>
                <c:pt idx="29">
                  <c:v>128.19999999999999</c:v>
                </c:pt>
                <c:pt idx="30">
                  <c:v>122.7</c:v>
                </c:pt>
                <c:pt idx="31">
                  <c:v>116.4</c:v>
                </c:pt>
                <c:pt idx="32">
                  <c:v>109.6</c:v>
                </c:pt>
                <c:pt idx="33">
                  <c:v>102.4</c:v>
                </c:pt>
                <c:pt idx="34">
                  <c:v>95</c:v>
                </c:pt>
                <c:pt idx="35">
                  <c:v>87.7</c:v>
                </c:pt>
                <c:pt idx="36">
                  <c:v>81</c:v>
                </c:pt>
                <c:pt idx="37">
                  <c:v>75.599999999999994</c:v>
                </c:pt>
                <c:pt idx="38">
                  <c:v>71.7</c:v>
                </c:pt>
                <c:pt idx="39">
                  <c:v>69.2</c:v>
                </c:pt>
                <c:pt idx="40">
                  <c:v>68.099999999999994</c:v>
                </c:pt>
                <c:pt idx="41">
                  <c:v>68.2</c:v>
                </c:pt>
                <c:pt idx="42">
                  <c:v>68.900000000000006</c:v>
                </c:pt>
                <c:pt idx="43">
                  <c:v>69.7</c:v>
                </c:pt>
                <c:pt idx="44">
                  <c:v>70.599999999999994</c:v>
                </c:pt>
                <c:pt idx="45">
                  <c:v>71.7</c:v>
                </c:pt>
                <c:pt idx="46">
                  <c:v>73</c:v>
                </c:pt>
                <c:pt idx="47">
                  <c:v>74.2</c:v>
                </c:pt>
                <c:pt idx="48">
                  <c:v>74.900000000000006</c:v>
                </c:pt>
                <c:pt idx="49">
                  <c:v>75.2</c:v>
                </c:pt>
                <c:pt idx="50">
                  <c:v>75.400000000000006</c:v>
                </c:pt>
                <c:pt idx="51">
                  <c:v>75.900000000000006</c:v>
                </c:pt>
                <c:pt idx="52">
                  <c:v>76.7</c:v>
                </c:pt>
                <c:pt idx="53">
                  <c:v>77.900000000000006</c:v>
                </c:pt>
                <c:pt idx="54">
                  <c:v>79.7</c:v>
                </c:pt>
                <c:pt idx="55">
                  <c:v>82.1</c:v>
                </c:pt>
                <c:pt idx="56">
                  <c:v>85</c:v>
                </c:pt>
                <c:pt idx="57">
                  <c:v>87.7</c:v>
                </c:pt>
                <c:pt idx="58">
                  <c:v>89.6</c:v>
                </c:pt>
                <c:pt idx="59">
                  <c:v>90.8</c:v>
                </c:pt>
                <c:pt idx="60">
                  <c:v>91.6</c:v>
                </c:pt>
                <c:pt idx="61">
                  <c:v>92</c:v>
                </c:pt>
                <c:pt idx="62">
                  <c:v>91.9</c:v>
                </c:pt>
                <c:pt idx="63">
                  <c:v>91.4</c:v>
                </c:pt>
                <c:pt idx="64">
                  <c:v>90.8</c:v>
                </c:pt>
                <c:pt idx="65">
                  <c:v>90</c:v>
                </c:pt>
                <c:pt idx="66">
                  <c:v>89</c:v>
                </c:pt>
                <c:pt idx="67">
                  <c:v>87.7</c:v>
                </c:pt>
                <c:pt idx="68">
                  <c:v>86.4</c:v>
                </c:pt>
                <c:pt idx="69">
                  <c:v>85.2</c:v>
                </c:pt>
                <c:pt idx="70">
                  <c:v>84.6</c:v>
                </c:pt>
                <c:pt idx="71">
                  <c:v>84.4</c:v>
                </c:pt>
                <c:pt idx="72">
                  <c:v>84.2</c:v>
                </c:pt>
                <c:pt idx="73">
                  <c:v>83.8</c:v>
                </c:pt>
                <c:pt idx="74">
                  <c:v>83</c:v>
                </c:pt>
                <c:pt idx="75">
                  <c:v>81.400000000000006</c:v>
                </c:pt>
                <c:pt idx="76">
                  <c:v>79.099999999999994</c:v>
                </c:pt>
                <c:pt idx="77">
                  <c:v>76.7</c:v>
                </c:pt>
                <c:pt idx="78">
                  <c:v>74.900000000000006</c:v>
                </c:pt>
                <c:pt idx="79">
                  <c:v>73.2</c:v>
                </c:pt>
                <c:pt idx="80">
                  <c:v>71.3</c:v>
                </c:pt>
                <c:pt idx="81">
                  <c:v>69.2</c:v>
                </c:pt>
                <c:pt idx="82">
                  <c:v>67.099999999999994</c:v>
                </c:pt>
                <c:pt idx="83">
                  <c:v>65.400000000000006</c:v>
                </c:pt>
                <c:pt idx="84">
                  <c:v>64.3</c:v>
                </c:pt>
                <c:pt idx="85">
                  <c:v>63.4</c:v>
                </c:pt>
                <c:pt idx="86">
                  <c:v>62.5</c:v>
                </c:pt>
                <c:pt idx="87">
                  <c:v>61.9</c:v>
                </c:pt>
                <c:pt idx="88">
                  <c:v>61.7</c:v>
                </c:pt>
                <c:pt idx="89">
                  <c:v>61.7</c:v>
                </c:pt>
                <c:pt idx="90">
                  <c:v>61.7</c:v>
                </c:pt>
                <c:pt idx="91">
                  <c:v>61.6</c:v>
                </c:pt>
                <c:pt idx="92">
                  <c:v>61.5</c:v>
                </c:pt>
                <c:pt idx="93">
                  <c:v>61.5</c:v>
                </c:pt>
                <c:pt idx="94">
                  <c:v>61.7</c:v>
                </c:pt>
                <c:pt idx="95">
                  <c:v>62.2</c:v>
                </c:pt>
                <c:pt idx="96">
                  <c:v>62.6</c:v>
                </c:pt>
                <c:pt idx="97">
                  <c:v>63</c:v>
                </c:pt>
                <c:pt idx="98">
                  <c:v>63.6</c:v>
                </c:pt>
                <c:pt idx="99">
                  <c:v>64.3</c:v>
                </c:pt>
                <c:pt idx="100">
                  <c:v>65.400000000000006</c:v>
                </c:pt>
                <c:pt idx="101">
                  <c:v>66.400000000000006</c:v>
                </c:pt>
                <c:pt idx="102">
                  <c:v>67.2</c:v>
                </c:pt>
                <c:pt idx="103">
                  <c:v>67.7</c:v>
                </c:pt>
                <c:pt idx="104">
                  <c:v>67.900000000000006</c:v>
                </c:pt>
                <c:pt idx="105">
                  <c:v>67.900000000000006</c:v>
                </c:pt>
                <c:pt idx="106">
                  <c:v>67.8</c:v>
                </c:pt>
                <c:pt idx="107">
                  <c:v>67.900000000000006</c:v>
                </c:pt>
                <c:pt idx="108">
                  <c:v>68.5</c:v>
                </c:pt>
                <c:pt idx="109">
                  <c:v>69</c:v>
                </c:pt>
                <c:pt idx="110">
                  <c:v>68.900000000000006</c:v>
                </c:pt>
                <c:pt idx="111">
                  <c:v>68.2</c:v>
                </c:pt>
                <c:pt idx="112">
                  <c:v>67.2</c:v>
                </c:pt>
                <c:pt idx="113">
                  <c:v>66.599999999999994</c:v>
                </c:pt>
                <c:pt idx="114">
                  <c:v>66.7</c:v>
                </c:pt>
                <c:pt idx="115">
                  <c:v>67.5</c:v>
                </c:pt>
                <c:pt idx="116">
                  <c:v>68.599999999999994</c:v>
                </c:pt>
                <c:pt idx="117">
                  <c:v>69.5</c:v>
                </c:pt>
                <c:pt idx="118">
                  <c:v>69.8</c:v>
                </c:pt>
                <c:pt idx="119">
                  <c:v>69.5</c:v>
                </c:pt>
                <c:pt idx="120">
                  <c:v>68.8</c:v>
                </c:pt>
                <c:pt idx="121">
                  <c:v>68.5</c:v>
                </c:pt>
                <c:pt idx="122">
                  <c:v>68.7</c:v>
                </c:pt>
                <c:pt idx="123">
                  <c:v>69.400000000000006</c:v>
                </c:pt>
                <c:pt idx="124">
                  <c:v>70</c:v>
                </c:pt>
                <c:pt idx="125">
                  <c:v>70.3</c:v>
                </c:pt>
                <c:pt idx="126">
                  <c:v>70.3</c:v>
                </c:pt>
                <c:pt idx="127">
                  <c:v>70.3</c:v>
                </c:pt>
                <c:pt idx="128">
                  <c:v>70.3</c:v>
                </c:pt>
                <c:pt idx="129">
                  <c:v>70.2</c:v>
                </c:pt>
                <c:pt idx="130">
                  <c:v>70.400000000000006</c:v>
                </c:pt>
                <c:pt idx="131">
                  <c:v>70.8</c:v>
                </c:pt>
                <c:pt idx="132">
                  <c:v>71.2</c:v>
                </c:pt>
                <c:pt idx="133">
                  <c:v>71.8</c:v>
                </c:pt>
                <c:pt idx="134">
                  <c:v>72.900000000000006</c:v>
                </c:pt>
                <c:pt idx="135">
                  <c:v>74.400000000000006</c:v>
                </c:pt>
                <c:pt idx="136">
                  <c:v>75.900000000000006</c:v>
                </c:pt>
                <c:pt idx="137">
                  <c:v>76.8</c:v>
                </c:pt>
                <c:pt idx="138">
                  <c:v>76.900000000000006</c:v>
                </c:pt>
                <c:pt idx="139">
                  <c:v>76.5</c:v>
                </c:pt>
                <c:pt idx="140">
                  <c:v>76.099999999999994</c:v>
                </c:pt>
                <c:pt idx="141">
                  <c:v>75.7</c:v>
                </c:pt>
                <c:pt idx="142">
                  <c:v>75.5</c:v>
                </c:pt>
                <c:pt idx="143">
                  <c:v>75.900000000000006</c:v>
                </c:pt>
                <c:pt idx="144">
                  <c:v>77.3</c:v>
                </c:pt>
                <c:pt idx="145">
                  <c:v>79.400000000000006</c:v>
                </c:pt>
                <c:pt idx="146">
                  <c:v>81</c:v>
                </c:pt>
                <c:pt idx="147">
                  <c:v>81.5</c:v>
                </c:pt>
                <c:pt idx="148">
                  <c:v>81</c:v>
                </c:pt>
                <c:pt idx="149">
                  <c:v>80.400000000000006</c:v>
                </c:pt>
                <c:pt idx="150">
                  <c:v>80.099999999999994</c:v>
                </c:pt>
                <c:pt idx="151">
                  <c:v>79.7</c:v>
                </c:pt>
                <c:pt idx="152">
                  <c:v>78.599999999999994</c:v>
                </c:pt>
                <c:pt idx="153">
                  <c:v>77.5</c:v>
                </c:pt>
                <c:pt idx="154">
                  <c:v>77.099999999999994</c:v>
                </c:pt>
                <c:pt idx="155">
                  <c:v>77.5</c:v>
                </c:pt>
                <c:pt idx="156">
                  <c:v>78</c:v>
                </c:pt>
                <c:pt idx="157">
                  <c:v>77.7</c:v>
                </c:pt>
                <c:pt idx="158">
                  <c:v>76.7</c:v>
                </c:pt>
                <c:pt idx="159">
                  <c:v>75.5</c:v>
                </c:pt>
                <c:pt idx="160">
                  <c:v>74.900000000000006</c:v>
                </c:pt>
                <c:pt idx="161">
                  <c:v>74.8</c:v>
                </c:pt>
                <c:pt idx="162">
                  <c:v>74.7</c:v>
                </c:pt>
                <c:pt idx="163">
                  <c:v>73.900000000000006</c:v>
                </c:pt>
                <c:pt idx="164">
                  <c:v>72.599999999999994</c:v>
                </c:pt>
                <c:pt idx="165">
                  <c:v>71.099999999999994</c:v>
                </c:pt>
                <c:pt idx="166">
                  <c:v>69</c:v>
                </c:pt>
                <c:pt idx="167">
                  <c:v>65.900000000000006</c:v>
                </c:pt>
                <c:pt idx="168">
                  <c:v>61.4</c:v>
                </c:pt>
                <c:pt idx="169">
                  <c:v>55.8</c:v>
                </c:pt>
                <c:pt idx="170">
                  <c:v>50.7</c:v>
                </c:pt>
                <c:pt idx="171">
                  <c:v>48.2</c:v>
                </c:pt>
                <c:pt idx="172">
                  <c:v>49</c:v>
                </c:pt>
                <c:pt idx="173">
                  <c:v>52.1</c:v>
                </c:pt>
                <c:pt idx="174">
                  <c:v>56.3</c:v>
                </c:pt>
                <c:pt idx="175">
                  <c:v>61</c:v>
                </c:pt>
                <c:pt idx="176">
                  <c:v>66.400000000000006</c:v>
                </c:pt>
                <c:pt idx="177">
                  <c:v>72.3</c:v>
                </c:pt>
                <c:pt idx="178">
                  <c:v>78</c:v>
                </c:pt>
                <c:pt idx="179">
                  <c:v>83.3</c:v>
                </c:pt>
                <c:pt idx="180">
                  <c:v>88.8</c:v>
                </c:pt>
                <c:pt idx="181">
                  <c:v>95</c:v>
                </c:pt>
                <c:pt idx="182">
                  <c:v>101.2</c:v>
                </c:pt>
                <c:pt idx="183">
                  <c:v>105.5</c:v>
                </c:pt>
                <c:pt idx="184">
                  <c:v>106.5</c:v>
                </c:pt>
                <c:pt idx="185">
                  <c:v>104.7</c:v>
                </c:pt>
                <c:pt idx="186">
                  <c:v>102.8</c:v>
                </c:pt>
                <c:pt idx="187">
                  <c:v>103.8</c:v>
                </c:pt>
                <c:pt idx="188">
                  <c:v>108</c:v>
                </c:pt>
                <c:pt idx="189">
                  <c:v>113.7</c:v>
                </c:pt>
                <c:pt idx="190">
                  <c:v>118.7</c:v>
                </c:pt>
                <c:pt idx="191">
                  <c:v>122.4</c:v>
                </c:pt>
                <c:pt idx="192">
                  <c:v>125.4</c:v>
                </c:pt>
                <c:pt idx="193">
                  <c:v>128.69999999999999</c:v>
                </c:pt>
                <c:pt idx="194">
                  <c:v>133.19999999999999</c:v>
                </c:pt>
                <c:pt idx="195">
                  <c:v>137.5</c:v>
                </c:pt>
                <c:pt idx="196">
                  <c:v>141</c:v>
                </c:pt>
                <c:pt idx="197">
                  <c:v>143</c:v>
                </c:pt>
                <c:pt idx="198">
                  <c:v>143</c:v>
                </c:pt>
                <c:pt idx="199">
                  <c:v>140.9</c:v>
                </c:pt>
                <c:pt idx="200">
                  <c:v>137</c:v>
                </c:pt>
                <c:pt idx="201">
                  <c:v>132.5</c:v>
                </c:pt>
                <c:pt idx="202">
                  <c:v>129.19999999999999</c:v>
                </c:pt>
                <c:pt idx="203">
                  <c:v>127.9</c:v>
                </c:pt>
                <c:pt idx="204">
                  <c:v>128.5</c:v>
                </c:pt>
                <c:pt idx="205">
                  <c:v>129.6</c:v>
                </c:pt>
                <c:pt idx="206">
                  <c:v>129.9</c:v>
                </c:pt>
                <c:pt idx="207">
                  <c:v>129.30000000000001</c:v>
                </c:pt>
                <c:pt idx="208">
                  <c:v>128.6</c:v>
                </c:pt>
                <c:pt idx="209">
                  <c:v>127.3</c:v>
                </c:pt>
              </c:numCache>
              <c:extLst/>
            </c:numRef>
          </c:val>
          <c:smooth val="0"/>
          <c:extLst>
            <c:ext xmlns:c16="http://schemas.microsoft.com/office/drawing/2014/chart" uri="{C3380CC4-5D6E-409C-BE32-E72D297353CC}">
              <c16:uniqueId val="{00000003-575E-4502-ADF3-743E9A8CBFD7}"/>
            </c:ext>
          </c:extLst>
        </c:ser>
        <c:ser>
          <c:idx val="5"/>
          <c:order val="5"/>
          <c:tx>
            <c:v>Skill level 5</c:v>
          </c:tx>
          <c:spPr>
            <a:ln w="25400" cap="rnd">
              <a:solidFill>
                <a:srgbClr val="FA4D56"/>
              </a:solidFill>
              <a:round/>
            </a:ln>
            <a:effectLst/>
          </c:spPr>
          <c:marker>
            <c:symbol val="none"/>
          </c:marker>
          <c:cat>
            <c:numRef>
              <c:f>'IVI data index'!$HD$2:$HD$211</c:f>
              <c:numCache>
                <c:formatCode>mmm\-yy</c:formatCode>
                <c:ptCount val="21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numCache>
            </c:numRef>
          </c:cat>
          <c:val>
            <c:numRef>
              <c:f>'IVI data index'!$HJ$2:$HJ$211</c:f>
              <c:numCache>
                <c:formatCode>General</c:formatCode>
                <c:ptCount val="210"/>
                <c:pt idx="0">
                  <c:v>100</c:v>
                </c:pt>
                <c:pt idx="1">
                  <c:v>100.5</c:v>
                </c:pt>
                <c:pt idx="2">
                  <c:v>100.8</c:v>
                </c:pt>
                <c:pt idx="3">
                  <c:v>100.7</c:v>
                </c:pt>
                <c:pt idx="4">
                  <c:v>100.2</c:v>
                </c:pt>
                <c:pt idx="5">
                  <c:v>100</c:v>
                </c:pt>
                <c:pt idx="6">
                  <c:v>100.6</c:v>
                </c:pt>
                <c:pt idx="7">
                  <c:v>101.9</c:v>
                </c:pt>
                <c:pt idx="8">
                  <c:v>103.3</c:v>
                </c:pt>
                <c:pt idx="9">
                  <c:v>104.5</c:v>
                </c:pt>
                <c:pt idx="10">
                  <c:v>105.1</c:v>
                </c:pt>
                <c:pt idx="11">
                  <c:v>105.8</c:v>
                </c:pt>
                <c:pt idx="12">
                  <c:v>106.9</c:v>
                </c:pt>
                <c:pt idx="13">
                  <c:v>108.4</c:v>
                </c:pt>
                <c:pt idx="14">
                  <c:v>110</c:v>
                </c:pt>
                <c:pt idx="15">
                  <c:v>111.4</c:v>
                </c:pt>
                <c:pt idx="16">
                  <c:v>112.7</c:v>
                </c:pt>
                <c:pt idx="17">
                  <c:v>114.4</c:v>
                </c:pt>
                <c:pt idx="18">
                  <c:v>116</c:v>
                </c:pt>
                <c:pt idx="19">
                  <c:v>117</c:v>
                </c:pt>
                <c:pt idx="20">
                  <c:v>116.9</c:v>
                </c:pt>
                <c:pt idx="21">
                  <c:v>116.3</c:v>
                </c:pt>
                <c:pt idx="22">
                  <c:v>115.8</c:v>
                </c:pt>
                <c:pt idx="23">
                  <c:v>115.6</c:v>
                </c:pt>
                <c:pt idx="24">
                  <c:v>115.6</c:v>
                </c:pt>
                <c:pt idx="25">
                  <c:v>115.3</c:v>
                </c:pt>
                <c:pt idx="26">
                  <c:v>114.6</c:v>
                </c:pt>
                <c:pt idx="27">
                  <c:v>113.6</c:v>
                </c:pt>
                <c:pt idx="28">
                  <c:v>111.6</c:v>
                </c:pt>
                <c:pt idx="29">
                  <c:v>108.6</c:v>
                </c:pt>
                <c:pt idx="30">
                  <c:v>104.5</c:v>
                </c:pt>
                <c:pt idx="31">
                  <c:v>99.5</c:v>
                </c:pt>
                <c:pt idx="32">
                  <c:v>94</c:v>
                </c:pt>
                <c:pt idx="33">
                  <c:v>88.5</c:v>
                </c:pt>
                <c:pt idx="34">
                  <c:v>83.2</c:v>
                </c:pt>
                <c:pt idx="35">
                  <c:v>78.099999999999994</c:v>
                </c:pt>
                <c:pt idx="36">
                  <c:v>73.400000000000006</c:v>
                </c:pt>
                <c:pt idx="37">
                  <c:v>69.5</c:v>
                </c:pt>
                <c:pt idx="38">
                  <c:v>66.2</c:v>
                </c:pt>
                <c:pt idx="39">
                  <c:v>63.6</c:v>
                </c:pt>
                <c:pt idx="40">
                  <c:v>61.7</c:v>
                </c:pt>
                <c:pt idx="41">
                  <c:v>60.1</c:v>
                </c:pt>
                <c:pt idx="42">
                  <c:v>59.1</c:v>
                </c:pt>
                <c:pt idx="43">
                  <c:v>59.3</c:v>
                </c:pt>
                <c:pt idx="44">
                  <c:v>61</c:v>
                </c:pt>
                <c:pt idx="45">
                  <c:v>63.8</c:v>
                </c:pt>
                <c:pt idx="46">
                  <c:v>66.5</c:v>
                </c:pt>
                <c:pt idx="47">
                  <c:v>68</c:v>
                </c:pt>
                <c:pt idx="48">
                  <c:v>67.900000000000006</c:v>
                </c:pt>
                <c:pt idx="49">
                  <c:v>66.400000000000006</c:v>
                </c:pt>
                <c:pt idx="50">
                  <c:v>64.7</c:v>
                </c:pt>
                <c:pt idx="51">
                  <c:v>63.5</c:v>
                </c:pt>
                <c:pt idx="52">
                  <c:v>63.3</c:v>
                </c:pt>
                <c:pt idx="53">
                  <c:v>63.9</c:v>
                </c:pt>
                <c:pt idx="54">
                  <c:v>65</c:v>
                </c:pt>
                <c:pt idx="55">
                  <c:v>66</c:v>
                </c:pt>
                <c:pt idx="56">
                  <c:v>66.2</c:v>
                </c:pt>
                <c:pt idx="57">
                  <c:v>65.7</c:v>
                </c:pt>
                <c:pt idx="58">
                  <c:v>65.099999999999994</c:v>
                </c:pt>
                <c:pt idx="59">
                  <c:v>65.2</c:v>
                </c:pt>
                <c:pt idx="60">
                  <c:v>66</c:v>
                </c:pt>
                <c:pt idx="61">
                  <c:v>67.2</c:v>
                </c:pt>
                <c:pt idx="62">
                  <c:v>68</c:v>
                </c:pt>
                <c:pt idx="63">
                  <c:v>68.2</c:v>
                </c:pt>
                <c:pt idx="64">
                  <c:v>68.099999999999994</c:v>
                </c:pt>
                <c:pt idx="65">
                  <c:v>67.8</c:v>
                </c:pt>
                <c:pt idx="66">
                  <c:v>66.900000000000006</c:v>
                </c:pt>
                <c:pt idx="67">
                  <c:v>65.599999999999994</c:v>
                </c:pt>
                <c:pt idx="68">
                  <c:v>64.400000000000006</c:v>
                </c:pt>
                <c:pt idx="69">
                  <c:v>63.4</c:v>
                </c:pt>
                <c:pt idx="70">
                  <c:v>62.8</c:v>
                </c:pt>
                <c:pt idx="71">
                  <c:v>62.2</c:v>
                </c:pt>
                <c:pt idx="72">
                  <c:v>61.6</c:v>
                </c:pt>
                <c:pt idx="73">
                  <c:v>60.8</c:v>
                </c:pt>
                <c:pt idx="74">
                  <c:v>59.9</c:v>
                </c:pt>
                <c:pt idx="75">
                  <c:v>58.6</c:v>
                </c:pt>
                <c:pt idx="76">
                  <c:v>56.9</c:v>
                </c:pt>
                <c:pt idx="77">
                  <c:v>55.3</c:v>
                </c:pt>
                <c:pt idx="78">
                  <c:v>54.1</c:v>
                </c:pt>
                <c:pt idx="79">
                  <c:v>53</c:v>
                </c:pt>
                <c:pt idx="80">
                  <c:v>52</c:v>
                </c:pt>
                <c:pt idx="81">
                  <c:v>50.7</c:v>
                </c:pt>
                <c:pt idx="82">
                  <c:v>49.3</c:v>
                </c:pt>
                <c:pt idx="83">
                  <c:v>48</c:v>
                </c:pt>
                <c:pt idx="84">
                  <c:v>46.9</c:v>
                </c:pt>
                <c:pt idx="85">
                  <c:v>46.1</c:v>
                </c:pt>
                <c:pt idx="86">
                  <c:v>45.6</c:v>
                </c:pt>
                <c:pt idx="87">
                  <c:v>45.4</c:v>
                </c:pt>
                <c:pt idx="88">
                  <c:v>45.3</c:v>
                </c:pt>
                <c:pt idx="89">
                  <c:v>45.1</c:v>
                </c:pt>
                <c:pt idx="90">
                  <c:v>44.8</c:v>
                </c:pt>
                <c:pt idx="91">
                  <c:v>44.7</c:v>
                </c:pt>
                <c:pt idx="92">
                  <c:v>44.4</c:v>
                </c:pt>
                <c:pt idx="93">
                  <c:v>44</c:v>
                </c:pt>
                <c:pt idx="94">
                  <c:v>43.7</c:v>
                </c:pt>
                <c:pt idx="95">
                  <c:v>43.7</c:v>
                </c:pt>
                <c:pt idx="96">
                  <c:v>43.9</c:v>
                </c:pt>
                <c:pt idx="97">
                  <c:v>44</c:v>
                </c:pt>
                <c:pt idx="98">
                  <c:v>44.1</c:v>
                </c:pt>
                <c:pt idx="99">
                  <c:v>44.4</c:v>
                </c:pt>
                <c:pt idx="100">
                  <c:v>45</c:v>
                </c:pt>
                <c:pt idx="101">
                  <c:v>45.9</c:v>
                </c:pt>
                <c:pt idx="102">
                  <c:v>46.7</c:v>
                </c:pt>
                <c:pt idx="103">
                  <c:v>47.1</c:v>
                </c:pt>
                <c:pt idx="104">
                  <c:v>47</c:v>
                </c:pt>
                <c:pt idx="105">
                  <c:v>46.6</c:v>
                </c:pt>
                <c:pt idx="106">
                  <c:v>46.2</c:v>
                </c:pt>
                <c:pt idx="107">
                  <c:v>46</c:v>
                </c:pt>
                <c:pt idx="108">
                  <c:v>46.2</c:v>
                </c:pt>
                <c:pt idx="109">
                  <c:v>46.4</c:v>
                </c:pt>
                <c:pt idx="110">
                  <c:v>46.1</c:v>
                </c:pt>
                <c:pt idx="111">
                  <c:v>44.9</c:v>
                </c:pt>
                <c:pt idx="112">
                  <c:v>43.2</c:v>
                </c:pt>
                <c:pt idx="113">
                  <c:v>41.7</c:v>
                </c:pt>
                <c:pt idx="114">
                  <c:v>41</c:v>
                </c:pt>
                <c:pt idx="115">
                  <c:v>41.5</c:v>
                </c:pt>
                <c:pt idx="116">
                  <c:v>42.7</c:v>
                </c:pt>
                <c:pt idx="117">
                  <c:v>43.9</c:v>
                </c:pt>
                <c:pt idx="118">
                  <c:v>44.8</c:v>
                </c:pt>
                <c:pt idx="119">
                  <c:v>44.9</c:v>
                </c:pt>
                <c:pt idx="120">
                  <c:v>44.7</c:v>
                </c:pt>
                <c:pt idx="121">
                  <c:v>44.5</c:v>
                </c:pt>
                <c:pt idx="122">
                  <c:v>44.7</c:v>
                </c:pt>
                <c:pt idx="123">
                  <c:v>45.3</c:v>
                </c:pt>
                <c:pt idx="124">
                  <c:v>46</c:v>
                </c:pt>
                <c:pt idx="125">
                  <c:v>46.4</c:v>
                </c:pt>
                <c:pt idx="126">
                  <c:v>46.3</c:v>
                </c:pt>
                <c:pt idx="127">
                  <c:v>45.7</c:v>
                </c:pt>
                <c:pt idx="128">
                  <c:v>45</c:v>
                </c:pt>
                <c:pt idx="129">
                  <c:v>44.3</c:v>
                </c:pt>
                <c:pt idx="130">
                  <c:v>43.8</c:v>
                </c:pt>
                <c:pt idx="131">
                  <c:v>43.6</c:v>
                </c:pt>
                <c:pt idx="132">
                  <c:v>43.6</c:v>
                </c:pt>
                <c:pt idx="133">
                  <c:v>44</c:v>
                </c:pt>
                <c:pt idx="134">
                  <c:v>44.8</c:v>
                </c:pt>
                <c:pt idx="135">
                  <c:v>45.7</c:v>
                </c:pt>
                <c:pt idx="136">
                  <c:v>46.5</c:v>
                </c:pt>
                <c:pt idx="137">
                  <c:v>46.8</c:v>
                </c:pt>
                <c:pt idx="138">
                  <c:v>46.5</c:v>
                </c:pt>
                <c:pt idx="139">
                  <c:v>45.8</c:v>
                </c:pt>
                <c:pt idx="140">
                  <c:v>45.1</c:v>
                </c:pt>
                <c:pt idx="141">
                  <c:v>44.8</c:v>
                </c:pt>
                <c:pt idx="142">
                  <c:v>44.6</c:v>
                </c:pt>
                <c:pt idx="143">
                  <c:v>44.6</c:v>
                </c:pt>
                <c:pt idx="144">
                  <c:v>44.8</c:v>
                </c:pt>
                <c:pt idx="145">
                  <c:v>45.1</c:v>
                </c:pt>
                <c:pt idx="146">
                  <c:v>45.2</c:v>
                </c:pt>
                <c:pt idx="147">
                  <c:v>44.8</c:v>
                </c:pt>
                <c:pt idx="148">
                  <c:v>44.3</c:v>
                </c:pt>
                <c:pt idx="149">
                  <c:v>44</c:v>
                </c:pt>
                <c:pt idx="150">
                  <c:v>43.7</c:v>
                </c:pt>
                <c:pt idx="151">
                  <c:v>43.2</c:v>
                </c:pt>
                <c:pt idx="152">
                  <c:v>42</c:v>
                </c:pt>
                <c:pt idx="153">
                  <c:v>40.799999999999997</c:v>
                </c:pt>
                <c:pt idx="154">
                  <c:v>40.200000000000003</c:v>
                </c:pt>
                <c:pt idx="155">
                  <c:v>40.4</c:v>
                </c:pt>
                <c:pt idx="156">
                  <c:v>40.5</c:v>
                </c:pt>
                <c:pt idx="157">
                  <c:v>40.200000000000003</c:v>
                </c:pt>
                <c:pt idx="158">
                  <c:v>39.4</c:v>
                </c:pt>
                <c:pt idx="159">
                  <c:v>38.6</c:v>
                </c:pt>
                <c:pt idx="160">
                  <c:v>38.299999999999997</c:v>
                </c:pt>
                <c:pt idx="161">
                  <c:v>38.4</c:v>
                </c:pt>
                <c:pt idx="162">
                  <c:v>38.4</c:v>
                </c:pt>
                <c:pt idx="163">
                  <c:v>37.9</c:v>
                </c:pt>
                <c:pt idx="164">
                  <c:v>37</c:v>
                </c:pt>
                <c:pt idx="165">
                  <c:v>35.9</c:v>
                </c:pt>
                <c:pt idx="166">
                  <c:v>34.700000000000003</c:v>
                </c:pt>
                <c:pt idx="167">
                  <c:v>33.200000000000003</c:v>
                </c:pt>
                <c:pt idx="168">
                  <c:v>31.3</c:v>
                </c:pt>
                <c:pt idx="169">
                  <c:v>29.1</c:v>
                </c:pt>
                <c:pt idx="170">
                  <c:v>27.1</c:v>
                </c:pt>
                <c:pt idx="171">
                  <c:v>26.5</c:v>
                </c:pt>
                <c:pt idx="172">
                  <c:v>27.4</c:v>
                </c:pt>
                <c:pt idx="173">
                  <c:v>29.5</c:v>
                </c:pt>
                <c:pt idx="174">
                  <c:v>32.4</c:v>
                </c:pt>
                <c:pt idx="175">
                  <c:v>35.799999999999997</c:v>
                </c:pt>
                <c:pt idx="176">
                  <c:v>39.700000000000003</c:v>
                </c:pt>
                <c:pt idx="177">
                  <c:v>43.8</c:v>
                </c:pt>
                <c:pt idx="178">
                  <c:v>47.3</c:v>
                </c:pt>
                <c:pt idx="179">
                  <c:v>50.2</c:v>
                </c:pt>
                <c:pt idx="180">
                  <c:v>53.3</c:v>
                </c:pt>
                <c:pt idx="181">
                  <c:v>57.2</c:v>
                </c:pt>
                <c:pt idx="182">
                  <c:v>61.3</c:v>
                </c:pt>
                <c:pt idx="183">
                  <c:v>64.099999999999994</c:v>
                </c:pt>
                <c:pt idx="184">
                  <c:v>64.8</c:v>
                </c:pt>
                <c:pt idx="185">
                  <c:v>63.7</c:v>
                </c:pt>
                <c:pt idx="186">
                  <c:v>62.9</c:v>
                </c:pt>
                <c:pt idx="187">
                  <c:v>64.400000000000006</c:v>
                </c:pt>
                <c:pt idx="188">
                  <c:v>68.099999999999994</c:v>
                </c:pt>
                <c:pt idx="189">
                  <c:v>72.8</c:v>
                </c:pt>
                <c:pt idx="190">
                  <c:v>76.900000000000006</c:v>
                </c:pt>
                <c:pt idx="191">
                  <c:v>79.599999999999994</c:v>
                </c:pt>
                <c:pt idx="192">
                  <c:v>81.599999999999994</c:v>
                </c:pt>
                <c:pt idx="193">
                  <c:v>83.6</c:v>
                </c:pt>
                <c:pt idx="194">
                  <c:v>86.2</c:v>
                </c:pt>
                <c:pt idx="195">
                  <c:v>88.9</c:v>
                </c:pt>
                <c:pt idx="196">
                  <c:v>91.1</c:v>
                </c:pt>
                <c:pt idx="197">
                  <c:v>91.9</c:v>
                </c:pt>
                <c:pt idx="198">
                  <c:v>90.8</c:v>
                </c:pt>
                <c:pt idx="199">
                  <c:v>87.7</c:v>
                </c:pt>
                <c:pt idx="200">
                  <c:v>83.2</c:v>
                </c:pt>
                <c:pt idx="201">
                  <c:v>78.599999999999994</c:v>
                </c:pt>
                <c:pt idx="202">
                  <c:v>75.599999999999994</c:v>
                </c:pt>
                <c:pt idx="203">
                  <c:v>74.2</c:v>
                </c:pt>
                <c:pt idx="204">
                  <c:v>73.8</c:v>
                </c:pt>
                <c:pt idx="205">
                  <c:v>73.400000000000006</c:v>
                </c:pt>
                <c:pt idx="206">
                  <c:v>72.3</c:v>
                </c:pt>
                <c:pt idx="207">
                  <c:v>70.8</c:v>
                </c:pt>
                <c:pt idx="208">
                  <c:v>69.400000000000006</c:v>
                </c:pt>
                <c:pt idx="209">
                  <c:v>68.7</c:v>
                </c:pt>
              </c:numCache>
              <c:extLst/>
            </c:numRef>
          </c:val>
          <c:smooth val="0"/>
          <c:extLst>
            <c:ext xmlns:c16="http://schemas.microsoft.com/office/drawing/2014/chart" uri="{C3380CC4-5D6E-409C-BE32-E72D297353CC}">
              <c16:uniqueId val="{00000004-575E-4502-ADF3-743E9A8CBFD7}"/>
            </c:ext>
          </c:extLst>
        </c:ser>
        <c:dLbls>
          <c:showLegendKey val="0"/>
          <c:showVal val="0"/>
          <c:showCatName val="0"/>
          <c:showSerName val="0"/>
          <c:showPercent val="0"/>
          <c:showBubbleSize val="0"/>
        </c:dLbls>
        <c:smooth val="0"/>
        <c:axId val="1330572543"/>
        <c:axId val="1587627679"/>
        <c:extLst>
          <c:ext xmlns:c15="http://schemas.microsoft.com/office/drawing/2012/chart" uri="{02D57815-91ED-43cb-92C2-25804820EDAC}">
            <c15:filteredLineSeries>
              <c15:ser>
                <c:idx val="0"/>
                <c:order val="0"/>
                <c:spPr>
                  <a:ln w="28575" cap="rnd">
                    <a:solidFill>
                      <a:schemeClr val="accent1"/>
                    </a:solidFill>
                    <a:round/>
                  </a:ln>
                  <a:effectLst/>
                </c:spPr>
                <c:marker>
                  <c:symbol val="none"/>
                </c:marker>
                <c:cat>
                  <c:numRef>
                    <c:extLst>
                      <c:ext uri="{02D57815-91ED-43cb-92C2-25804820EDAC}">
                        <c15:formulaRef>
                          <c15:sqref>'IVI data index'!$HD$2:$HD$211</c15:sqref>
                        </c15:formulaRef>
                      </c:ext>
                    </c:extLst>
                    <c:numCache>
                      <c:formatCode>mmm\-yy</c:formatCode>
                      <c:ptCount val="210"/>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numCache>
                  </c:numRef>
                </c:cat>
                <c:val>
                  <c:numRef>
                    <c:extLst>
                      <c:ext uri="{02D57815-91ED-43cb-92C2-25804820EDAC}">
                        <c15:formulaRef>
                          <c15:sqref>'IVI data index'!$HE$2:$HE$211</c15:sqref>
                        </c15:formulaRef>
                      </c:ext>
                    </c:extLst>
                    <c:numCache>
                      <c:formatCode>General</c:formatCode>
                      <c:ptCount val="210"/>
                      <c:pt idx="0">
                        <c:v>100</c:v>
                      </c:pt>
                      <c:pt idx="1">
                        <c:v>101.2</c:v>
                      </c:pt>
                      <c:pt idx="2">
                        <c:v>102.3</c:v>
                      </c:pt>
                      <c:pt idx="3">
                        <c:v>103</c:v>
                      </c:pt>
                      <c:pt idx="4">
                        <c:v>103.1</c:v>
                      </c:pt>
                      <c:pt idx="5">
                        <c:v>103</c:v>
                      </c:pt>
                      <c:pt idx="6">
                        <c:v>103.8</c:v>
                      </c:pt>
                      <c:pt idx="7">
                        <c:v>105.6</c:v>
                      </c:pt>
                      <c:pt idx="8">
                        <c:v>107.9</c:v>
                      </c:pt>
                      <c:pt idx="9">
                        <c:v>110</c:v>
                      </c:pt>
                      <c:pt idx="10">
                        <c:v>111.9</c:v>
                      </c:pt>
                      <c:pt idx="11">
                        <c:v>114.1</c:v>
                      </c:pt>
                      <c:pt idx="12">
                        <c:v>116.8</c:v>
                      </c:pt>
                      <c:pt idx="13">
                        <c:v>120.1</c:v>
                      </c:pt>
                      <c:pt idx="14">
                        <c:v>123</c:v>
                      </c:pt>
                      <c:pt idx="15">
                        <c:v>125</c:v>
                      </c:pt>
                      <c:pt idx="16">
                        <c:v>126.5</c:v>
                      </c:pt>
                      <c:pt idx="17">
                        <c:v>128.19999999999999</c:v>
                      </c:pt>
                      <c:pt idx="18">
                        <c:v>129.9</c:v>
                      </c:pt>
                      <c:pt idx="19">
                        <c:v>131.4</c:v>
                      </c:pt>
                      <c:pt idx="20">
                        <c:v>132.80000000000001</c:v>
                      </c:pt>
                      <c:pt idx="21">
                        <c:v>134.69999999999999</c:v>
                      </c:pt>
                      <c:pt idx="22">
                        <c:v>137.19999999999999</c:v>
                      </c:pt>
                      <c:pt idx="23">
                        <c:v>140</c:v>
                      </c:pt>
                      <c:pt idx="24">
                        <c:v>142</c:v>
                      </c:pt>
                      <c:pt idx="25">
                        <c:v>142.69999999999999</c:v>
                      </c:pt>
                      <c:pt idx="26">
                        <c:v>142.6</c:v>
                      </c:pt>
                      <c:pt idx="27">
                        <c:v>142.30000000000001</c:v>
                      </c:pt>
                      <c:pt idx="28">
                        <c:v>141.4</c:v>
                      </c:pt>
                      <c:pt idx="29">
                        <c:v>138.9</c:v>
                      </c:pt>
                      <c:pt idx="30">
                        <c:v>134.5</c:v>
                      </c:pt>
                      <c:pt idx="31">
                        <c:v>128.80000000000001</c:v>
                      </c:pt>
                      <c:pt idx="32">
                        <c:v>122.7</c:v>
                      </c:pt>
                      <c:pt idx="33">
                        <c:v>116.2</c:v>
                      </c:pt>
                      <c:pt idx="34">
                        <c:v>108.9</c:v>
                      </c:pt>
                      <c:pt idx="35">
                        <c:v>100.8</c:v>
                      </c:pt>
                      <c:pt idx="36">
                        <c:v>92.6</c:v>
                      </c:pt>
                      <c:pt idx="37">
                        <c:v>85.6</c:v>
                      </c:pt>
                      <c:pt idx="38">
                        <c:v>80.3</c:v>
                      </c:pt>
                      <c:pt idx="39">
                        <c:v>76.900000000000006</c:v>
                      </c:pt>
                      <c:pt idx="40">
                        <c:v>75</c:v>
                      </c:pt>
                      <c:pt idx="41">
                        <c:v>74.5</c:v>
                      </c:pt>
                      <c:pt idx="42">
                        <c:v>75.099999999999994</c:v>
                      </c:pt>
                      <c:pt idx="43">
                        <c:v>76.2</c:v>
                      </c:pt>
                      <c:pt idx="44">
                        <c:v>77.2</c:v>
                      </c:pt>
                      <c:pt idx="45">
                        <c:v>78.2</c:v>
                      </c:pt>
                      <c:pt idx="46">
                        <c:v>79.2</c:v>
                      </c:pt>
                      <c:pt idx="47">
                        <c:v>80.3</c:v>
                      </c:pt>
                      <c:pt idx="48">
                        <c:v>81.5</c:v>
                      </c:pt>
                      <c:pt idx="49">
                        <c:v>82.7</c:v>
                      </c:pt>
                      <c:pt idx="50">
                        <c:v>83.8</c:v>
                      </c:pt>
                      <c:pt idx="51">
                        <c:v>85</c:v>
                      </c:pt>
                      <c:pt idx="52">
                        <c:v>86.2</c:v>
                      </c:pt>
                      <c:pt idx="53">
                        <c:v>87.4</c:v>
                      </c:pt>
                      <c:pt idx="54">
                        <c:v>88.9</c:v>
                      </c:pt>
                      <c:pt idx="55">
                        <c:v>90.8</c:v>
                      </c:pt>
                      <c:pt idx="56">
                        <c:v>93</c:v>
                      </c:pt>
                      <c:pt idx="57">
                        <c:v>95.2</c:v>
                      </c:pt>
                      <c:pt idx="58">
                        <c:v>96.9</c:v>
                      </c:pt>
                      <c:pt idx="59">
                        <c:v>98.2</c:v>
                      </c:pt>
                      <c:pt idx="60">
                        <c:v>99.3</c:v>
                      </c:pt>
                      <c:pt idx="61">
                        <c:v>100.1</c:v>
                      </c:pt>
                      <c:pt idx="62">
                        <c:v>100.1</c:v>
                      </c:pt>
                      <c:pt idx="63">
                        <c:v>99.4</c:v>
                      </c:pt>
                      <c:pt idx="64">
                        <c:v>98.5</c:v>
                      </c:pt>
                      <c:pt idx="65">
                        <c:v>97.3</c:v>
                      </c:pt>
                      <c:pt idx="66">
                        <c:v>95.8</c:v>
                      </c:pt>
                      <c:pt idx="67">
                        <c:v>94.3</c:v>
                      </c:pt>
                      <c:pt idx="68">
                        <c:v>92.9</c:v>
                      </c:pt>
                      <c:pt idx="69">
                        <c:v>92</c:v>
                      </c:pt>
                      <c:pt idx="70">
                        <c:v>91.4</c:v>
                      </c:pt>
                      <c:pt idx="71">
                        <c:v>91.2</c:v>
                      </c:pt>
                      <c:pt idx="72">
                        <c:v>90.8</c:v>
                      </c:pt>
                      <c:pt idx="73">
                        <c:v>90.1</c:v>
                      </c:pt>
                      <c:pt idx="74">
                        <c:v>89.2</c:v>
                      </c:pt>
                      <c:pt idx="75">
                        <c:v>87.6</c:v>
                      </c:pt>
                      <c:pt idx="76">
                        <c:v>85.1</c:v>
                      </c:pt>
                      <c:pt idx="77">
                        <c:v>82.5</c:v>
                      </c:pt>
                      <c:pt idx="78">
                        <c:v>80.400000000000006</c:v>
                      </c:pt>
                      <c:pt idx="79">
                        <c:v>78.8</c:v>
                      </c:pt>
                      <c:pt idx="80">
                        <c:v>77</c:v>
                      </c:pt>
                      <c:pt idx="81">
                        <c:v>75</c:v>
                      </c:pt>
                      <c:pt idx="82">
                        <c:v>72.8</c:v>
                      </c:pt>
                      <c:pt idx="83">
                        <c:v>70.7</c:v>
                      </c:pt>
                      <c:pt idx="84">
                        <c:v>69.099999999999994</c:v>
                      </c:pt>
                      <c:pt idx="85">
                        <c:v>67.8</c:v>
                      </c:pt>
                      <c:pt idx="86">
                        <c:v>66.7</c:v>
                      </c:pt>
                      <c:pt idx="87">
                        <c:v>66.099999999999994</c:v>
                      </c:pt>
                      <c:pt idx="88">
                        <c:v>65.8</c:v>
                      </c:pt>
                      <c:pt idx="89">
                        <c:v>65.8</c:v>
                      </c:pt>
                      <c:pt idx="90">
                        <c:v>65.7</c:v>
                      </c:pt>
                      <c:pt idx="91">
                        <c:v>65.5</c:v>
                      </c:pt>
                      <c:pt idx="92">
                        <c:v>65.3</c:v>
                      </c:pt>
                      <c:pt idx="93">
                        <c:v>65.3</c:v>
                      </c:pt>
                      <c:pt idx="94">
                        <c:v>65.7</c:v>
                      </c:pt>
                      <c:pt idx="95">
                        <c:v>66.5</c:v>
                      </c:pt>
                      <c:pt idx="96">
                        <c:v>67.099999999999994</c:v>
                      </c:pt>
                      <c:pt idx="97">
                        <c:v>67.599999999999994</c:v>
                      </c:pt>
                      <c:pt idx="98">
                        <c:v>68.2</c:v>
                      </c:pt>
                      <c:pt idx="99">
                        <c:v>69</c:v>
                      </c:pt>
                      <c:pt idx="100">
                        <c:v>70.2</c:v>
                      </c:pt>
                      <c:pt idx="101">
                        <c:v>71.400000000000006</c:v>
                      </c:pt>
                      <c:pt idx="102">
                        <c:v>72.3</c:v>
                      </c:pt>
                      <c:pt idx="103">
                        <c:v>72.599999999999994</c:v>
                      </c:pt>
                      <c:pt idx="104">
                        <c:v>72.5</c:v>
                      </c:pt>
                      <c:pt idx="105">
                        <c:v>72.2</c:v>
                      </c:pt>
                      <c:pt idx="106">
                        <c:v>71.900000000000006</c:v>
                      </c:pt>
                      <c:pt idx="107">
                        <c:v>71.8</c:v>
                      </c:pt>
                      <c:pt idx="108">
                        <c:v>72.3</c:v>
                      </c:pt>
                      <c:pt idx="109">
                        <c:v>73</c:v>
                      </c:pt>
                      <c:pt idx="110">
                        <c:v>73.2</c:v>
                      </c:pt>
                      <c:pt idx="111">
                        <c:v>72.7</c:v>
                      </c:pt>
                      <c:pt idx="112">
                        <c:v>72</c:v>
                      </c:pt>
                      <c:pt idx="113">
                        <c:v>71.7</c:v>
                      </c:pt>
                      <c:pt idx="114">
                        <c:v>72.099999999999994</c:v>
                      </c:pt>
                      <c:pt idx="115">
                        <c:v>73.2</c:v>
                      </c:pt>
                      <c:pt idx="116">
                        <c:v>74.5</c:v>
                      </c:pt>
                      <c:pt idx="117">
                        <c:v>75.599999999999994</c:v>
                      </c:pt>
                      <c:pt idx="118">
                        <c:v>76.3</c:v>
                      </c:pt>
                      <c:pt idx="119">
                        <c:v>76.400000000000006</c:v>
                      </c:pt>
                      <c:pt idx="120">
                        <c:v>76.2</c:v>
                      </c:pt>
                      <c:pt idx="121">
                        <c:v>76.099999999999994</c:v>
                      </c:pt>
                      <c:pt idx="122">
                        <c:v>76.3</c:v>
                      </c:pt>
                      <c:pt idx="123">
                        <c:v>76.900000000000006</c:v>
                      </c:pt>
                      <c:pt idx="124">
                        <c:v>77.3</c:v>
                      </c:pt>
                      <c:pt idx="125">
                        <c:v>77.400000000000006</c:v>
                      </c:pt>
                      <c:pt idx="126">
                        <c:v>77.2</c:v>
                      </c:pt>
                      <c:pt idx="127">
                        <c:v>76.8</c:v>
                      </c:pt>
                      <c:pt idx="128">
                        <c:v>76.5</c:v>
                      </c:pt>
                      <c:pt idx="129">
                        <c:v>76.099999999999994</c:v>
                      </c:pt>
                      <c:pt idx="130">
                        <c:v>75.900000000000006</c:v>
                      </c:pt>
                      <c:pt idx="131">
                        <c:v>75.900000000000006</c:v>
                      </c:pt>
                      <c:pt idx="132">
                        <c:v>76.2</c:v>
                      </c:pt>
                      <c:pt idx="133">
                        <c:v>76.900000000000006</c:v>
                      </c:pt>
                      <c:pt idx="134">
                        <c:v>78</c:v>
                      </c:pt>
                      <c:pt idx="135">
                        <c:v>79.599999999999994</c:v>
                      </c:pt>
                      <c:pt idx="136">
                        <c:v>81.099999999999994</c:v>
                      </c:pt>
                      <c:pt idx="137">
                        <c:v>82.1</c:v>
                      </c:pt>
                      <c:pt idx="138">
                        <c:v>82.4</c:v>
                      </c:pt>
                      <c:pt idx="139">
                        <c:v>82.4</c:v>
                      </c:pt>
                      <c:pt idx="140">
                        <c:v>82.4</c:v>
                      </c:pt>
                      <c:pt idx="141">
                        <c:v>82.4</c:v>
                      </c:pt>
                      <c:pt idx="142">
                        <c:v>82.3</c:v>
                      </c:pt>
                      <c:pt idx="143">
                        <c:v>82.6</c:v>
                      </c:pt>
                      <c:pt idx="144">
                        <c:v>83.7</c:v>
                      </c:pt>
                      <c:pt idx="145">
                        <c:v>85.3</c:v>
                      </c:pt>
                      <c:pt idx="146">
                        <c:v>86.9</c:v>
                      </c:pt>
                      <c:pt idx="147">
                        <c:v>87.5</c:v>
                      </c:pt>
                      <c:pt idx="148">
                        <c:v>87.3</c:v>
                      </c:pt>
                      <c:pt idx="149">
                        <c:v>86.7</c:v>
                      </c:pt>
                      <c:pt idx="150">
                        <c:v>86.1</c:v>
                      </c:pt>
                      <c:pt idx="151">
                        <c:v>85.4</c:v>
                      </c:pt>
                      <c:pt idx="152">
                        <c:v>84.3</c:v>
                      </c:pt>
                      <c:pt idx="153">
                        <c:v>83.3</c:v>
                      </c:pt>
                      <c:pt idx="154">
                        <c:v>83.4</c:v>
                      </c:pt>
                      <c:pt idx="155">
                        <c:v>84.1</c:v>
                      </c:pt>
                      <c:pt idx="156">
                        <c:v>84.4</c:v>
                      </c:pt>
                      <c:pt idx="157">
                        <c:v>83.9</c:v>
                      </c:pt>
                      <c:pt idx="158">
                        <c:v>82.9</c:v>
                      </c:pt>
                      <c:pt idx="159">
                        <c:v>82.1</c:v>
                      </c:pt>
                      <c:pt idx="160">
                        <c:v>81.599999999999994</c:v>
                      </c:pt>
                      <c:pt idx="161">
                        <c:v>81.400000000000006</c:v>
                      </c:pt>
                      <c:pt idx="162">
                        <c:v>80.900000000000006</c:v>
                      </c:pt>
                      <c:pt idx="163">
                        <c:v>79.7</c:v>
                      </c:pt>
                      <c:pt idx="164">
                        <c:v>78.2</c:v>
                      </c:pt>
                      <c:pt idx="165">
                        <c:v>76.400000000000006</c:v>
                      </c:pt>
                      <c:pt idx="166">
                        <c:v>74.3</c:v>
                      </c:pt>
                      <c:pt idx="167">
                        <c:v>71.3</c:v>
                      </c:pt>
                      <c:pt idx="168">
                        <c:v>67</c:v>
                      </c:pt>
                      <c:pt idx="169">
                        <c:v>61.4</c:v>
                      </c:pt>
                      <c:pt idx="170">
                        <c:v>56</c:v>
                      </c:pt>
                      <c:pt idx="171">
                        <c:v>52.7</c:v>
                      </c:pt>
                      <c:pt idx="172">
                        <c:v>52.5</c:v>
                      </c:pt>
                      <c:pt idx="173">
                        <c:v>54.9</c:v>
                      </c:pt>
                      <c:pt idx="174">
                        <c:v>59.1</c:v>
                      </c:pt>
                      <c:pt idx="175">
                        <c:v>64.2</c:v>
                      </c:pt>
                      <c:pt idx="176">
                        <c:v>69.900000000000006</c:v>
                      </c:pt>
                      <c:pt idx="177">
                        <c:v>75.7</c:v>
                      </c:pt>
                      <c:pt idx="178">
                        <c:v>80.7</c:v>
                      </c:pt>
                      <c:pt idx="179">
                        <c:v>85.4</c:v>
                      </c:pt>
                      <c:pt idx="180">
                        <c:v>90.7</c:v>
                      </c:pt>
                      <c:pt idx="181">
                        <c:v>96.9</c:v>
                      </c:pt>
                      <c:pt idx="182">
                        <c:v>103.1</c:v>
                      </c:pt>
                      <c:pt idx="183">
                        <c:v>107.5</c:v>
                      </c:pt>
                      <c:pt idx="184">
                        <c:v>109.2</c:v>
                      </c:pt>
                      <c:pt idx="185">
                        <c:v>108.7</c:v>
                      </c:pt>
                      <c:pt idx="186">
                        <c:v>108.1</c:v>
                      </c:pt>
                      <c:pt idx="187">
                        <c:v>109.5</c:v>
                      </c:pt>
                      <c:pt idx="188">
                        <c:v>112.6</c:v>
                      </c:pt>
                      <c:pt idx="189">
                        <c:v>116.4</c:v>
                      </c:pt>
                      <c:pt idx="190">
                        <c:v>120</c:v>
                      </c:pt>
                      <c:pt idx="191">
                        <c:v>122.9</c:v>
                      </c:pt>
                      <c:pt idx="192">
                        <c:v>125.7</c:v>
                      </c:pt>
                      <c:pt idx="193">
                        <c:v>128.69999999999999</c:v>
                      </c:pt>
                      <c:pt idx="194">
                        <c:v>132.4</c:v>
                      </c:pt>
                      <c:pt idx="195">
                        <c:v>135.9</c:v>
                      </c:pt>
                      <c:pt idx="196">
                        <c:v>138.6</c:v>
                      </c:pt>
                      <c:pt idx="197">
                        <c:v>140</c:v>
                      </c:pt>
                      <c:pt idx="198">
                        <c:v>139.6</c:v>
                      </c:pt>
                      <c:pt idx="199">
                        <c:v>137.5</c:v>
                      </c:pt>
                      <c:pt idx="200">
                        <c:v>134.30000000000001</c:v>
                      </c:pt>
                      <c:pt idx="201">
                        <c:v>131.4</c:v>
                      </c:pt>
                      <c:pt idx="202">
                        <c:v>129.80000000000001</c:v>
                      </c:pt>
                      <c:pt idx="203">
                        <c:v>129.4</c:v>
                      </c:pt>
                      <c:pt idx="204">
                        <c:v>130.4</c:v>
                      </c:pt>
                      <c:pt idx="205">
                        <c:v>131.6</c:v>
                      </c:pt>
                      <c:pt idx="206">
                        <c:v>132.69999999999999</c:v>
                      </c:pt>
                      <c:pt idx="207">
                        <c:v>133.4</c:v>
                      </c:pt>
                      <c:pt idx="208">
                        <c:v>133.9</c:v>
                      </c:pt>
                      <c:pt idx="209">
                        <c:v>131.69999999999999</c:v>
                      </c:pt>
                    </c:numCache>
                  </c:numRef>
                </c:val>
                <c:smooth val="0"/>
                <c:extLst>
                  <c:ext xmlns:c16="http://schemas.microsoft.com/office/drawing/2014/chart" uri="{C3380CC4-5D6E-409C-BE32-E72D297353CC}">
                    <c16:uniqueId val="{00000005-575E-4502-ADF3-743E9A8CBFD7}"/>
                  </c:ext>
                </c:extLst>
              </c15:ser>
            </c15:filteredLineSeries>
          </c:ext>
        </c:extLst>
      </c:lineChart>
      <c:dateAx>
        <c:axId val="1330572543"/>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587627679"/>
        <c:crosses val="autoZero"/>
        <c:auto val="1"/>
        <c:lblOffset val="100"/>
        <c:baseTimeUnit val="days"/>
        <c:majorUnit val="11"/>
        <c:majorTimeUnit val="months"/>
        <c:minorUnit val="18"/>
        <c:minorTimeUnit val="months"/>
      </c:dateAx>
      <c:valAx>
        <c:axId val="1587627679"/>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sz="900"/>
                  <a:t>Internet vacancies </a:t>
                </a:r>
                <a:br>
                  <a:rPr lang="en-US" sz="900"/>
                </a:br>
                <a:r>
                  <a:rPr lang="en-US" sz="900"/>
                  <a:t>(indexed</a:t>
                </a:r>
                <a:r>
                  <a:rPr lang="en-US" sz="900" baseline="0"/>
                  <a:t> trend</a:t>
                </a:r>
                <a:r>
                  <a:rPr lang="en-US" sz="900"/>
                  <a:t>)</a:t>
                </a:r>
              </a:p>
            </c:rich>
          </c:tx>
          <c:layout>
            <c:manualLayout>
              <c:xMode val="edge"/>
              <c:yMode val="edge"/>
              <c:x val="1.8127208763163719E-2"/>
              <c:y val="0.1524081770608066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30572543"/>
        <c:crosses val="autoZero"/>
        <c:crossBetween val="between"/>
      </c:valAx>
      <c:spPr>
        <a:noFill/>
        <a:ln>
          <a:noFill/>
        </a:ln>
        <a:effectLst/>
      </c:spPr>
    </c:plotArea>
    <c:legend>
      <c:legendPos val="b"/>
      <c:layout>
        <c:manualLayout>
          <c:xMode val="edge"/>
          <c:yMode val="edge"/>
          <c:x val="0.76357307883699443"/>
          <c:y val="0.24198062001071255"/>
          <c:w val="0.22513106841117606"/>
          <c:h val="0.61184682762235654"/>
        </c:manualLayout>
      </c:layout>
      <c:overlay val="0"/>
      <c:spPr>
        <a:noFill/>
        <a:ln w="9525">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6.6869300911854099E-2"/>
          <c:w val="1"/>
          <c:h val="0.69022417279807236"/>
        </c:manualLayout>
      </c:layout>
      <c:barChart>
        <c:barDir val="col"/>
        <c:grouping val="clustered"/>
        <c:varyColors val="0"/>
        <c:ser>
          <c:idx val="0"/>
          <c:order val="0"/>
          <c:spPr>
            <a:solidFill>
              <a:srgbClr val="FF0000"/>
            </a:solidFill>
            <a:ln>
              <a:solidFill>
                <a:schemeClr val="tx1"/>
              </a:solidFill>
            </a:ln>
            <a:effectLst/>
          </c:spPr>
          <c:invertIfNegative val="0"/>
          <c:dPt>
            <c:idx val="0"/>
            <c:invertIfNegative val="0"/>
            <c:bubble3D val="0"/>
            <c:spPr>
              <a:solidFill>
                <a:srgbClr val="6929C4"/>
              </a:solidFill>
              <a:ln>
                <a:solidFill>
                  <a:schemeClr val="tx1"/>
                </a:solidFill>
              </a:ln>
              <a:effectLst/>
            </c:spPr>
            <c:extLst>
              <c:ext xmlns:c16="http://schemas.microsoft.com/office/drawing/2014/chart" uri="{C3380CC4-5D6E-409C-BE32-E72D297353CC}">
                <c16:uniqueId val="{00000001-92C5-41C5-BA2F-E54005A7FE9A}"/>
              </c:ext>
            </c:extLst>
          </c:dPt>
          <c:dPt>
            <c:idx val="1"/>
            <c:invertIfNegative val="0"/>
            <c:bubble3D val="0"/>
            <c:spPr>
              <a:solidFill>
                <a:srgbClr val="1192E8"/>
              </a:solidFill>
              <a:ln>
                <a:solidFill>
                  <a:schemeClr val="tx1"/>
                </a:solidFill>
              </a:ln>
              <a:effectLst/>
            </c:spPr>
            <c:extLst>
              <c:ext xmlns:c16="http://schemas.microsoft.com/office/drawing/2014/chart" uri="{C3380CC4-5D6E-409C-BE32-E72D297353CC}">
                <c16:uniqueId val="{0000000A-6F44-4398-B9F5-8AEFE416BC0B}"/>
              </c:ext>
            </c:extLst>
          </c:dPt>
          <c:dPt>
            <c:idx val="2"/>
            <c:invertIfNegative val="0"/>
            <c:bubble3D val="0"/>
            <c:spPr>
              <a:solidFill>
                <a:srgbClr val="005D5D"/>
              </a:solidFill>
              <a:ln>
                <a:solidFill>
                  <a:schemeClr val="tx1"/>
                </a:solidFill>
              </a:ln>
              <a:effectLst/>
            </c:spPr>
            <c:extLst>
              <c:ext xmlns:c16="http://schemas.microsoft.com/office/drawing/2014/chart" uri="{C3380CC4-5D6E-409C-BE32-E72D297353CC}">
                <c16:uniqueId val="{00000003-92C5-41C5-BA2F-E54005A7FE9A}"/>
              </c:ext>
            </c:extLst>
          </c:dPt>
          <c:dPt>
            <c:idx val="3"/>
            <c:invertIfNegative val="0"/>
            <c:bubble3D val="0"/>
            <c:spPr>
              <a:solidFill>
                <a:srgbClr val="9F1853"/>
              </a:solidFill>
              <a:ln>
                <a:solidFill>
                  <a:schemeClr val="tx1"/>
                </a:solidFill>
              </a:ln>
              <a:effectLst/>
            </c:spPr>
            <c:extLst>
              <c:ext xmlns:c16="http://schemas.microsoft.com/office/drawing/2014/chart" uri="{C3380CC4-5D6E-409C-BE32-E72D297353CC}">
                <c16:uniqueId val="{00000005-92C5-41C5-BA2F-E54005A7FE9A}"/>
              </c:ext>
            </c:extLst>
          </c:dPt>
          <c:dPt>
            <c:idx val="4"/>
            <c:invertIfNegative val="0"/>
            <c:bubble3D val="0"/>
            <c:spPr>
              <a:solidFill>
                <a:srgbClr val="FA4D56"/>
              </a:solidFill>
              <a:ln>
                <a:solidFill>
                  <a:schemeClr val="tx1"/>
                </a:solidFill>
              </a:ln>
              <a:effectLst/>
            </c:spPr>
            <c:extLst>
              <c:ext xmlns:c16="http://schemas.microsoft.com/office/drawing/2014/chart" uri="{C3380CC4-5D6E-409C-BE32-E72D297353CC}">
                <c16:uniqueId val="{00000007-92C5-41C5-BA2F-E54005A7FE9A}"/>
              </c:ext>
            </c:extLst>
          </c:dPt>
          <c:dPt>
            <c:idx val="5"/>
            <c:invertIfNegative val="0"/>
            <c:bubble3D val="0"/>
            <c:spPr>
              <a:solidFill>
                <a:srgbClr val="570408"/>
              </a:solidFill>
              <a:ln>
                <a:solidFill>
                  <a:schemeClr val="tx1"/>
                </a:solidFill>
              </a:ln>
              <a:effectLst/>
            </c:spPr>
            <c:extLst>
              <c:ext xmlns:c16="http://schemas.microsoft.com/office/drawing/2014/chart" uri="{C3380CC4-5D6E-409C-BE32-E72D297353CC}">
                <c16:uniqueId val="{00000009-92C5-41C5-BA2F-E54005A7FE9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sl by recruiting'!$B$20:$B$25</c:f>
              <c:strCache>
                <c:ptCount val="6"/>
                <c:pt idx="0">
                  <c:v>Skill level 1</c:v>
                </c:pt>
                <c:pt idx="1">
                  <c:v>Skill level 2</c:v>
                </c:pt>
                <c:pt idx="2">
                  <c:v>Skill level 3</c:v>
                </c:pt>
                <c:pt idx="3">
                  <c:v>Skill level 4</c:v>
                </c:pt>
                <c:pt idx="4">
                  <c:v>Skill level 5</c:v>
                </c:pt>
                <c:pt idx="5">
                  <c:v>All levels</c:v>
                </c:pt>
              </c:strCache>
            </c:strRef>
          </c:cat>
          <c:val>
            <c:numRef>
              <c:f>'all sl by recruiting'!$C$20:$C$25</c:f>
              <c:numCache>
                <c:formatCode>0%</c:formatCode>
                <c:ptCount val="6"/>
                <c:pt idx="0">
                  <c:v>0.81719436586881311</c:v>
                </c:pt>
                <c:pt idx="1">
                  <c:v>0.78153677858329973</c:v>
                </c:pt>
                <c:pt idx="2">
                  <c:v>0.69838570198430827</c:v>
                </c:pt>
                <c:pt idx="3">
                  <c:v>0.60010251516777102</c:v>
                </c:pt>
                <c:pt idx="4">
                  <c:v>0.30243499920704708</c:v>
                </c:pt>
                <c:pt idx="5">
                  <c:v>0.60575099275513178</c:v>
                </c:pt>
              </c:numCache>
            </c:numRef>
          </c:val>
          <c:extLst>
            <c:ext xmlns:c16="http://schemas.microsoft.com/office/drawing/2014/chart" uri="{C3380CC4-5D6E-409C-BE32-E72D297353CC}">
              <c16:uniqueId val="{0000000A-92C5-41C5-BA2F-E54005A7FE9A}"/>
            </c:ext>
          </c:extLst>
        </c:ser>
        <c:dLbls>
          <c:showLegendKey val="0"/>
          <c:showVal val="0"/>
          <c:showCatName val="0"/>
          <c:showSerName val="0"/>
          <c:showPercent val="0"/>
          <c:showBubbleSize val="0"/>
        </c:dLbls>
        <c:gapWidth val="219"/>
        <c:overlap val="-27"/>
        <c:axId val="967531008"/>
        <c:axId val="967542048"/>
      </c:barChart>
      <c:catAx>
        <c:axId val="96753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67542048"/>
        <c:crosses val="autoZero"/>
        <c:auto val="1"/>
        <c:lblAlgn val="ctr"/>
        <c:lblOffset val="100"/>
        <c:noMultiLvlLbl val="0"/>
      </c:catAx>
      <c:valAx>
        <c:axId val="967542048"/>
        <c:scaling>
          <c:orientation val="minMax"/>
        </c:scaling>
        <c:delete val="1"/>
        <c:axPos val="l"/>
        <c:numFmt formatCode="0%" sourceLinked="1"/>
        <c:majorTickMark val="none"/>
        <c:minorTickMark val="none"/>
        <c:tickLblPos val="nextTo"/>
        <c:crossAx val="967531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72334341212002E-3"/>
          <c:y val="0.15984351012727185"/>
          <c:w val="0.97553559184228933"/>
          <c:h val="0.47853343913406171"/>
        </c:manualLayout>
      </c:layout>
      <c:barChart>
        <c:barDir val="col"/>
        <c:grouping val="clustered"/>
        <c:varyColors val="0"/>
        <c:ser>
          <c:idx val="0"/>
          <c:order val="0"/>
          <c:spPr>
            <a:solidFill>
              <a:schemeClr val="accent1"/>
            </a:solidFill>
            <a:ln>
              <a:solidFill>
                <a:schemeClr val="tx1"/>
              </a:solidFill>
            </a:ln>
            <a:effectLst/>
          </c:spPr>
          <c:invertIfNegative val="0"/>
          <c:dPt>
            <c:idx val="0"/>
            <c:invertIfNegative val="0"/>
            <c:bubble3D val="0"/>
            <c:spPr>
              <a:solidFill>
                <a:srgbClr val="6929C4"/>
              </a:solidFill>
              <a:ln>
                <a:solidFill>
                  <a:schemeClr val="tx1"/>
                </a:solidFill>
              </a:ln>
              <a:effectLst/>
            </c:spPr>
            <c:extLst>
              <c:ext xmlns:c16="http://schemas.microsoft.com/office/drawing/2014/chart" uri="{C3380CC4-5D6E-409C-BE32-E72D297353CC}">
                <c16:uniqueId val="{00000001-2A5B-4A8A-B91F-93B2C93E7A07}"/>
              </c:ext>
            </c:extLst>
          </c:dPt>
          <c:dPt>
            <c:idx val="1"/>
            <c:invertIfNegative val="0"/>
            <c:bubble3D val="0"/>
            <c:spPr>
              <a:solidFill>
                <a:srgbClr val="1192E8"/>
              </a:solidFill>
              <a:ln>
                <a:solidFill>
                  <a:schemeClr val="tx1"/>
                </a:solidFill>
              </a:ln>
              <a:effectLst/>
            </c:spPr>
            <c:extLst>
              <c:ext xmlns:c16="http://schemas.microsoft.com/office/drawing/2014/chart" uri="{C3380CC4-5D6E-409C-BE32-E72D297353CC}">
                <c16:uniqueId val="{00000003-2A5B-4A8A-B91F-93B2C93E7A07}"/>
              </c:ext>
            </c:extLst>
          </c:dPt>
          <c:dPt>
            <c:idx val="2"/>
            <c:invertIfNegative val="0"/>
            <c:bubble3D val="0"/>
            <c:spPr>
              <a:solidFill>
                <a:srgbClr val="005D5D"/>
              </a:solidFill>
              <a:ln>
                <a:solidFill>
                  <a:schemeClr val="tx1"/>
                </a:solidFill>
              </a:ln>
              <a:effectLst/>
            </c:spPr>
            <c:extLst>
              <c:ext xmlns:c16="http://schemas.microsoft.com/office/drawing/2014/chart" uri="{C3380CC4-5D6E-409C-BE32-E72D297353CC}">
                <c16:uniqueId val="{00000005-2A5B-4A8A-B91F-93B2C93E7A07}"/>
              </c:ext>
            </c:extLst>
          </c:dPt>
          <c:dPt>
            <c:idx val="3"/>
            <c:invertIfNegative val="0"/>
            <c:bubble3D val="0"/>
            <c:spPr>
              <a:solidFill>
                <a:srgbClr val="9F1853"/>
              </a:solidFill>
              <a:ln>
                <a:solidFill>
                  <a:schemeClr val="tx1"/>
                </a:solidFill>
              </a:ln>
              <a:effectLst/>
            </c:spPr>
            <c:extLst>
              <c:ext xmlns:c16="http://schemas.microsoft.com/office/drawing/2014/chart" uri="{C3380CC4-5D6E-409C-BE32-E72D297353CC}">
                <c16:uniqueId val="{00000007-2A5B-4A8A-B91F-93B2C93E7A07}"/>
              </c:ext>
            </c:extLst>
          </c:dPt>
          <c:dPt>
            <c:idx val="4"/>
            <c:invertIfNegative val="0"/>
            <c:bubble3D val="0"/>
            <c:spPr>
              <a:solidFill>
                <a:srgbClr val="FA4D56"/>
              </a:solidFill>
              <a:ln>
                <a:solidFill>
                  <a:schemeClr val="tx1"/>
                </a:solidFill>
              </a:ln>
              <a:effectLst/>
            </c:spPr>
            <c:extLst>
              <c:ext xmlns:c16="http://schemas.microsoft.com/office/drawing/2014/chart" uri="{C3380CC4-5D6E-409C-BE32-E72D297353CC}">
                <c16:uniqueId val="{00000009-2A5B-4A8A-B91F-93B2C93E7A07}"/>
              </c:ext>
            </c:extLst>
          </c:dPt>
          <c:dPt>
            <c:idx val="5"/>
            <c:invertIfNegative val="0"/>
            <c:bubble3D val="0"/>
            <c:spPr>
              <a:solidFill>
                <a:srgbClr val="570408"/>
              </a:solidFill>
              <a:ln>
                <a:solidFill>
                  <a:schemeClr val="tx1"/>
                </a:solidFill>
              </a:ln>
              <a:effectLst/>
            </c:spPr>
            <c:extLst>
              <c:ext xmlns:c16="http://schemas.microsoft.com/office/drawing/2014/chart" uri="{C3380CC4-5D6E-409C-BE32-E72D297353CC}">
                <c16:uniqueId val="{0000000B-2A5B-4A8A-B91F-93B2C93E7A07}"/>
              </c:ext>
            </c:extLst>
          </c:dPt>
          <c:dPt>
            <c:idx val="6"/>
            <c:invertIfNegative val="0"/>
            <c:bubble3D val="0"/>
            <c:spPr>
              <a:solidFill>
                <a:srgbClr val="198038"/>
              </a:solidFill>
              <a:ln>
                <a:solidFill>
                  <a:schemeClr val="tx1"/>
                </a:solidFill>
              </a:ln>
              <a:effectLst/>
            </c:spPr>
            <c:extLst>
              <c:ext xmlns:c16="http://schemas.microsoft.com/office/drawing/2014/chart" uri="{C3380CC4-5D6E-409C-BE32-E72D297353CC}">
                <c16:uniqueId val="{0000000D-2A5B-4A8A-B91F-93B2C93E7A0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sl by recruiting'!$B$55:$B$61</c:f>
              <c:strCache>
                <c:ptCount val="7"/>
                <c:pt idx="0">
                  <c:v>Accommodation and Food Services</c:v>
                </c:pt>
                <c:pt idx="1">
                  <c:v>Retail Trade</c:v>
                </c:pt>
                <c:pt idx="2">
                  <c:v>Wholesale Trade</c:v>
                </c:pt>
                <c:pt idx="3">
                  <c:v>Manufacturing</c:v>
                </c:pt>
                <c:pt idx="4">
                  <c:v>Health Care and Social Assistance</c:v>
                </c:pt>
                <c:pt idx="5">
                  <c:v>Construction</c:v>
                </c:pt>
                <c:pt idx="6">
                  <c:v>Professional, Scientific and Technical Services</c:v>
                </c:pt>
              </c:strCache>
            </c:strRef>
          </c:cat>
          <c:val>
            <c:numRef>
              <c:f>'all sl by recruiting'!$C$55:$C$61</c:f>
              <c:numCache>
                <c:formatCode>0%</c:formatCode>
                <c:ptCount val="7"/>
                <c:pt idx="0">
                  <c:v>0.44692833719781716</c:v>
                </c:pt>
                <c:pt idx="1">
                  <c:v>0.52002879549056102</c:v>
                </c:pt>
                <c:pt idx="2">
                  <c:v>0.53619988590908174</c:v>
                </c:pt>
                <c:pt idx="3">
                  <c:v>0.61874926061648317</c:v>
                </c:pt>
                <c:pt idx="4">
                  <c:v>0.66501477575178025</c:v>
                </c:pt>
                <c:pt idx="5">
                  <c:v>0.69227244791643272</c:v>
                </c:pt>
                <c:pt idx="6">
                  <c:v>0.71371347535335161</c:v>
                </c:pt>
              </c:numCache>
            </c:numRef>
          </c:val>
          <c:extLst>
            <c:ext xmlns:c16="http://schemas.microsoft.com/office/drawing/2014/chart" uri="{C3380CC4-5D6E-409C-BE32-E72D297353CC}">
              <c16:uniqueId val="{0000000E-2A5B-4A8A-B91F-93B2C93E7A07}"/>
            </c:ext>
          </c:extLst>
        </c:ser>
        <c:dLbls>
          <c:dLblPos val="outEnd"/>
          <c:showLegendKey val="0"/>
          <c:showVal val="1"/>
          <c:showCatName val="0"/>
          <c:showSerName val="0"/>
          <c:showPercent val="0"/>
          <c:showBubbleSize val="0"/>
        </c:dLbls>
        <c:gapWidth val="219"/>
        <c:overlap val="-27"/>
        <c:axId val="967533888"/>
        <c:axId val="967553088"/>
      </c:barChart>
      <c:catAx>
        <c:axId val="96753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967553088"/>
        <c:crosses val="autoZero"/>
        <c:auto val="1"/>
        <c:lblAlgn val="ctr"/>
        <c:lblOffset val="100"/>
        <c:noMultiLvlLbl val="0"/>
      </c:catAx>
      <c:valAx>
        <c:axId val="967553088"/>
        <c:scaling>
          <c:orientation val="minMax"/>
        </c:scaling>
        <c:delete val="1"/>
        <c:axPos val="l"/>
        <c:numFmt formatCode="0%" sourceLinked="1"/>
        <c:majorTickMark val="none"/>
        <c:minorTickMark val="none"/>
        <c:tickLblPos val="nextTo"/>
        <c:crossAx val="967533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868565867468815"/>
          <c:y val="3.5344482002603227E-2"/>
          <c:w val="0.46288737503317701"/>
          <c:h val="0.9486403388765593"/>
        </c:manualLayout>
      </c:layout>
      <c:barChart>
        <c:barDir val="bar"/>
        <c:grouping val="clustered"/>
        <c:varyColors val="0"/>
        <c:ser>
          <c:idx val="0"/>
          <c:order val="0"/>
          <c:spPr>
            <a:solidFill>
              <a:schemeClr val="accent1"/>
            </a:solidFill>
            <a:ln>
              <a:solidFill>
                <a:schemeClr val="tx1"/>
              </a:solidFill>
            </a:ln>
            <a:effectLst/>
          </c:spPr>
          <c:invertIfNegative val="0"/>
          <c:dPt>
            <c:idx val="0"/>
            <c:invertIfNegative val="0"/>
            <c:bubble3D val="0"/>
            <c:spPr>
              <a:solidFill>
                <a:srgbClr val="198038"/>
              </a:solidFill>
              <a:ln>
                <a:solidFill>
                  <a:schemeClr val="tx1"/>
                </a:solidFill>
              </a:ln>
              <a:effectLst/>
            </c:spPr>
            <c:extLst>
              <c:ext xmlns:c16="http://schemas.microsoft.com/office/drawing/2014/chart" uri="{C3380CC4-5D6E-409C-BE32-E72D297353CC}">
                <c16:uniqueId val="{00000001-5A6B-4AE1-A804-A569413117B1}"/>
              </c:ext>
            </c:extLst>
          </c:dPt>
          <c:dPt>
            <c:idx val="1"/>
            <c:invertIfNegative val="0"/>
            <c:bubble3D val="0"/>
            <c:spPr>
              <a:solidFill>
                <a:srgbClr val="570408"/>
              </a:solidFill>
              <a:ln>
                <a:solidFill>
                  <a:schemeClr val="tx1"/>
                </a:solidFill>
              </a:ln>
              <a:effectLst/>
            </c:spPr>
            <c:extLst>
              <c:ext xmlns:c16="http://schemas.microsoft.com/office/drawing/2014/chart" uri="{C3380CC4-5D6E-409C-BE32-E72D297353CC}">
                <c16:uniqueId val="{00000003-5A6B-4AE1-A804-A569413117B1}"/>
              </c:ext>
            </c:extLst>
          </c:dPt>
          <c:dPt>
            <c:idx val="2"/>
            <c:invertIfNegative val="0"/>
            <c:bubble3D val="0"/>
            <c:spPr>
              <a:solidFill>
                <a:srgbClr val="FA4D56"/>
              </a:solidFill>
              <a:ln>
                <a:solidFill>
                  <a:schemeClr val="tx1"/>
                </a:solidFill>
              </a:ln>
              <a:effectLst/>
            </c:spPr>
            <c:extLst>
              <c:ext xmlns:c16="http://schemas.microsoft.com/office/drawing/2014/chart" uri="{C3380CC4-5D6E-409C-BE32-E72D297353CC}">
                <c16:uniqueId val="{00000005-5A6B-4AE1-A804-A569413117B1}"/>
              </c:ext>
            </c:extLst>
          </c:dPt>
          <c:dPt>
            <c:idx val="3"/>
            <c:invertIfNegative val="0"/>
            <c:bubble3D val="0"/>
            <c:spPr>
              <a:solidFill>
                <a:srgbClr val="9F1853"/>
              </a:solidFill>
              <a:ln>
                <a:solidFill>
                  <a:schemeClr val="tx1"/>
                </a:solidFill>
              </a:ln>
              <a:effectLst/>
            </c:spPr>
            <c:extLst>
              <c:ext xmlns:c16="http://schemas.microsoft.com/office/drawing/2014/chart" uri="{C3380CC4-5D6E-409C-BE32-E72D297353CC}">
                <c16:uniqueId val="{00000007-5A6B-4AE1-A804-A569413117B1}"/>
              </c:ext>
            </c:extLst>
          </c:dPt>
          <c:dPt>
            <c:idx val="4"/>
            <c:invertIfNegative val="0"/>
            <c:bubble3D val="0"/>
            <c:spPr>
              <a:solidFill>
                <a:srgbClr val="005D5D"/>
              </a:solidFill>
              <a:ln>
                <a:solidFill>
                  <a:schemeClr val="tx1"/>
                </a:solidFill>
              </a:ln>
              <a:effectLst/>
            </c:spPr>
            <c:extLst>
              <c:ext xmlns:c16="http://schemas.microsoft.com/office/drawing/2014/chart" uri="{C3380CC4-5D6E-409C-BE32-E72D297353CC}">
                <c16:uniqueId val="{00000009-5A6B-4AE1-A804-A569413117B1}"/>
              </c:ext>
            </c:extLst>
          </c:dPt>
          <c:dPt>
            <c:idx val="5"/>
            <c:invertIfNegative val="0"/>
            <c:bubble3D val="0"/>
            <c:spPr>
              <a:solidFill>
                <a:srgbClr val="1192E8"/>
              </a:solidFill>
              <a:ln>
                <a:solidFill>
                  <a:schemeClr val="tx1"/>
                </a:solidFill>
              </a:ln>
              <a:effectLst/>
            </c:spPr>
            <c:extLst>
              <c:ext xmlns:c16="http://schemas.microsoft.com/office/drawing/2014/chart" uri="{C3380CC4-5D6E-409C-BE32-E72D297353CC}">
                <c16:uniqueId val="{0000000B-5A6B-4AE1-A804-A569413117B1}"/>
              </c:ext>
            </c:extLst>
          </c:dPt>
          <c:dPt>
            <c:idx val="6"/>
            <c:invertIfNegative val="0"/>
            <c:bubble3D val="0"/>
            <c:spPr>
              <a:solidFill>
                <a:srgbClr val="6929C4"/>
              </a:solidFill>
              <a:ln>
                <a:solidFill>
                  <a:schemeClr val="tx1"/>
                </a:solidFill>
              </a:ln>
              <a:effectLst/>
            </c:spPr>
            <c:extLst>
              <c:ext xmlns:c16="http://schemas.microsoft.com/office/drawing/2014/chart" uri="{C3380CC4-5D6E-409C-BE32-E72D297353CC}">
                <c16:uniqueId val="{0000000D-5A6B-4AE1-A804-A569413117B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sl by recruiting'!$B$173:$B$179</c:f>
              <c:strCache>
                <c:ptCount val="7"/>
                <c:pt idx="0">
                  <c:v>Professionals</c:v>
                </c:pt>
                <c:pt idx="1">
                  <c:v>Technicians and Trades Workers</c:v>
                </c:pt>
                <c:pt idx="2">
                  <c:v>Machinery Operators and Drivers</c:v>
                </c:pt>
                <c:pt idx="3">
                  <c:v>Clerical and Administrative Workers</c:v>
                </c:pt>
                <c:pt idx="4">
                  <c:v>Community and Personal Service Workers</c:v>
                </c:pt>
                <c:pt idx="5">
                  <c:v>Sales Workers</c:v>
                </c:pt>
                <c:pt idx="6">
                  <c:v>Labourers</c:v>
                </c:pt>
              </c:strCache>
              <c:extLst/>
            </c:strRef>
          </c:cat>
          <c:val>
            <c:numRef>
              <c:f>'all sl by recruiting'!$C$173:$C$179</c:f>
              <c:numCache>
                <c:formatCode>0%</c:formatCode>
                <c:ptCount val="7"/>
                <c:pt idx="0">
                  <c:v>0.22511237601677214</c:v>
                </c:pt>
                <c:pt idx="1">
                  <c:v>0.26542107185684904</c:v>
                </c:pt>
                <c:pt idx="2">
                  <c:v>0.34696450207140384</c:v>
                </c:pt>
                <c:pt idx="3">
                  <c:v>0.36716220919345277</c:v>
                </c:pt>
                <c:pt idx="4">
                  <c:v>0.44330055416197417</c:v>
                </c:pt>
                <c:pt idx="5">
                  <c:v>0.56603932689812486</c:v>
                </c:pt>
                <c:pt idx="6">
                  <c:v>0.6793562845112332</c:v>
                </c:pt>
              </c:numCache>
              <c:extLst/>
            </c:numRef>
          </c:val>
          <c:extLst>
            <c:ext xmlns:c16="http://schemas.microsoft.com/office/drawing/2014/chart" uri="{C3380CC4-5D6E-409C-BE32-E72D297353CC}">
              <c16:uniqueId val="{0000000E-5A6B-4AE1-A804-A569413117B1}"/>
            </c:ext>
          </c:extLst>
        </c:ser>
        <c:dLbls>
          <c:dLblPos val="outEnd"/>
          <c:showLegendKey val="0"/>
          <c:showVal val="1"/>
          <c:showCatName val="0"/>
          <c:showSerName val="0"/>
          <c:showPercent val="0"/>
          <c:showBubbleSize val="0"/>
        </c:dLbls>
        <c:gapWidth val="182"/>
        <c:axId val="272204512"/>
        <c:axId val="272197312"/>
      </c:barChart>
      <c:catAx>
        <c:axId val="272204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800" b="0" i="0" u="none" strike="noStrike" kern="1200" baseline="0">
                <a:solidFill>
                  <a:sysClr val="windowText" lastClr="000000"/>
                </a:solidFill>
                <a:latin typeface="+mn-lt"/>
                <a:ea typeface="+mn-ea"/>
                <a:cs typeface="+mn-cs"/>
              </a:defRPr>
            </a:pPr>
            <a:endParaRPr lang="en-US"/>
          </a:p>
        </c:txPr>
        <c:crossAx val="272197312"/>
        <c:crosses val="autoZero"/>
        <c:auto val="1"/>
        <c:lblAlgn val="ctr"/>
        <c:lblOffset val="100"/>
        <c:noMultiLvlLbl val="0"/>
      </c:catAx>
      <c:valAx>
        <c:axId val="272197312"/>
        <c:scaling>
          <c:orientation val="minMax"/>
        </c:scaling>
        <c:delete val="1"/>
        <c:axPos val="b"/>
        <c:numFmt formatCode="0%" sourceLinked="1"/>
        <c:majorTickMark val="none"/>
        <c:minorTickMark val="none"/>
        <c:tickLblPos val="nextTo"/>
        <c:crossAx val="2722045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8181432303974456"/>
          <c:y val="0"/>
          <c:w val="0.36969137068511965"/>
          <c:h val="0.94054535267518058"/>
        </c:manualLayout>
      </c:layout>
      <c:barChart>
        <c:barDir val="bar"/>
        <c:grouping val="clustered"/>
        <c:varyColors val="0"/>
        <c:ser>
          <c:idx val="0"/>
          <c:order val="0"/>
          <c:tx>
            <c:strRef>
              <c:f>'all sl by recruiting'!$C$133</c:f>
              <c:strCache>
                <c:ptCount val="1"/>
                <c:pt idx="0">
                  <c:v>Entry level vacancies</c:v>
                </c:pt>
              </c:strCache>
            </c:strRef>
          </c:tx>
          <c:spPr>
            <a:solidFill>
              <a:srgbClr val="6929C4"/>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sl by recruiting'!$B$136,'all sl by recruiting'!$B$139:$B$140,'all sl by recruiting'!$B$142)</c:f>
              <c:strCache>
                <c:ptCount val="4"/>
                <c:pt idx="0">
                  <c:v>Other Labourers</c:v>
                </c:pt>
                <c:pt idx="1">
                  <c:v>Cleaners and Laundry Workers</c:v>
                </c:pt>
                <c:pt idx="2">
                  <c:v>Factory Process Workers</c:v>
                </c:pt>
                <c:pt idx="3">
                  <c:v>Food Preparation Assistants</c:v>
                </c:pt>
              </c:strCache>
              <c:extLst/>
            </c:strRef>
          </c:cat>
          <c:val>
            <c:numRef>
              <c:f>('all sl by recruiting'!$C$136,'all sl by recruiting'!$C$139:$C$140,'all sl by recruiting'!$C$142)</c:f>
              <c:numCache>
                <c:formatCode>0%</c:formatCode>
                <c:ptCount val="4"/>
                <c:pt idx="0">
                  <c:v>0.46054087842084307</c:v>
                </c:pt>
                <c:pt idx="1">
                  <c:v>0.77177826742742883</c:v>
                </c:pt>
                <c:pt idx="2">
                  <c:v>0.78777184157889268</c:v>
                </c:pt>
                <c:pt idx="3">
                  <c:v>0.85890163259903474</c:v>
                </c:pt>
              </c:numCache>
              <c:extLst/>
            </c:numRef>
          </c:val>
          <c:extLst>
            <c:ext xmlns:c16="http://schemas.microsoft.com/office/drawing/2014/chart" uri="{C3380CC4-5D6E-409C-BE32-E72D297353CC}">
              <c16:uniqueId val="{00000000-BCCB-47D7-9733-2DC2E4EEB58F}"/>
            </c:ext>
          </c:extLst>
        </c:ser>
        <c:dLbls>
          <c:dLblPos val="outEnd"/>
          <c:showLegendKey val="0"/>
          <c:showVal val="1"/>
          <c:showCatName val="0"/>
          <c:showSerName val="0"/>
          <c:showPercent val="0"/>
          <c:showBubbleSize val="0"/>
        </c:dLbls>
        <c:gapWidth val="219"/>
        <c:axId val="1112959968"/>
        <c:axId val="1112960928"/>
      </c:barChart>
      <c:catAx>
        <c:axId val="1112959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112960928"/>
        <c:crosses val="autoZero"/>
        <c:auto val="1"/>
        <c:lblAlgn val="ctr"/>
        <c:lblOffset val="100"/>
        <c:noMultiLvlLbl val="0"/>
      </c:catAx>
      <c:valAx>
        <c:axId val="1112960928"/>
        <c:scaling>
          <c:orientation val="minMax"/>
        </c:scaling>
        <c:delete val="1"/>
        <c:axPos val="b"/>
        <c:numFmt formatCode="0%" sourceLinked="1"/>
        <c:majorTickMark val="none"/>
        <c:minorTickMark val="none"/>
        <c:tickLblPos val="nextTo"/>
        <c:crossAx val="1112959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7025324537135558"/>
          <c:y val="6.2945631796025497E-2"/>
          <c:w val="0.42974675462864437"/>
          <c:h val="0.88152452774389112"/>
        </c:manualLayout>
      </c:layout>
      <c:barChart>
        <c:barDir val="bar"/>
        <c:grouping val="clustered"/>
        <c:varyColors val="0"/>
        <c:ser>
          <c:idx val="0"/>
          <c:order val="0"/>
          <c:tx>
            <c:strRef>
              <c:f>'all sl by recruiting'!$C$133</c:f>
              <c:strCache>
                <c:ptCount val="1"/>
                <c:pt idx="0">
                  <c:v>Entry level vacancies</c:v>
                </c:pt>
              </c:strCache>
            </c:strRef>
          </c:tx>
          <c:spPr>
            <a:solidFill>
              <a:srgbClr val="1192E8"/>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sl by recruiting'!$B$134,'all sl by recruiting'!$B$138)</c:f>
              <c:strCache>
                <c:ptCount val="2"/>
                <c:pt idx="0">
                  <c:v>Sales Representatives and Agents</c:v>
                </c:pt>
                <c:pt idx="1">
                  <c:v>Sales Assistants and Salespersons</c:v>
                </c:pt>
              </c:strCache>
              <c:extLst/>
            </c:strRef>
          </c:cat>
          <c:val>
            <c:numRef>
              <c:f>('all sl by recruiting'!$C$134,'all sl by recruiting'!$C$138)</c:f>
              <c:numCache>
                <c:formatCode>0%</c:formatCode>
                <c:ptCount val="2"/>
                <c:pt idx="0">
                  <c:v>0.23476001037888525</c:v>
                </c:pt>
                <c:pt idx="1">
                  <c:v>0.64714652451308996</c:v>
                </c:pt>
              </c:numCache>
              <c:extLst/>
            </c:numRef>
          </c:val>
          <c:extLst>
            <c:ext xmlns:c16="http://schemas.microsoft.com/office/drawing/2014/chart" uri="{C3380CC4-5D6E-409C-BE32-E72D297353CC}">
              <c16:uniqueId val="{00000000-D91A-4DE9-8EA5-CAE64F6E0DF6}"/>
            </c:ext>
          </c:extLst>
        </c:ser>
        <c:dLbls>
          <c:dLblPos val="outEnd"/>
          <c:showLegendKey val="0"/>
          <c:showVal val="1"/>
          <c:showCatName val="0"/>
          <c:showSerName val="0"/>
          <c:showPercent val="0"/>
          <c:showBubbleSize val="0"/>
        </c:dLbls>
        <c:gapWidth val="219"/>
        <c:axId val="1112959968"/>
        <c:axId val="1112960928"/>
      </c:barChart>
      <c:catAx>
        <c:axId val="1112959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112960928"/>
        <c:crosses val="autoZero"/>
        <c:auto val="1"/>
        <c:lblAlgn val="ctr"/>
        <c:lblOffset val="100"/>
        <c:noMultiLvlLbl val="0"/>
      </c:catAx>
      <c:valAx>
        <c:axId val="1112960928"/>
        <c:scaling>
          <c:orientation val="minMax"/>
        </c:scaling>
        <c:delete val="1"/>
        <c:axPos val="b"/>
        <c:numFmt formatCode="0%" sourceLinked="1"/>
        <c:majorTickMark val="none"/>
        <c:minorTickMark val="none"/>
        <c:tickLblPos val="nextTo"/>
        <c:crossAx val="1112959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78369051087758"/>
          <c:y val="1.8518518518518517E-2"/>
          <c:w val="0.43617598154762011"/>
          <c:h val="0.98148148148148151"/>
        </c:manualLayout>
      </c:layout>
      <c:barChart>
        <c:barDir val="bar"/>
        <c:grouping val="percentStacked"/>
        <c:varyColors val="0"/>
        <c:ser>
          <c:idx val="0"/>
          <c:order val="0"/>
          <c:tx>
            <c:strRef>
              <c:f>timetofill!$A$29</c:f>
              <c:strCache>
                <c:ptCount val="1"/>
                <c:pt idx="0">
                  <c:v>Filled within 2 weeks</c:v>
                </c:pt>
              </c:strCache>
            </c:strRef>
          </c:tx>
          <c:spPr>
            <a:solidFill>
              <a:srgbClr val="6929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timetofill!$B$28:$C$28</c:f>
              <c:strCache>
                <c:ptCount val="2"/>
                <c:pt idx="0">
                  <c:v>Skill level 1-3</c:v>
                </c:pt>
                <c:pt idx="1">
                  <c:v>Skill level 4-5</c:v>
                </c:pt>
              </c:strCache>
            </c:strRef>
          </c:cat>
          <c:val>
            <c:numRef>
              <c:f>timetofill!$B$29:$C$29</c:f>
              <c:numCache>
                <c:formatCode>0%</c:formatCode>
                <c:ptCount val="2"/>
                <c:pt idx="0">
                  <c:v>0.16996254826953197</c:v>
                </c:pt>
                <c:pt idx="1">
                  <c:v>0.22589948052844569</c:v>
                </c:pt>
              </c:numCache>
            </c:numRef>
          </c:val>
          <c:extLst>
            <c:ext xmlns:c16="http://schemas.microsoft.com/office/drawing/2014/chart" uri="{C3380CC4-5D6E-409C-BE32-E72D297353CC}">
              <c16:uniqueId val="{00000000-5A68-4460-A589-07D926CE62F7}"/>
            </c:ext>
          </c:extLst>
        </c:ser>
        <c:ser>
          <c:idx val="1"/>
          <c:order val="1"/>
          <c:tx>
            <c:strRef>
              <c:f>timetofill!$A$30</c:f>
              <c:strCache>
                <c:ptCount val="1"/>
                <c:pt idx="0">
                  <c:v>Filled from 2 weeks to 1 month</c:v>
                </c:pt>
              </c:strCache>
            </c:strRef>
          </c:tx>
          <c:spPr>
            <a:solidFill>
              <a:srgbClr val="1192E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timetofill!$B$28:$C$28</c:f>
              <c:strCache>
                <c:ptCount val="2"/>
                <c:pt idx="0">
                  <c:v>Skill level 1-3</c:v>
                </c:pt>
                <c:pt idx="1">
                  <c:v>Skill level 4-5</c:v>
                </c:pt>
              </c:strCache>
            </c:strRef>
          </c:cat>
          <c:val>
            <c:numRef>
              <c:f>timetofill!$B$30:$C$30</c:f>
              <c:numCache>
                <c:formatCode>0%</c:formatCode>
                <c:ptCount val="2"/>
                <c:pt idx="0">
                  <c:v>9.2230023343292E-2</c:v>
                </c:pt>
                <c:pt idx="1">
                  <c:v>0.16386341571001983</c:v>
                </c:pt>
              </c:numCache>
            </c:numRef>
          </c:val>
          <c:extLst>
            <c:ext xmlns:c16="http://schemas.microsoft.com/office/drawing/2014/chart" uri="{C3380CC4-5D6E-409C-BE32-E72D297353CC}">
              <c16:uniqueId val="{00000001-5A68-4460-A589-07D926CE62F7}"/>
            </c:ext>
          </c:extLst>
        </c:ser>
        <c:ser>
          <c:idx val="2"/>
          <c:order val="2"/>
          <c:tx>
            <c:strRef>
              <c:f>timetofill!$A$31</c:f>
              <c:strCache>
                <c:ptCount val="1"/>
                <c:pt idx="0">
                  <c:v>Filled after more than 1 month</c:v>
                </c:pt>
              </c:strCache>
            </c:strRef>
          </c:tx>
          <c:spPr>
            <a:solidFill>
              <a:srgbClr val="0000CC"/>
            </a:solidFill>
            <a:ln>
              <a:noFill/>
            </a:ln>
            <a:effectLst/>
          </c:spPr>
          <c:invertIfNegative val="0"/>
          <c:dPt>
            <c:idx val="0"/>
            <c:invertIfNegative val="0"/>
            <c:bubble3D val="0"/>
            <c:spPr>
              <a:solidFill>
                <a:srgbClr val="002D9C"/>
              </a:solidFill>
              <a:ln>
                <a:noFill/>
              </a:ln>
              <a:effectLst/>
            </c:spPr>
            <c:extLst>
              <c:ext xmlns:c16="http://schemas.microsoft.com/office/drawing/2014/chart" uri="{C3380CC4-5D6E-409C-BE32-E72D297353CC}">
                <c16:uniqueId val="{00000000-1D95-4CF3-9617-52D9FEC1114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timetofill!$B$28:$C$28</c:f>
              <c:strCache>
                <c:ptCount val="2"/>
                <c:pt idx="0">
                  <c:v>Skill level 1-3</c:v>
                </c:pt>
                <c:pt idx="1">
                  <c:v>Skill level 4-5</c:v>
                </c:pt>
              </c:strCache>
            </c:strRef>
          </c:cat>
          <c:val>
            <c:numRef>
              <c:f>timetofill!$B$31:$C$31</c:f>
              <c:numCache>
                <c:formatCode>0%</c:formatCode>
                <c:ptCount val="2"/>
                <c:pt idx="0">
                  <c:v>0.17632476599710883</c:v>
                </c:pt>
                <c:pt idx="1">
                  <c:v>0.12427529897182654</c:v>
                </c:pt>
              </c:numCache>
            </c:numRef>
          </c:val>
          <c:extLst>
            <c:ext xmlns:c16="http://schemas.microsoft.com/office/drawing/2014/chart" uri="{C3380CC4-5D6E-409C-BE32-E72D297353CC}">
              <c16:uniqueId val="{00000002-5A68-4460-A589-07D926CE62F7}"/>
            </c:ext>
          </c:extLst>
        </c:ser>
        <c:ser>
          <c:idx val="3"/>
          <c:order val="3"/>
          <c:tx>
            <c:strRef>
              <c:f>timetofill!$A$32</c:f>
              <c:strCache>
                <c:ptCount val="1"/>
                <c:pt idx="0">
                  <c:v>Unfilled within a month</c:v>
                </c:pt>
              </c:strCache>
            </c:strRef>
          </c:tx>
          <c:spPr>
            <a:solidFill>
              <a:srgbClr val="9F18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timetofill!$B$28:$C$28</c:f>
              <c:strCache>
                <c:ptCount val="2"/>
                <c:pt idx="0">
                  <c:v>Skill level 1-3</c:v>
                </c:pt>
                <c:pt idx="1">
                  <c:v>Skill level 4-5</c:v>
                </c:pt>
              </c:strCache>
            </c:strRef>
          </c:cat>
          <c:val>
            <c:numRef>
              <c:f>timetofill!$B$32:$C$32</c:f>
              <c:numCache>
                <c:formatCode>0%</c:formatCode>
                <c:ptCount val="2"/>
                <c:pt idx="0">
                  <c:v>0.16298392627997602</c:v>
                </c:pt>
                <c:pt idx="1">
                  <c:v>0.22281177148255099</c:v>
                </c:pt>
              </c:numCache>
            </c:numRef>
          </c:val>
          <c:extLst>
            <c:ext xmlns:c16="http://schemas.microsoft.com/office/drawing/2014/chart" uri="{C3380CC4-5D6E-409C-BE32-E72D297353CC}">
              <c16:uniqueId val="{00000003-5A68-4460-A589-07D926CE62F7}"/>
            </c:ext>
          </c:extLst>
        </c:ser>
        <c:ser>
          <c:idx val="4"/>
          <c:order val="4"/>
          <c:tx>
            <c:strRef>
              <c:f>timetofill!$A$33</c:f>
              <c:strCache>
                <c:ptCount val="1"/>
                <c:pt idx="0">
                  <c:v>Unfilled for longer than 1 month</c:v>
                </c:pt>
              </c:strCache>
            </c:strRef>
          </c:tx>
          <c:spPr>
            <a:solidFill>
              <a:srgbClr val="FA4D5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timetofill!$B$28:$C$28</c:f>
              <c:strCache>
                <c:ptCount val="2"/>
                <c:pt idx="0">
                  <c:v>Skill level 1-3</c:v>
                </c:pt>
                <c:pt idx="1">
                  <c:v>Skill level 4-5</c:v>
                </c:pt>
              </c:strCache>
            </c:strRef>
          </c:cat>
          <c:val>
            <c:numRef>
              <c:f>timetofill!$B$33:$C$33</c:f>
              <c:numCache>
                <c:formatCode>0%</c:formatCode>
                <c:ptCount val="2"/>
                <c:pt idx="0">
                  <c:v>0.39849873611009112</c:v>
                </c:pt>
                <c:pt idx="1">
                  <c:v>0.26315003330715686</c:v>
                </c:pt>
              </c:numCache>
            </c:numRef>
          </c:val>
          <c:extLst>
            <c:ext xmlns:c16="http://schemas.microsoft.com/office/drawing/2014/chart" uri="{C3380CC4-5D6E-409C-BE32-E72D297353CC}">
              <c16:uniqueId val="{00000004-5A68-4460-A589-07D926CE62F7}"/>
            </c:ext>
          </c:extLst>
        </c:ser>
        <c:dLbls>
          <c:dLblPos val="ctr"/>
          <c:showLegendKey val="0"/>
          <c:showVal val="1"/>
          <c:showCatName val="0"/>
          <c:showSerName val="0"/>
          <c:showPercent val="0"/>
          <c:showBubbleSize val="0"/>
        </c:dLbls>
        <c:gapWidth val="150"/>
        <c:overlap val="100"/>
        <c:axId val="1889364224"/>
        <c:axId val="1889357504"/>
      </c:barChart>
      <c:catAx>
        <c:axId val="18893642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89357504"/>
        <c:crosses val="autoZero"/>
        <c:auto val="1"/>
        <c:lblAlgn val="ctr"/>
        <c:lblOffset val="100"/>
        <c:noMultiLvlLbl val="0"/>
      </c:catAx>
      <c:valAx>
        <c:axId val="1889357504"/>
        <c:scaling>
          <c:orientation val="minMax"/>
        </c:scaling>
        <c:delete val="1"/>
        <c:axPos val="t"/>
        <c:numFmt formatCode="0%" sourceLinked="1"/>
        <c:majorTickMark val="none"/>
        <c:minorTickMark val="none"/>
        <c:tickLblPos val="nextTo"/>
        <c:crossAx val="1889364224"/>
        <c:crosses val="autoZero"/>
        <c:crossBetween val="between"/>
      </c:valAx>
      <c:spPr>
        <a:noFill/>
        <a:ln>
          <a:noFill/>
        </a:ln>
        <a:effectLst/>
      </c:spPr>
    </c:plotArea>
    <c:legend>
      <c:legendPos val="b"/>
      <c:layout>
        <c:manualLayout>
          <c:xMode val="edge"/>
          <c:yMode val="edge"/>
          <c:x val="0.62762081894649047"/>
          <c:y val="0.18852891664404017"/>
          <c:w val="0.3608699976097049"/>
          <c:h val="0.7509030681509637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apv!$E$24</c:f>
              <c:strCache>
                <c:ptCount val="1"/>
                <c:pt idx="0">
                  <c:v>Approx. applicants per vacancy</c:v>
                </c:pt>
              </c:strCache>
            </c:strRef>
          </c:tx>
          <c:spPr>
            <a:solidFill>
              <a:schemeClr val="bg1"/>
            </a:solidFill>
            <a:ln>
              <a:solidFill>
                <a:schemeClr val="tx1"/>
              </a:solidFill>
            </a:ln>
            <a:effectLst/>
          </c:spPr>
          <c:invertIfNegative val="0"/>
          <c:dPt>
            <c:idx val="0"/>
            <c:invertIfNegative val="0"/>
            <c:bubble3D val="0"/>
            <c:spPr>
              <a:solidFill>
                <a:srgbClr val="198038"/>
              </a:solidFill>
              <a:ln>
                <a:solidFill>
                  <a:schemeClr val="tx1"/>
                </a:solidFill>
              </a:ln>
              <a:effectLst/>
            </c:spPr>
            <c:extLst>
              <c:ext xmlns:c16="http://schemas.microsoft.com/office/drawing/2014/chart" uri="{C3380CC4-5D6E-409C-BE32-E72D297353CC}">
                <c16:uniqueId val="{00000001-9FB9-4CA0-AA50-44AFE349C953}"/>
              </c:ext>
            </c:extLst>
          </c:dPt>
          <c:dPt>
            <c:idx val="1"/>
            <c:invertIfNegative val="0"/>
            <c:bubble3D val="0"/>
            <c:spPr>
              <a:solidFill>
                <a:srgbClr val="570408"/>
              </a:solidFill>
              <a:ln>
                <a:solidFill>
                  <a:schemeClr val="tx1"/>
                </a:solidFill>
              </a:ln>
              <a:effectLst/>
            </c:spPr>
            <c:extLst>
              <c:ext xmlns:c16="http://schemas.microsoft.com/office/drawing/2014/chart" uri="{C3380CC4-5D6E-409C-BE32-E72D297353CC}">
                <c16:uniqueId val="{00000003-9FB9-4CA0-AA50-44AFE349C953}"/>
              </c:ext>
            </c:extLst>
          </c:dPt>
          <c:dPt>
            <c:idx val="2"/>
            <c:invertIfNegative val="0"/>
            <c:bubble3D val="0"/>
            <c:spPr>
              <a:solidFill>
                <a:srgbClr val="FA4D56"/>
              </a:solidFill>
              <a:ln>
                <a:solidFill>
                  <a:schemeClr val="tx1"/>
                </a:solidFill>
              </a:ln>
              <a:effectLst/>
            </c:spPr>
            <c:extLst>
              <c:ext xmlns:c16="http://schemas.microsoft.com/office/drawing/2014/chart" uri="{C3380CC4-5D6E-409C-BE32-E72D297353CC}">
                <c16:uniqueId val="{00000005-9FB9-4CA0-AA50-44AFE349C953}"/>
              </c:ext>
            </c:extLst>
          </c:dPt>
          <c:dPt>
            <c:idx val="3"/>
            <c:invertIfNegative val="0"/>
            <c:bubble3D val="0"/>
            <c:spPr>
              <a:solidFill>
                <a:srgbClr val="9F1853"/>
              </a:solidFill>
              <a:ln>
                <a:solidFill>
                  <a:schemeClr val="tx1"/>
                </a:solidFill>
              </a:ln>
              <a:effectLst/>
            </c:spPr>
            <c:extLst>
              <c:ext xmlns:c16="http://schemas.microsoft.com/office/drawing/2014/chart" uri="{C3380CC4-5D6E-409C-BE32-E72D297353CC}">
                <c16:uniqueId val="{00000007-9FB9-4CA0-AA50-44AFE349C953}"/>
              </c:ext>
            </c:extLst>
          </c:dPt>
          <c:dPt>
            <c:idx val="4"/>
            <c:invertIfNegative val="0"/>
            <c:bubble3D val="0"/>
            <c:spPr>
              <a:solidFill>
                <a:srgbClr val="005D5D"/>
              </a:solidFill>
              <a:ln>
                <a:solidFill>
                  <a:schemeClr val="tx1"/>
                </a:solidFill>
              </a:ln>
              <a:effectLst/>
            </c:spPr>
            <c:extLst>
              <c:ext xmlns:c16="http://schemas.microsoft.com/office/drawing/2014/chart" uri="{C3380CC4-5D6E-409C-BE32-E72D297353CC}">
                <c16:uniqueId val="{00000009-9FB9-4CA0-AA50-44AFE349C953}"/>
              </c:ext>
            </c:extLst>
          </c:dPt>
          <c:dPt>
            <c:idx val="5"/>
            <c:invertIfNegative val="0"/>
            <c:bubble3D val="0"/>
            <c:spPr>
              <a:solidFill>
                <a:srgbClr val="1192E8"/>
              </a:solidFill>
              <a:ln>
                <a:solidFill>
                  <a:schemeClr val="tx1"/>
                </a:solidFill>
              </a:ln>
              <a:effectLst/>
            </c:spPr>
            <c:extLst>
              <c:ext xmlns:c16="http://schemas.microsoft.com/office/drawing/2014/chart" uri="{C3380CC4-5D6E-409C-BE32-E72D297353CC}">
                <c16:uniqueId val="{0000000B-9FB9-4CA0-AA50-44AFE349C953}"/>
              </c:ext>
            </c:extLst>
          </c:dPt>
          <c:dPt>
            <c:idx val="6"/>
            <c:invertIfNegative val="0"/>
            <c:bubble3D val="0"/>
            <c:spPr>
              <a:solidFill>
                <a:srgbClr val="6929C4"/>
              </a:solidFill>
              <a:ln>
                <a:solidFill>
                  <a:schemeClr val="tx1"/>
                </a:solidFill>
              </a:ln>
              <a:effectLst/>
            </c:spPr>
            <c:extLst>
              <c:ext xmlns:c16="http://schemas.microsoft.com/office/drawing/2014/chart" uri="{C3380CC4-5D6E-409C-BE32-E72D297353CC}">
                <c16:uniqueId val="{0000000D-9FB9-4CA0-AA50-44AFE349C9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(apv!$D$25,apv!$D$27:$D$32)</c:f>
              <c:strCache>
                <c:ptCount val="7"/>
                <c:pt idx="0">
                  <c:v>Community and Personal Service Workers</c:v>
                </c:pt>
                <c:pt idx="1">
                  <c:v>Technicians and Trades Workers</c:v>
                </c:pt>
                <c:pt idx="2">
                  <c:v>Labourers</c:v>
                </c:pt>
                <c:pt idx="3">
                  <c:v>Sales Workers</c:v>
                </c:pt>
                <c:pt idx="4">
                  <c:v>Machinery Operators and Drivers</c:v>
                </c:pt>
                <c:pt idx="5">
                  <c:v>Professionals^</c:v>
                </c:pt>
                <c:pt idx="6">
                  <c:v>Clerical and Administrative Workers</c:v>
                </c:pt>
              </c:strCache>
              <c:extLst/>
            </c:strRef>
          </c:cat>
          <c:val>
            <c:numRef>
              <c:f>(apv!$E$25,apv!$E$27:$E$32)</c:f>
              <c:numCache>
                <c:formatCode>0</c:formatCode>
                <c:ptCount val="7"/>
                <c:pt idx="0">
                  <c:v>3.6951114144855599</c:v>
                </c:pt>
                <c:pt idx="1">
                  <c:v>4.9792104053948352</c:v>
                </c:pt>
                <c:pt idx="2">
                  <c:v>5.8284676184256607</c:v>
                </c:pt>
                <c:pt idx="3">
                  <c:v>6.8910941600006854</c:v>
                </c:pt>
                <c:pt idx="4">
                  <c:v>7.4127011436970012</c:v>
                </c:pt>
                <c:pt idx="5">
                  <c:v>8.6316633431509704</c:v>
                </c:pt>
                <c:pt idx="6">
                  <c:v>15.650395055176149</c:v>
                </c:pt>
              </c:numCache>
              <c:extLst/>
            </c:numRef>
          </c:val>
          <c:extLst>
            <c:ext xmlns:c16="http://schemas.microsoft.com/office/drawing/2014/chart" uri="{C3380CC4-5D6E-409C-BE32-E72D297353CC}">
              <c16:uniqueId val="{0000000E-9FB9-4CA0-AA50-44AFE349C953}"/>
            </c:ext>
          </c:extLst>
        </c:ser>
        <c:dLbls>
          <c:dLblPos val="outEnd"/>
          <c:showLegendKey val="0"/>
          <c:showVal val="1"/>
          <c:showCatName val="0"/>
          <c:showSerName val="0"/>
          <c:showPercent val="0"/>
          <c:showBubbleSize val="0"/>
        </c:dLbls>
        <c:gapWidth val="182"/>
        <c:axId val="1044710864"/>
        <c:axId val="1044723824"/>
      </c:barChart>
      <c:catAx>
        <c:axId val="1044710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44723824"/>
        <c:crosses val="autoZero"/>
        <c:auto val="1"/>
        <c:lblAlgn val="ctr"/>
        <c:lblOffset val="100"/>
        <c:noMultiLvlLbl val="0"/>
      </c:catAx>
      <c:valAx>
        <c:axId val="1044723824"/>
        <c:scaling>
          <c:orientation val="minMax"/>
        </c:scaling>
        <c:delete val="1"/>
        <c:axPos val="b"/>
        <c:numFmt formatCode="0" sourceLinked="1"/>
        <c:majorTickMark val="none"/>
        <c:minorTickMark val="none"/>
        <c:tickLblPos val="nextTo"/>
        <c:crossAx val="1044710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62322952874134E-2"/>
          <c:y val="0.2407409943322302"/>
          <c:w val="0.9295819914402591"/>
          <c:h val="0.44141940178269795"/>
        </c:manualLayout>
      </c:layout>
      <c:barChart>
        <c:barDir val="col"/>
        <c:grouping val="clustered"/>
        <c:varyColors val="0"/>
        <c:ser>
          <c:idx val="0"/>
          <c:order val="0"/>
          <c:tx>
            <c:v>Entry level vacancy</c:v>
          </c:tx>
          <c:spPr>
            <a:solidFill>
              <a:srgbClr val="1192E8"/>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rdiff!$A$19:$A$25</c:f>
              <c:strCache>
                <c:ptCount val="7"/>
                <c:pt idx="0">
                  <c:v>Machinery Operators and Drivers</c:v>
                </c:pt>
                <c:pt idx="1">
                  <c:v>Technicians and Trades Workers</c:v>
                </c:pt>
                <c:pt idx="2">
                  <c:v>Professionals</c:v>
                </c:pt>
                <c:pt idx="3">
                  <c:v>Community and Personal Service Workers</c:v>
                </c:pt>
                <c:pt idx="4">
                  <c:v>Labourers</c:v>
                </c:pt>
                <c:pt idx="5">
                  <c:v>Clerical and Administrative Workers</c:v>
                </c:pt>
                <c:pt idx="6">
                  <c:v>Sales Workers</c:v>
                </c:pt>
              </c:strCache>
            </c:strRef>
          </c:cat>
          <c:val>
            <c:numRef>
              <c:f>rdiff!$B$19:$B$25</c:f>
              <c:numCache>
                <c:formatCode>0%</c:formatCode>
                <c:ptCount val="7"/>
                <c:pt idx="0">
                  <c:v>0.69924918069432751</c:v>
                </c:pt>
                <c:pt idx="1">
                  <c:v>0.66521897160672583</c:v>
                </c:pt>
                <c:pt idx="2">
                  <c:v>0.66206978384364346</c:v>
                </c:pt>
                <c:pt idx="3">
                  <c:v>0.62126212239789402</c:v>
                </c:pt>
                <c:pt idx="4">
                  <c:v>0.578274965936726</c:v>
                </c:pt>
                <c:pt idx="5">
                  <c:v>0.54144694268105709</c:v>
                </c:pt>
                <c:pt idx="6">
                  <c:v>0.48676118536576785</c:v>
                </c:pt>
              </c:numCache>
            </c:numRef>
          </c:val>
          <c:extLst>
            <c:ext xmlns:c16="http://schemas.microsoft.com/office/drawing/2014/chart" uri="{C3380CC4-5D6E-409C-BE32-E72D297353CC}">
              <c16:uniqueId val="{00000000-33C2-4B45-9D03-88D1AF0F6371}"/>
            </c:ext>
          </c:extLst>
        </c:ser>
        <c:ser>
          <c:idx val="1"/>
          <c:order val="1"/>
          <c:tx>
            <c:v>Non-entry level vacancy (position requires experience)</c:v>
          </c:tx>
          <c:spPr>
            <a:solidFill>
              <a:srgbClr val="7030A0"/>
            </a:solidFill>
            <a:ln>
              <a:solidFill>
                <a:schemeClr val="tx1"/>
              </a:solidFill>
            </a:ln>
            <a:effectLst/>
          </c:spPr>
          <c:invertIfNegative val="0"/>
          <c:dLbls>
            <c:dLbl>
              <c:idx val="0"/>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C2-4B45-9D03-88D1AF0F6371}"/>
                </c:ext>
              </c:extLst>
            </c:dLbl>
            <c:dLbl>
              <c:idx val="2"/>
              <c:layout>
                <c:manualLayout>
                  <c:x val="1.111111111111116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C2-4B45-9D03-88D1AF0F6371}"/>
                </c:ext>
              </c:extLst>
            </c:dLbl>
            <c:dLbl>
              <c:idx val="3"/>
              <c:layout>
                <c:manualLayout>
                  <c:x val="7.2072072072071188E-3"/>
                  <c:y val="7.716535433070805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3C2-4B45-9D03-88D1AF0F6371}"/>
                </c:ext>
              </c:extLst>
            </c:dLbl>
            <c:dLbl>
              <c:idx val="6"/>
              <c:layout>
                <c:manualLayout>
                  <c:x val="1.2012012012011837E-2"/>
                  <c:y val="9.568358410643609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C2-4B45-9D03-88D1AF0F637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rdiff!$A$19:$A$25</c:f>
              <c:strCache>
                <c:ptCount val="7"/>
                <c:pt idx="0">
                  <c:v>Machinery Operators and Drivers</c:v>
                </c:pt>
                <c:pt idx="1">
                  <c:v>Technicians and Trades Workers</c:v>
                </c:pt>
                <c:pt idx="2">
                  <c:v>Professionals</c:v>
                </c:pt>
                <c:pt idx="3">
                  <c:v>Community and Personal Service Workers</c:v>
                </c:pt>
                <c:pt idx="4">
                  <c:v>Labourers</c:v>
                </c:pt>
                <c:pt idx="5">
                  <c:v>Clerical and Administrative Workers</c:v>
                </c:pt>
                <c:pt idx="6">
                  <c:v>Sales Workers</c:v>
                </c:pt>
              </c:strCache>
            </c:strRef>
          </c:cat>
          <c:val>
            <c:numRef>
              <c:f>rdiff!$C$19:$C$25</c:f>
              <c:numCache>
                <c:formatCode>0%</c:formatCode>
                <c:ptCount val="7"/>
                <c:pt idx="0">
                  <c:v>0.70557659998796685</c:v>
                </c:pt>
                <c:pt idx="1">
                  <c:v>0.79431476180033178</c:v>
                </c:pt>
                <c:pt idx="2">
                  <c:v>0.66882300769286329</c:v>
                </c:pt>
                <c:pt idx="3">
                  <c:v>0.65585779998631877</c:v>
                </c:pt>
                <c:pt idx="4">
                  <c:v>0.65638850094400158</c:v>
                </c:pt>
                <c:pt idx="5">
                  <c:v>0.40861825129422052</c:v>
                </c:pt>
                <c:pt idx="6">
                  <c:v>0.5015872065760586</c:v>
                </c:pt>
              </c:numCache>
            </c:numRef>
          </c:val>
          <c:extLst>
            <c:ext xmlns:c16="http://schemas.microsoft.com/office/drawing/2014/chart" uri="{C3380CC4-5D6E-409C-BE32-E72D297353CC}">
              <c16:uniqueId val="{00000003-33C2-4B45-9D03-88D1AF0F6371}"/>
            </c:ext>
          </c:extLst>
        </c:ser>
        <c:dLbls>
          <c:dLblPos val="outEnd"/>
          <c:showLegendKey val="0"/>
          <c:showVal val="1"/>
          <c:showCatName val="0"/>
          <c:showSerName val="0"/>
          <c:showPercent val="0"/>
          <c:showBubbleSize val="0"/>
        </c:dLbls>
        <c:gapWidth val="219"/>
        <c:overlap val="-27"/>
        <c:axId val="752875039"/>
        <c:axId val="752875519"/>
      </c:barChart>
      <c:catAx>
        <c:axId val="752875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752875519"/>
        <c:crosses val="autoZero"/>
        <c:auto val="1"/>
        <c:lblAlgn val="ctr"/>
        <c:lblOffset val="100"/>
        <c:noMultiLvlLbl val="0"/>
      </c:catAx>
      <c:valAx>
        <c:axId val="752875519"/>
        <c:scaling>
          <c:orientation val="minMax"/>
        </c:scaling>
        <c:delete val="1"/>
        <c:axPos val="l"/>
        <c:numFmt formatCode="0%" sourceLinked="1"/>
        <c:majorTickMark val="none"/>
        <c:minorTickMark val="none"/>
        <c:tickLblPos val="nextTo"/>
        <c:crossAx val="752875039"/>
        <c:crosses val="autoZero"/>
        <c:crossBetween val="between"/>
      </c:valAx>
      <c:spPr>
        <a:noFill/>
        <a:ln>
          <a:noFill/>
        </a:ln>
        <a:effectLst/>
      </c:spPr>
    </c:plotArea>
    <c:legend>
      <c:legendPos val="b"/>
      <c:layout>
        <c:manualLayout>
          <c:xMode val="edge"/>
          <c:yMode val="edge"/>
          <c:x val="0.1"/>
          <c:y val="6.5392971711869349E-2"/>
          <c:w val="0.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0.14135</cdr:x>
      <cdr:y>0.3941</cdr:y>
    </cdr:from>
    <cdr:to>
      <cdr:x>0.76008</cdr:x>
      <cdr:y>0.39551</cdr:y>
    </cdr:to>
    <cdr:cxnSp macro="">
      <cdr:nvCxnSpPr>
        <cdr:cNvPr id="3" name="Straight Connector 2">
          <a:extLst xmlns:a="http://schemas.openxmlformats.org/drawingml/2006/main">
            <a:ext uri="{FF2B5EF4-FFF2-40B4-BE49-F238E27FC236}">
              <a16:creationId xmlns:a16="http://schemas.microsoft.com/office/drawing/2014/main" id="{1B51E83D-1803-42D5-E712-15F33AC0DB2E}"/>
            </a:ext>
          </a:extLst>
        </cdr:cNvPr>
        <cdr:cNvCxnSpPr/>
      </cdr:nvCxnSpPr>
      <cdr:spPr>
        <a:xfrm xmlns:a="http://schemas.openxmlformats.org/drawingml/2006/main" flipV="1">
          <a:off x="795339" y="688095"/>
          <a:ext cx="3481472" cy="2468"/>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0.76166</cdr:x>
      <cdr:y>0.15104</cdr:y>
    </cdr:from>
    <cdr:to>
      <cdr:x>0.96447</cdr:x>
      <cdr:y>0.72396</cdr:y>
    </cdr:to>
    <cdr:sp macro="" textlink="">
      <cdr:nvSpPr>
        <cdr:cNvPr id="5" name="TextBox 4">
          <a:extLst xmlns:a="http://schemas.openxmlformats.org/drawingml/2006/main">
            <a:ext uri="{FF2B5EF4-FFF2-40B4-BE49-F238E27FC236}">
              <a16:creationId xmlns:a16="http://schemas.microsoft.com/office/drawing/2014/main" id="{FE570FD7-F09A-5207-1848-3A94AF496B0F}"/>
            </a:ext>
          </a:extLst>
        </cdr:cNvPr>
        <cdr:cNvSpPr txBox="1"/>
      </cdr:nvSpPr>
      <cdr:spPr>
        <a:xfrm xmlns:a="http://schemas.openxmlformats.org/drawingml/2006/main">
          <a:off x="4900613" y="414338"/>
          <a:ext cx="1304925" cy="1571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0.78347</cdr:x>
      <cdr:y>0.0382</cdr:y>
    </cdr:from>
    <cdr:to>
      <cdr:x>1</cdr:x>
      <cdr:y>0.27474</cdr:y>
    </cdr:to>
    <cdr:sp macro="" textlink="">
      <cdr:nvSpPr>
        <cdr:cNvPr id="7" name="TextBox 1">
          <a:extLst xmlns:a="http://schemas.openxmlformats.org/drawingml/2006/main">
            <a:ext uri="{FF2B5EF4-FFF2-40B4-BE49-F238E27FC236}">
              <a16:creationId xmlns:a16="http://schemas.microsoft.com/office/drawing/2014/main" id="{94A1D852-F2E0-D43B-B644-643889B3A82E}"/>
            </a:ext>
          </a:extLst>
        </cdr:cNvPr>
        <cdr:cNvSpPr txBox="1"/>
      </cdr:nvSpPr>
      <cdr:spPr>
        <a:xfrm xmlns:a="http://schemas.openxmlformats.org/drawingml/2006/main" rot="16200000">
          <a:off x="4811088" y="-336058"/>
          <a:ext cx="412915" cy="1218379"/>
        </a:xfrm>
        <a:prstGeom xmlns:a="http://schemas.openxmlformats.org/drawingml/2006/main" prst="rect">
          <a:avLst/>
        </a:prstGeom>
      </cdr:spPr>
      <cdr:txBody>
        <a:bodyPr xmlns:a="http://schemas.openxmlformats.org/drawingml/2006/main" vert="eaVert"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b="1"/>
            <a:t>ANZSCO Skill level</a:t>
          </a:r>
        </a:p>
      </cdr:txBody>
    </cdr:sp>
  </cdr:relSizeAnchor>
</c:userShapes>
</file>

<file path=word/drawings/drawing2.xml><?xml version="1.0" encoding="utf-8"?>
<c:userShapes xmlns:c="http://schemas.openxmlformats.org/drawingml/2006/chart">
  <cdr:relSizeAnchor xmlns:cdr="http://schemas.openxmlformats.org/drawingml/2006/chartDrawing">
    <cdr:from>
      <cdr:x>0.62757</cdr:x>
      <cdr:y>0</cdr:y>
    </cdr:from>
    <cdr:to>
      <cdr:x>0.99003</cdr:x>
      <cdr:y>0.17534</cdr:y>
    </cdr:to>
    <cdr:sp macro="" textlink="">
      <cdr:nvSpPr>
        <cdr:cNvPr id="2" name="TextBox 1">
          <a:extLst xmlns:a="http://schemas.openxmlformats.org/drawingml/2006/main">
            <a:ext uri="{FF2B5EF4-FFF2-40B4-BE49-F238E27FC236}">
              <a16:creationId xmlns:a16="http://schemas.microsoft.com/office/drawing/2014/main" id="{0FF5193B-8F17-8DA7-AD20-6376EF171BC7}"/>
            </a:ext>
          </a:extLst>
        </cdr:cNvPr>
        <cdr:cNvSpPr txBox="1"/>
      </cdr:nvSpPr>
      <cdr:spPr>
        <a:xfrm xmlns:a="http://schemas.openxmlformats.org/drawingml/2006/main">
          <a:off x="3596912" y="0"/>
          <a:ext cx="2077448" cy="2421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AU" sz="1000" b="1"/>
            <a:t>Time taken to fill vacancy</a:t>
          </a:r>
        </a:p>
      </cdr:txBody>
    </cdr:sp>
  </cdr:relSizeAnchor>
</c:userShapes>
</file>

<file path=word/theme/theme1.xml><?xml version="1.0" encoding="utf-8"?>
<a:theme xmlns:a="http://schemas.openxmlformats.org/drawingml/2006/main" name="Office Theme">
  <a:themeElements>
    <a:clrScheme name="JSA 100">
      <a:dk1>
        <a:srgbClr val="000000"/>
      </a:dk1>
      <a:lt1>
        <a:srgbClr val="FFFFFF"/>
      </a:lt1>
      <a:dk2>
        <a:srgbClr val="441170"/>
      </a:dk2>
      <a:lt2>
        <a:srgbClr val="D2DE5A"/>
      </a:lt2>
      <a:accent1>
        <a:srgbClr val="6929C4"/>
      </a:accent1>
      <a:accent2>
        <a:srgbClr val="005D5D"/>
      </a:accent2>
      <a:accent3>
        <a:srgbClr val="1192E8"/>
      </a:accent3>
      <a:accent4>
        <a:srgbClr val="9F1853"/>
      </a:accent4>
      <a:accent5>
        <a:srgbClr val="FA4D56"/>
      </a:accent5>
      <a:accent6>
        <a:srgbClr val="570408"/>
      </a:accent6>
      <a:hlink>
        <a:srgbClr val="215E9E"/>
      </a:hlink>
      <a:folHlink>
        <a:srgbClr val="00B4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CC47D-72DB-44D4-B11F-DA1AF062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2023-08-02T11:28:00Z</dcterms:created>
  <dcterms:modified xsi:type="dcterms:W3CDTF">2023-08-04T04:00:00Z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2023-08-02T11:29:36Z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1c00c43f-7bf8-4d7b-a3f2-5012f8dda2ff</vt:lpwstr>
  </property>
  <property fmtid="{D5CDD505-2E9C-101B-9397-08002B2CF9AE}" pid="8" name="MSIP_Label_79d889eb-932f-4752-8739-64d25806ef64_ContentBits">
    <vt:lpwstr>0</vt:lpwstr>
  </property>
</Properties>
</file>