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03FB5D9F" w:rsidR="00D31218" w:rsidRPr="00E85606" w:rsidRDefault="00B10CB2" w:rsidP="000D6745">
      <w:r w:rsidRPr="00B11937">
        <w:rPr>
          <w:noProof/>
        </w:rPr>
        <w:drawing>
          <wp:anchor distT="0" distB="0" distL="114300" distR="114300" simplePos="0" relativeHeight="251659264" behindDoc="1" locked="0" layoutInCell="1" allowOverlap="1" wp14:anchorId="06C606AD" wp14:editId="109E3147">
            <wp:simplePos x="0" y="0"/>
            <wp:positionH relativeFrom="page">
              <wp:align>right</wp:align>
            </wp:positionH>
            <wp:positionV relativeFrom="page">
              <wp:align>top</wp:align>
            </wp:positionV>
            <wp:extent cx="7559675" cy="1068895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91156079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r w:rsidR="00150E04" w:rsidRPr="00997F6C">
        <w:rPr>
          <w:noProof/>
        </w:rPr>
        <w:drawing>
          <wp:inline distT="0" distB="0" distL="0" distR="0" wp14:anchorId="5D43485E" wp14:editId="793C3368">
            <wp:extent cx="3524334" cy="762842"/>
            <wp:effectExtent l="0" t="0" r="0" b="0"/>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24334" cy="762842"/>
                    </a:xfrm>
                    <a:prstGeom prst="rect">
                      <a:avLst/>
                    </a:prstGeom>
                  </pic:spPr>
                </pic:pic>
              </a:graphicData>
            </a:graphic>
          </wp:inline>
        </w:drawing>
      </w:r>
    </w:p>
    <w:p w14:paraId="7DC984C5" w14:textId="07CF6926" w:rsidR="00D31218" w:rsidRPr="00E85606" w:rsidRDefault="00D31218" w:rsidP="000D6745"/>
    <w:p w14:paraId="4D833DB2" w14:textId="22355F37" w:rsidR="00D31218" w:rsidRPr="00E85606" w:rsidRDefault="00D31218" w:rsidP="000D6745"/>
    <w:p w14:paraId="1D1876D7" w14:textId="77777777" w:rsidR="002957DE" w:rsidRDefault="002957DE" w:rsidP="005F1E8D">
      <w:pPr>
        <w:pStyle w:val="coversubtitle"/>
        <w:rPr>
          <w:rFonts w:eastAsiaTheme="majorEastAsia" w:cstheme="majorBidi"/>
          <w:b/>
          <w:color w:val="auto"/>
          <w:spacing w:val="-10"/>
          <w:kern w:val="28"/>
          <w:sz w:val="80"/>
          <w:szCs w:val="80"/>
        </w:rPr>
      </w:pPr>
    </w:p>
    <w:p w14:paraId="0FBE0B46" w14:textId="2E2A0542" w:rsidR="00995A35" w:rsidRPr="00EF4762" w:rsidRDefault="00995A35" w:rsidP="00EF4762">
      <w:pPr>
        <w:pStyle w:val="Title"/>
        <w:rPr>
          <w:color w:val="auto"/>
          <w:sz w:val="80"/>
          <w:szCs w:val="80"/>
        </w:rPr>
      </w:pPr>
      <w:r w:rsidRPr="00EF4762">
        <w:rPr>
          <w:color w:val="auto"/>
          <w:sz w:val="80"/>
          <w:szCs w:val="80"/>
        </w:rPr>
        <w:t>International Labour Market Update</w:t>
      </w:r>
    </w:p>
    <w:p w14:paraId="7042DCA5" w14:textId="77777777" w:rsidR="00995A35" w:rsidRDefault="00995A35" w:rsidP="00AD0C81">
      <w:pPr>
        <w:pStyle w:val="Dateoncover"/>
      </w:pPr>
    </w:p>
    <w:p w14:paraId="2B2C3AA8" w14:textId="38BACDF9" w:rsidR="00DD32CF" w:rsidRDefault="00995A35" w:rsidP="00AD0C81">
      <w:pPr>
        <w:pStyle w:val="Dateoncover"/>
      </w:pPr>
      <w:r>
        <w:t>February 202</w:t>
      </w:r>
      <w:r w:rsidR="00E63371">
        <w:t>4</w:t>
      </w:r>
    </w:p>
    <w:p w14:paraId="3440EA55" w14:textId="457CF092" w:rsidR="00E570C0" w:rsidRDefault="00DD32CF">
      <w:pPr>
        <w:pStyle w:val="TOCHeading"/>
      </w:pPr>
      <w:r>
        <w:br w:type="page"/>
      </w:r>
    </w:p>
    <w:p w14:paraId="55567B66" w14:textId="11374729" w:rsidR="00F22536" w:rsidRPr="00DC4990" w:rsidRDefault="00F22536" w:rsidP="00F22536">
      <w:pPr>
        <w:rPr>
          <w:rFonts w:cs="Arial"/>
          <w:b/>
          <w:bCs/>
          <w:sz w:val="36"/>
          <w:szCs w:val="36"/>
        </w:rPr>
      </w:pPr>
      <w:bookmarkStart w:id="0" w:name="_Toc118443203"/>
      <w:bookmarkStart w:id="1" w:name="_Toc119418021"/>
      <w:r w:rsidRPr="00DC4990">
        <w:rPr>
          <w:rFonts w:cs="Arial"/>
          <w:b/>
          <w:bCs/>
          <w:sz w:val="36"/>
          <w:szCs w:val="36"/>
        </w:rPr>
        <w:lastRenderedPageBreak/>
        <w:t xml:space="preserve">International </w:t>
      </w:r>
      <w:r w:rsidR="00B722BA">
        <w:rPr>
          <w:rFonts w:cs="Arial"/>
          <w:b/>
          <w:bCs/>
          <w:sz w:val="36"/>
          <w:szCs w:val="36"/>
        </w:rPr>
        <w:t>l</w:t>
      </w:r>
      <w:r w:rsidRPr="00DC4990">
        <w:rPr>
          <w:rFonts w:cs="Arial"/>
          <w:b/>
          <w:bCs/>
          <w:sz w:val="36"/>
          <w:szCs w:val="36"/>
        </w:rPr>
        <w:t xml:space="preserve">abour </w:t>
      </w:r>
      <w:r w:rsidR="00B722BA">
        <w:rPr>
          <w:rFonts w:cs="Arial"/>
          <w:b/>
          <w:bCs/>
          <w:sz w:val="36"/>
          <w:szCs w:val="36"/>
        </w:rPr>
        <w:t>m</w:t>
      </w:r>
      <w:r w:rsidRPr="00DC4990">
        <w:rPr>
          <w:rFonts w:cs="Arial"/>
          <w:b/>
          <w:bCs/>
          <w:sz w:val="36"/>
          <w:szCs w:val="36"/>
        </w:rPr>
        <w:t xml:space="preserve">arket and </w:t>
      </w:r>
      <w:r w:rsidR="00B722BA">
        <w:rPr>
          <w:rFonts w:cs="Arial"/>
          <w:b/>
          <w:bCs/>
          <w:sz w:val="36"/>
          <w:szCs w:val="36"/>
        </w:rPr>
        <w:t>s</w:t>
      </w:r>
      <w:r w:rsidRPr="00DC4990">
        <w:rPr>
          <w:rFonts w:cs="Arial"/>
          <w:b/>
          <w:bCs/>
          <w:sz w:val="36"/>
          <w:szCs w:val="36"/>
        </w:rPr>
        <w:t xml:space="preserve">kills </w:t>
      </w:r>
      <w:r w:rsidR="00B722BA">
        <w:rPr>
          <w:rFonts w:cs="Arial"/>
          <w:b/>
          <w:bCs/>
          <w:sz w:val="36"/>
          <w:szCs w:val="36"/>
        </w:rPr>
        <w:t>s</w:t>
      </w:r>
      <w:r w:rsidRPr="00DC4990">
        <w:rPr>
          <w:rFonts w:cs="Arial"/>
          <w:b/>
          <w:bCs/>
          <w:sz w:val="36"/>
          <w:szCs w:val="36"/>
        </w:rPr>
        <w:t>hortages</w:t>
      </w:r>
    </w:p>
    <w:p w14:paraId="71C8EB37" w14:textId="6EA4AEB1" w:rsidR="00F22536" w:rsidRPr="00DC4990" w:rsidRDefault="00F22536" w:rsidP="00F22536">
      <w:pPr>
        <w:rPr>
          <w:rFonts w:cs="Arial"/>
        </w:rPr>
      </w:pPr>
      <w:r w:rsidRPr="00DC4990">
        <w:rPr>
          <w:rFonts w:cs="Arial"/>
        </w:rPr>
        <w:t xml:space="preserve">Global labour markets remained tight </w:t>
      </w:r>
      <w:r>
        <w:rPr>
          <w:rFonts w:cs="Arial"/>
        </w:rPr>
        <w:t>in</w:t>
      </w:r>
      <w:r w:rsidRPr="00DC4990">
        <w:rPr>
          <w:rFonts w:cs="Arial"/>
        </w:rPr>
        <w:t xml:space="preserve"> the second half of 2023 </w:t>
      </w:r>
      <w:r>
        <w:rPr>
          <w:rFonts w:cs="Arial"/>
        </w:rPr>
        <w:t>and t</w:t>
      </w:r>
      <w:r w:rsidRPr="00DC4990">
        <w:rPr>
          <w:rFonts w:cs="Arial"/>
        </w:rPr>
        <w:t xml:space="preserve">he International Labour Organisation (ILO) </w:t>
      </w:r>
      <w:r>
        <w:rPr>
          <w:rFonts w:cs="Arial"/>
        </w:rPr>
        <w:t>estimated</w:t>
      </w:r>
      <w:r w:rsidRPr="00DC4990">
        <w:rPr>
          <w:rFonts w:cs="Arial"/>
        </w:rPr>
        <w:t xml:space="preserve"> that the global unemployment rate declined to below pre</w:t>
      </w:r>
      <w:r w:rsidR="003D64BD">
        <w:rPr>
          <w:rFonts w:cs="Arial"/>
        </w:rPr>
        <w:noBreakHyphen/>
      </w:r>
      <w:r w:rsidR="00A15BF5">
        <w:rPr>
          <w:rFonts w:cs="Arial"/>
        </w:rPr>
        <w:t>COVID</w:t>
      </w:r>
      <w:r w:rsidR="005D4281">
        <w:rPr>
          <w:rFonts w:cs="Arial"/>
        </w:rPr>
        <w:t>-</w:t>
      </w:r>
      <w:r w:rsidR="00A15BF5">
        <w:rPr>
          <w:rFonts w:cs="Arial"/>
        </w:rPr>
        <w:t xml:space="preserve">19 </w:t>
      </w:r>
      <w:r w:rsidRPr="00DC4990">
        <w:rPr>
          <w:rFonts w:cs="Arial"/>
        </w:rPr>
        <w:t xml:space="preserve">pandemic levels </w:t>
      </w:r>
      <w:r>
        <w:rPr>
          <w:rFonts w:cs="Arial"/>
        </w:rPr>
        <w:t xml:space="preserve">(i.e. </w:t>
      </w:r>
      <w:r w:rsidRPr="00DC4990">
        <w:rPr>
          <w:rFonts w:cs="Arial"/>
        </w:rPr>
        <w:t>5.1</w:t>
      </w:r>
      <w:r w:rsidR="0068765A">
        <w:rPr>
          <w:rFonts w:cs="Arial"/>
        </w:rPr>
        <w:t>%</w:t>
      </w:r>
      <w:r w:rsidRPr="00DC4990">
        <w:rPr>
          <w:rFonts w:cs="Arial"/>
        </w:rPr>
        <w:t xml:space="preserve"> at </w:t>
      </w:r>
      <w:r w:rsidR="00795080">
        <w:rPr>
          <w:rFonts w:cs="Arial"/>
        </w:rPr>
        <w:t xml:space="preserve">the </w:t>
      </w:r>
      <w:r w:rsidRPr="00DC4990">
        <w:rPr>
          <w:rFonts w:cs="Arial"/>
        </w:rPr>
        <w:t>end</w:t>
      </w:r>
      <w:r w:rsidR="00795080">
        <w:rPr>
          <w:rFonts w:cs="Arial"/>
        </w:rPr>
        <w:t xml:space="preserve"> of</w:t>
      </w:r>
      <w:r w:rsidRPr="00DC4990">
        <w:rPr>
          <w:rFonts w:cs="Arial"/>
        </w:rPr>
        <w:t xml:space="preserve"> 2023</w:t>
      </w:r>
      <w:r>
        <w:rPr>
          <w:rFonts w:cs="Arial"/>
        </w:rPr>
        <w:t>)</w:t>
      </w:r>
      <w:r w:rsidRPr="00DC4990">
        <w:rPr>
          <w:rFonts w:cs="Arial"/>
        </w:rPr>
        <w:t>.</w:t>
      </w:r>
      <w:r w:rsidRPr="00DC4990">
        <w:rPr>
          <w:rStyle w:val="FootnoteReference"/>
          <w:rFonts w:cs="Arial"/>
        </w:rPr>
        <w:footnoteReference w:id="1"/>
      </w:r>
      <w:r w:rsidRPr="00DC4990">
        <w:rPr>
          <w:rFonts w:cs="Arial"/>
        </w:rPr>
        <w:t xml:space="preserve"> The latest World Economic Outlook </w:t>
      </w:r>
      <w:r w:rsidR="005553B8">
        <w:rPr>
          <w:rFonts w:cs="Arial"/>
        </w:rPr>
        <w:t xml:space="preserve">(WEO) </w:t>
      </w:r>
      <w:r>
        <w:rPr>
          <w:rFonts w:cs="Arial"/>
        </w:rPr>
        <w:t xml:space="preserve">report </w:t>
      </w:r>
      <w:r w:rsidRPr="00DC4990">
        <w:rPr>
          <w:rFonts w:cs="Arial"/>
        </w:rPr>
        <w:t xml:space="preserve">from the International Monetary Fund (IMF) </w:t>
      </w:r>
      <w:r>
        <w:rPr>
          <w:rFonts w:cs="Arial"/>
        </w:rPr>
        <w:t>showed</w:t>
      </w:r>
      <w:r w:rsidRPr="00DC4990">
        <w:rPr>
          <w:rFonts w:cs="Arial"/>
        </w:rPr>
        <w:t xml:space="preserve"> </w:t>
      </w:r>
      <w:r>
        <w:rPr>
          <w:rFonts w:cs="Arial"/>
        </w:rPr>
        <w:t xml:space="preserve">that </w:t>
      </w:r>
      <w:r w:rsidRPr="00DC4990">
        <w:rPr>
          <w:rFonts w:cs="Arial"/>
        </w:rPr>
        <w:t xml:space="preserve">employment and participation rates </w:t>
      </w:r>
      <w:r>
        <w:rPr>
          <w:rFonts w:cs="Arial"/>
        </w:rPr>
        <w:t>were</w:t>
      </w:r>
      <w:r w:rsidRPr="00DC4990">
        <w:rPr>
          <w:rFonts w:cs="Arial"/>
        </w:rPr>
        <w:t xml:space="preserve"> above pre-pandemic </w:t>
      </w:r>
      <w:r>
        <w:rPr>
          <w:rFonts w:cs="Arial"/>
        </w:rPr>
        <w:t xml:space="preserve">levels </w:t>
      </w:r>
      <w:r w:rsidRPr="00DC4990">
        <w:rPr>
          <w:rFonts w:cs="Arial"/>
        </w:rPr>
        <w:t xml:space="preserve">in the second half of </w:t>
      </w:r>
      <w:r>
        <w:rPr>
          <w:rFonts w:cs="Arial"/>
        </w:rPr>
        <w:t>2023.</w:t>
      </w:r>
      <w:r w:rsidRPr="00DC4990">
        <w:rPr>
          <w:rStyle w:val="FootnoteReference"/>
          <w:rFonts w:cs="Arial"/>
        </w:rPr>
        <w:footnoteReference w:id="2"/>
      </w:r>
    </w:p>
    <w:p w14:paraId="43F4A427" w14:textId="77777777" w:rsidR="00F22536" w:rsidRPr="00DC4990" w:rsidRDefault="00F22536" w:rsidP="00F22536">
      <w:pPr>
        <w:rPr>
          <w:rFonts w:cs="Arial"/>
        </w:rPr>
      </w:pPr>
      <w:r>
        <w:rPr>
          <w:rFonts w:cs="Arial"/>
        </w:rPr>
        <w:t>The</w:t>
      </w:r>
      <w:r w:rsidRPr="00DC4990">
        <w:rPr>
          <w:rFonts w:cs="Arial"/>
        </w:rPr>
        <w:t xml:space="preserve"> Organisation for Economic Co-operation and Development (OECD) </w:t>
      </w:r>
      <w:r>
        <w:rPr>
          <w:rFonts w:cs="Arial"/>
        </w:rPr>
        <w:t>found</w:t>
      </w:r>
      <w:r w:rsidRPr="00DC4990">
        <w:rPr>
          <w:rFonts w:cs="Arial"/>
        </w:rPr>
        <w:t xml:space="preserve"> that vacanc</w:t>
      </w:r>
      <w:r>
        <w:rPr>
          <w:rFonts w:cs="Arial"/>
        </w:rPr>
        <w:t>y rat</w:t>
      </w:r>
      <w:r w:rsidRPr="00DC4990">
        <w:rPr>
          <w:rFonts w:cs="Arial"/>
        </w:rPr>
        <w:t>es continued to fall from 2022 peaks in many OECD</w:t>
      </w:r>
      <w:r>
        <w:rPr>
          <w:rFonts w:cs="Arial"/>
        </w:rPr>
        <w:t xml:space="preserve"> countries.</w:t>
      </w:r>
      <w:r>
        <w:rPr>
          <w:rStyle w:val="FootnoteReference"/>
          <w:rFonts w:cs="Arial"/>
        </w:rPr>
        <w:footnoteReference w:id="3"/>
      </w:r>
      <w:r>
        <w:rPr>
          <w:rFonts w:cs="Arial"/>
        </w:rPr>
        <w:t xml:space="preserve"> Across the OECD, the largest decreases were </w:t>
      </w:r>
      <w:r w:rsidRPr="00DC4990">
        <w:rPr>
          <w:rFonts w:cs="Arial"/>
        </w:rPr>
        <w:t>in the finance</w:t>
      </w:r>
      <w:r>
        <w:rPr>
          <w:rFonts w:cs="Arial"/>
        </w:rPr>
        <w:t xml:space="preserve"> and </w:t>
      </w:r>
      <w:r w:rsidRPr="00DC4990">
        <w:rPr>
          <w:rFonts w:cs="Arial"/>
        </w:rPr>
        <w:t>insurance, information</w:t>
      </w:r>
      <w:r>
        <w:rPr>
          <w:rFonts w:cs="Arial"/>
        </w:rPr>
        <w:t xml:space="preserve"> and</w:t>
      </w:r>
      <w:r w:rsidRPr="00DC4990">
        <w:rPr>
          <w:rFonts w:cs="Arial"/>
        </w:rPr>
        <w:t xml:space="preserve"> communication, construction, manufacturing</w:t>
      </w:r>
      <w:r>
        <w:rPr>
          <w:rFonts w:cs="Arial"/>
        </w:rPr>
        <w:t xml:space="preserve">, </w:t>
      </w:r>
      <w:r w:rsidRPr="00DC4990">
        <w:rPr>
          <w:rFonts w:cs="Arial"/>
        </w:rPr>
        <w:t>administration</w:t>
      </w:r>
      <w:r>
        <w:rPr>
          <w:rFonts w:cs="Arial"/>
        </w:rPr>
        <w:t xml:space="preserve"> and</w:t>
      </w:r>
      <w:r w:rsidRPr="00DC4990">
        <w:rPr>
          <w:rFonts w:cs="Arial"/>
        </w:rPr>
        <w:t xml:space="preserve"> support services industries.</w:t>
      </w:r>
      <w:r w:rsidRPr="00DC4990">
        <w:rPr>
          <w:rStyle w:val="FootnoteReference"/>
          <w:rFonts w:cs="Arial"/>
        </w:rPr>
        <w:footnoteReference w:id="4"/>
      </w:r>
    </w:p>
    <w:p w14:paraId="1B4A39B9" w14:textId="3052C813" w:rsidR="00F22536" w:rsidRDefault="00F22536" w:rsidP="00F22536">
      <w:pPr>
        <w:rPr>
          <w:rFonts w:cs="Arial"/>
        </w:rPr>
      </w:pPr>
      <w:r w:rsidRPr="00DC4990">
        <w:rPr>
          <w:rFonts w:cs="Arial"/>
        </w:rPr>
        <w:t xml:space="preserve">Despite </w:t>
      </w:r>
      <w:r>
        <w:rPr>
          <w:rFonts w:cs="Arial"/>
        </w:rPr>
        <w:t>the decrease in</w:t>
      </w:r>
      <w:r w:rsidRPr="00DC4990">
        <w:rPr>
          <w:rFonts w:cs="Arial"/>
        </w:rPr>
        <w:t xml:space="preserve"> vacancy rates,</w:t>
      </w:r>
      <w:r>
        <w:rPr>
          <w:rFonts w:cs="Arial"/>
        </w:rPr>
        <w:t xml:space="preserve"> the ILO notes that global</w:t>
      </w:r>
      <w:r w:rsidRPr="00DC4990">
        <w:rPr>
          <w:rFonts w:cs="Arial"/>
        </w:rPr>
        <w:t xml:space="preserve"> skills shortages remain</w:t>
      </w:r>
      <w:r>
        <w:rPr>
          <w:rFonts w:cs="Arial"/>
        </w:rPr>
        <w:t>ed</w:t>
      </w:r>
      <w:r w:rsidRPr="00DC4990">
        <w:rPr>
          <w:rFonts w:cs="Arial"/>
        </w:rPr>
        <w:t xml:space="preserve"> high. Shortages </w:t>
      </w:r>
      <w:r>
        <w:rPr>
          <w:rFonts w:cs="Arial"/>
        </w:rPr>
        <w:t>were</w:t>
      </w:r>
      <w:r w:rsidRPr="00DC4990">
        <w:rPr>
          <w:rFonts w:cs="Arial"/>
        </w:rPr>
        <w:t xml:space="preserve"> particularly </w:t>
      </w:r>
      <w:r>
        <w:rPr>
          <w:rFonts w:cs="Arial"/>
        </w:rPr>
        <w:t>high</w:t>
      </w:r>
      <w:r w:rsidRPr="00DC4990">
        <w:rPr>
          <w:rFonts w:cs="Arial"/>
        </w:rPr>
        <w:t xml:space="preserve"> in the care, transport, retail, manufacturing, construction</w:t>
      </w:r>
      <w:r>
        <w:rPr>
          <w:rFonts w:cs="Arial"/>
        </w:rPr>
        <w:t>,</w:t>
      </w:r>
      <w:r w:rsidRPr="00DC4990">
        <w:rPr>
          <w:rFonts w:cs="Arial"/>
        </w:rPr>
        <w:t xml:space="preserve"> and </w:t>
      </w:r>
      <w:r>
        <w:rPr>
          <w:rFonts w:cs="Arial"/>
        </w:rPr>
        <w:t>information and communications technology (ICT)</w:t>
      </w:r>
      <w:r w:rsidRPr="00DC4990">
        <w:rPr>
          <w:rFonts w:cs="Arial"/>
        </w:rPr>
        <w:t xml:space="preserve"> sectors. The ILO </w:t>
      </w:r>
      <w:r>
        <w:rPr>
          <w:rFonts w:cs="Arial"/>
        </w:rPr>
        <w:t>attributed</w:t>
      </w:r>
      <w:r w:rsidRPr="00DC4990">
        <w:rPr>
          <w:rFonts w:cs="Arial"/>
        </w:rPr>
        <w:t xml:space="preserve"> these</w:t>
      </w:r>
      <w:r>
        <w:rPr>
          <w:rFonts w:cs="Arial"/>
        </w:rPr>
        <w:t xml:space="preserve"> </w:t>
      </w:r>
      <w:r w:rsidRPr="00DC4990">
        <w:rPr>
          <w:rFonts w:cs="Arial"/>
        </w:rPr>
        <w:t xml:space="preserve">shortages to poor working conditions in essential sectors, </w:t>
      </w:r>
      <w:r>
        <w:rPr>
          <w:rFonts w:cs="Arial"/>
        </w:rPr>
        <w:t xml:space="preserve">skill mismatches, and </w:t>
      </w:r>
      <w:r w:rsidRPr="00DC4990">
        <w:rPr>
          <w:rFonts w:cs="Arial"/>
        </w:rPr>
        <w:t>slow</w:t>
      </w:r>
      <w:r>
        <w:rPr>
          <w:rFonts w:cs="Arial"/>
        </w:rPr>
        <w:t>er</w:t>
      </w:r>
      <w:r w:rsidRPr="00DC4990">
        <w:rPr>
          <w:rFonts w:cs="Arial"/>
        </w:rPr>
        <w:t xml:space="preserve"> labour productivity </w:t>
      </w:r>
      <w:r>
        <w:rPr>
          <w:rFonts w:cs="Arial"/>
        </w:rPr>
        <w:t>which caused difficulties</w:t>
      </w:r>
      <w:r w:rsidRPr="00DC4990">
        <w:rPr>
          <w:rFonts w:cs="Arial"/>
        </w:rPr>
        <w:t xml:space="preserve"> for employers </w:t>
      </w:r>
      <w:r w:rsidR="00795080">
        <w:rPr>
          <w:rFonts w:cs="Arial"/>
        </w:rPr>
        <w:t>in</w:t>
      </w:r>
      <w:r w:rsidRPr="00DC4990">
        <w:rPr>
          <w:rFonts w:cs="Arial"/>
        </w:rPr>
        <w:t xml:space="preserve"> offer</w:t>
      </w:r>
      <w:r w:rsidR="00795080">
        <w:rPr>
          <w:rFonts w:cs="Arial"/>
        </w:rPr>
        <w:t>ing</w:t>
      </w:r>
      <w:r w:rsidRPr="00DC4990">
        <w:rPr>
          <w:rFonts w:cs="Arial"/>
        </w:rPr>
        <w:t xml:space="preserve"> higher wages</w:t>
      </w:r>
      <w:r w:rsidRPr="00110B28">
        <w:rPr>
          <w:rFonts w:cs="Arial"/>
        </w:rPr>
        <w:t>.</w:t>
      </w:r>
      <w:r w:rsidRPr="005C1F3E">
        <w:rPr>
          <w:rFonts w:cs="Arial"/>
        </w:rPr>
        <w:t xml:space="preserve"> </w:t>
      </w:r>
      <w:r w:rsidRPr="00DC4990">
        <w:rPr>
          <w:rFonts w:cs="Arial"/>
        </w:rPr>
        <w:t xml:space="preserve">The ILO </w:t>
      </w:r>
      <w:r>
        <w:rPr>
          <w:rFonts w:cs="Arial"/>
        </w:rPr>
        <w:t xml:space="preserve">expects </w:t>
      </w:r>
      <w:r w:rsidRPr="00DC4990">
        <w:rPr>
          <w:rFonts w:cs="Arial"/>
        </w:rPr>
        <w:t xml:space="preserve">continued skills imbalances between labour-rich countries and those with shrinking labour forces may </w:t>
      </w:r>
      <w:r>
        <w:rPr>
          <w:rFonts w:cs="Arial"/>
        </w:rPr>
        <w:t>contribute</w:t>
      </w:r>
      <w:r w:rsidRPr="00DC4990">
        <w:rPr>
          <w:rFonts w:cs="Arial"/>
        </w:rPr>
        <w:t xml:space="preserve"> to increased international migration flows.</w:t>
      </w:r>
      <w:r w:rsidRPr="00DC4990">
        <w:rPr>
          <w:rStyle w:val="FootnoteReference"/>
          <w:rFonts w:cs="Arial"/>
        </w:rPr>
        <w:footnoteReference w:id="5"/>
      </w:r>
    </w:p>
    <w:p w14:paraId="0995219D" w14:textId="0272F5EE" w:rsidR="00F22536" w:rsidRPr="00DC4990" w:rsidRDefault="00F22536" w:rsidP="00F22536">
      <w:pPr>
        <w:rPr>
          <w:rFonts w:cs="Arial"/>
        </w:rPr>
      </w:pPr>
      <w:r>
        <w:rPr>
          <w:rFonts w:cs="Arial"/>
        </w:rPr>
        <w:t>Analysis by</w:t>
      </w:r>
      <w:r w:rsidRPr="00110B28">
        <w:rPr>
          <w:rFonts w:cs="Arial"/>
        </w:rPr>
        <w:t xml:space="preserve"> the Manpower Group </w:t>
      </w:r>
      <w:r>
        <w:rPr>
          <w:rFonts w:cs="Arial"/>
        </w:rPr>
        <w:t xml:space="preserve">of a survey of businesses using its recruitment services </w:t>
      </w:r>
      <w:r w:rsidRPr="00110B28">
        <w:rPr>
          <w:rFonts w:cs="Arial"/>
        </w:rPr>
        <w:t>found that in 2023, 77</w:t>
      </w:r>
      <w:r w:rsidR="00441D6D">
        <w:rPr>
          <w:rFonts w:cs="Arial"/>
        </w:rPr>
        <w:t>.0</w:t>
      </w:r>
      <w:r w:rsidR="0068765A">
        <w:rPr>
          <w:rFonts w:cs="Arial"/>
        </w:rPr>
        <w:t>%</w:t>
      </w:r>
      <w:r w:rsidRPr="00110B28">
        <w:rPr>
          <w:rFonts w:cs="Arial"/>
        </w:rPr>
        <w:t xml:space="preserve"> of employers </w:t>
      </w:r>
      <w:r>
        <w:rPr>
          <w:rFonts w:cs="Arial"/>
        </w:rPr>
        <w:t>reported</w:t>
      </w:r>
      <w:r w:rsidRPr="00110B28">
        <w:rPr>
          <w:rFonts w:cs="Arial"/>
        </w:rPr>
        <w:t xml:space="preserve"> difficulties in hiring candidates with the right skill set compared to </w:t>
      </w:r>
      <w:r>
        <w:rPr>
          <w:rFonts w:cs="Arial"/>
        </w:rPr>
        <w:t>approximately</w:t>
      </w:r>
      <w:r w:rsidRPr="00110B28">
        <w:rPr>
          <w:rFonts w:cs="Arial"/>
        </w:rPr>
        <w:t xml:space="preserve"> 35</w:t>
      </w:r>
      <w:r w:rsidR="00441D6D">
        <w:rPr>
          <w:rFonts w:cs="Arial"/>
        </w:rPr>
        <w:t>.0</w:t>
      </w:r>
      <w:r w:rsidR="0068765A">
        <w:rPr>
          <w:rFonts w:cs="Arial"/>
        </w:rPr>
        <w:t>%</w:t>
      </w:r>
      <w:r w:rsidRPr="00110B28">
        <w:rPr>
          <w:rFonts w:cs="Arial"/>
        </w:rPr>
        <w:t xml:space="preserve"> a decade ago.</w:t>
      </w:r>
      <w:r w:rsidRPr="00110B28">
        <w:rPr>
          <w:rStyle w:val="FootnoteReference"/>
          <w:rFonts w:cs="Arial"/>
        </w:rPr>
        <w:footnoteReference w:id="6"/>
      </w:r>
    </w:p>
    <w:p w14:paraId="2024F0EF" w14:textId="77777777" w:rsidR="00D30792" w:rsidRDefault="00F22536" w:rsidP="00F22536">
      <w:pPr>
        <w:rPr>
          <w:vertAlign w:val="superscript"/>
        </w:rPr>
      </w:pPr>
      <w:r>
        <w:rPr>
          <w:rFonts w:cs="Arial"/>
        </w:rPr>
        <w:t>The labour market in the United Kingdom (UK) remained tight in 2023, however vacancies declined after a record high of 1.3 million in 2022</w:t>
      </w:r>
      <w:r w:rsidRPr="00DC4990">
        <w:rPr>
          <w:rFonts w:cs="Arial"/>
        </w:rPr>
        <w:t xml:space="preserve">. The greatest </w:t>
      </w:r>
      <w:r>
        <w:rPr>
          <w:rFonts w:cs="Arial"/>
        </w:rPr>
        <w:t xml:space="preserve">increases in vacancy rates in 2023 were </w:t>
      </w:r>
      <w:r w:rsidRPr="00DC4990">
        <w:rPr>
          <w:rFonts w:cs="Arial"/>
        </w:rPr>
        <w:t>in the hospitality, health</w:t>
      </w:r>
      <w:r>
        <w:rPr>
          <w:rFonts w:cs="Arial"/>
        </w:rPr>
        <w:t xml:space="preserve"> and </w:t>
      </w:r>
      <w:r w:rsidRPr="00DC4990">
        <w:rPr>
          <w:rFonts w:cs="Arial"/>
        </w:rPr>
        <w:t>social care</w:t>
      </w:r>
      <w:r>
        <w:rPr>
          <w:rFonts w:cs="Arial"/>
        </w:rPr>
        <w:t xml:space="preserve"> and </w:t>
      </w:r>
      <w:r w:rsidRPr="00DC4990">
        <w:rPr>
          <w:rFonts w:cs="Arial"/>
        </w:rPr>
        <w:t>professional</w:t>
      </w:r>
      <w:r>
        <w:rPr>
          <w:rFonts w:cs="Arial"/>
        </w:rPr>
        <w:t xml:space="preserve"> </w:t>
      </w:r>
      <w:r w:rsidRPr="00DC4990">
        <w:rPr>
          <w:rFonts w:cs="Arial"/>
        </w:rPr>
        <w:t xml:space="preserve">and scientific sectors. The UK’s Migration Advisory Committee suggests that employers may be more inclined to </w:t>
      </w:r>
      <w:r>
        <w:rPr>
          <w:rFonts w:cs="Arial"/>
        </w:rPr>
        <w:t>use</w:t>
      </w:r>
      <w:r w:rsidRPr="00DC4990">
        <w:rPr>
          <w:rFonts w:cs="Arial"/>
        </w:rPr>
        <w:t xml:space="preserve"> migration to fill remaining vacancies.</w:t>
      </w:r>
      <w:r w:rsidRPr="00DC4990">
        <w:rPr>
          <w:rStyle w:val="FootnoteReference"/>
          <w:rFonts w:cs="Arial"/>
        </w:rPr>
        <w:t xml:space="preserve"> </w:t>
      </w:r>
      <w:r w:rsidRPr="007C1D49">
        <w:rPr>
          <w:vertAlign w:val="superscript"/>
        </w:rPr>
        <w:footnoteReference w:id="7"/>
      </w:r>
      <w:r w:rsidRPr="007C1D49">
        <w:rPr>
          <w:vertAlign w:val="superscript"/>
        </w:rPr>
        <w:t xml:space="preserve"> </w:t>
      </w:r>
    </w:p>
    <w:p w14:paraId="39372860" w14:textId="03EBEA9F" w:rsidR="00F22536" w:rsidRPr="006722FE" w:rsidRDefault="00F22536" w:rsidP="00F22536">
      <w:pPr>
        <w:rPr>
          <w:rFonts w:cs="Arial"/>
        </w:rPr>
      </w:pPr>
      <w:r w:rsidRPr="00553F15">
        <w:t>The UK</w:t>
      </w:r>
      <w:r w:rsidR="00D30792">
        <w:t xml:space="preserve"> Department of </w:t>
      </w:r>
      <w:r w:rsidR="001D06F1">
        <w:t>Education</w:t>
      </w:r>
      <w:r w:rsidR="001D06F1" w:rsidRPr="00553F15">
        <w:t>’s</w:t>
      </w:r>
      <w:r>
        <w:rPr>
          <w:rStyle w:val="FootnoteReference"/>
          <w:rFonts w:cs="Arial"/>
        </w:rPr>
        <w:t xml:space="preserve"> </w:t>
      </w:r>
      <w:r>
        <w:rPr>
          <w:rFonts w:cs="Arial"/>
        </w:rPr>
        <w:t>Employer Skills Survey suggest</w:t>
      </w:r>
      <w:r w:rsidR="00D04DB6">
        <w:rPr>
          <w:rFonts w:cs="Arial"/>
        </w:rPr>
        <w:t>s</w:t>
      </w:r>
      <w:r>
        <w:rPr>
          <w:rFonts w:cs="Arial"/>
        </w:rPr>
        <w:t xml:space="preserve"> skill shortages </w:t>
      </w:r>
      <w:r w:rsidR="00D30792">
        <w:rPr>
          <w:rFonts w:cs="Arial"/>
        </w:rPr>
        <w:t>we</w:t>
      </w:r>
      <w:r>
        <w:rPr>
          <w:rFonts w:cs="Arial"/>
        </w:rPr>
        <w:t>re persistent in the</w:t>
      </w:r>
      <w:r w:rsidRPr="001A7B48">
        <w:rPr>
          <w:rFonts w:cstheme="minorHAnsi"/>
        </w:rPr>
        <w:t xml:space="preserve"> </w:t>
      </w:r>
      <w:r w:rsidRPr="00F22536">
        <w:t>construction, information and communication and manufacturing industries. Trades workers had the most persistent shortages among occupation groups, followed by Professionals.</w:t>
      </w:r>
      <w:r>
        <w:rPr>
          <w:rStyle w:val="FootnoteReference"/>
          <w:rFonts w:cs="Arial"/>
        </w:rPr>
        <w:t xml:space="preserve"> </w:t>
      </w:r>
      <w:r w:rsidR="007C1D49">
        <w:rPr>
          <w:rStyle w:val="FootnoteReference"/>
          <w:rFonts w:cs="Arial"/>
        </w:rPr>
        <w:footnoteReference w:id="8"/>
      </w:r>
    </w:p>
    <w:p w14:paraId="1414C863" w14:textId="4D67548C" w:rsidR="00F22536" w:rsidRPr="00DC4990" w:rsidRDefault="00F22536" w:rsidP="00F22536">
      <w:pPr>
        <w:rPr>
          <w:rFonts w:cs="Arial"/>
        </w:rPr>
      </w:pPr>
      <w:r>
        <w:rPr>
          <w:rFonts w:cs="Arial"/>
        </w:rPr>
        <w:t>T</w:t>
      </w:r>
      <w:r w:rsidRPr="00DC4990">
        <w:rPr>
          <w:rFonts w:cs="Arial"/>
        </w:rPr>
        <w:t xml:space="preserve">he European </w:t>
      </w:r>
      <w:r>
        <w:rPr>
          <w:rFonts w:cs="Arial"/>
        </w:rPr>
        <w:t>U</w:t>
      </w:r>
      <w:r w:rsidRPr="00DC4990">
        <w:rPr>
          <w:rFonts w:cs="Arial"/>
        </w:rPr>
        <w:t xml:space="preserve">nion </w:t>
      </w:r>
      <w:r>
        <w:rPr>
          <w:rFonts w:cs="Arial"/>
        </w:rPr>
        <w:t>(EU) also reported</w:t>
      </w:r>
      <w:r w:rsidRPr="00DC4990">
        <w:rPr>
          <w:rFonts w:cs="Arial"/>
        </w:rPr>
        <w:t xml:space="preserve"> persistent shortages in the construction, </w:t>
      </w:r>
      <w:r>
        <w:rPr>
          <w:rFonts w:cs="Arial"/>
        </w:rPr>
        <w:t>ICT</w:t>
      </w:r>
      <w:r w:rsidRPr="00DC4990">
        <w:rPr>
          <w:rFonts w:cs="Arial"/>
        </w:rPr>
        <w:t xml:space="preserve">, manufacturing, and healthcare sectors. Skills gaps </w:t>
      </w:r>
      <w:r>
        <w:rPr>
          <w:rFonts w:cs="Arial"/>
        </w:rPr>
        <w:t>were</w:t>
      </w:r>
      <w:r w:rsidRPr="00DC4990">
        <w:rPr>
          <w:rFonts w:cs="Arial"/>
        </w:rPr>
        <w:t xml:space="preserve"> highest in the ICT sector</w:t>
      </w:r>
      <w:r>
        <w:rPr>
          <w:rFonts w:cs="Arial"/>
        </w:rPr>
        <w:t xml:space="preserve"> where research from Eurofound estimates demand of around </w:t>
      </w:r>
      <w:r w:rsidRPr="00DC4990">
        <w:rPr>
          <w:rFonts w:cs="Arial"/>
        </w:rPr>
        <w:t>20 million workers in cybersecurity and data analytics by 2030.</w:t>
      </w:r>
      <w:r w:rsidRPr="00DC4990">
        <w:rPr>
          <w:rStyle w:val="FootnoteReference"/>
          <w:rFonts w:cs="Arial"/>
        </w:rPr>
        <w:footnoteReference w:id="9"/>
      </w:r>
    </w:p>
    <w:p w14:paraId="7C584BD0" w14:textId="5D516E56" w:rsidR="00F22536" w:rsidRPr="00DC4990" w:rsidRDefault="00F22536" w:rsidP="00F22536">
      <w:pPr>
        <w:rPr>
          <w:rFonts w:cs="Arial"/>
        </w:rPr>
      </w:pPr>
      <w:r>
        <w:rPr>
          <w:rFonts w:cs="Arial"/>
        </w:rPr>
        <w:lastRenderedPageBreak/>
        <w:t xml:space="preserve">In 2023, </w:t>
      </w:r>
      <w:r w:rsidRPr="00DC4990">
        <w:rPr>
          <w:rFonts w:cs="Arial"/>
        </w:rPr>
        <w:t xml:space="preserve">New Zealand </w:t>
      </w:r>
      <w:r>
        <w:rPr>
          <w:rFonts w:cs="Arial"/>
        </w:rPr>
        <w:t>(NZ) experienced</w:t>
      </w:r>
      <w:r w:rsidRPr="00DC4990">
        <w:rPr>
          <w:rFonts w:cs="Arial"/>
        </w:rPr>
        <w:t xml:space="preserve"> a technical recession </w:t>
      </w:r>
      <w:r>
        <w:rPr>
          <w:rFonts w:cs="Arial"/>
        </w:rPr>
        <w:t xml:space="preserve">which is </w:t>
      </w:r>
      <w:r w:rsidRPr="00DC4990">
        <w:rPr>
          <w:rFonts w:cs="Arial"/>
        </w:rPr>
        <w:t>not yet reflected in labour market</w:t>
      </w:r>
      <w:r>
        <w:rPr>
          <w:rFonts w:cs="Arial"/>
        </w:rPr>
        <w:t xml:space="preserve"> data. T</w:t>
      </w:r>
      <w:r w:rsidRPr="00DC4990">
        <w:rPr>
          <w:rFonts w:cs="Arial"/>
        </w:rPr>
        <w:t>he number of filled jobs continue</w:t>
      </w:r>
      <w:r>
        <w:rPr>
          <w:rFonts w:cs="Arial"/>
        </w:rPr>
        <w:t>d</w:t>
      </w:r>
      <w:r w:rsidRPr="00DC4990">
        <w:rPr>
          <w:rFonts w:cs="Arial"/>
        </w:rPr>
        <w:t xml:space="preserve"> to grow</w:t>
      </w:r>
      <w:r>
        <w:rPr>
          <w:rFonts w:cs="Arial"/>
        </w:rPr>
        <w:t>,</w:t>
      </w:r>
      <w:r w:rsidRPr="00DC4990">
        <w:rPr>
          <w:rFonts w:cs="Arial"/>
        </w:rPr>
        <w:t xml:space="preserve"> driven by accommodation</w:t>
      </w:r>
      <w:r>
        <w:rPr>
          <w:rFonts w:cs="Arial"/>
        </w:rPr>
        <w:t xml:space="preserve"> and </w:t>
      </w:r>
      <w:r w:rsidRPr="00DC4990">
        <w:rPr>
          <w:rFonts w:cs="Arial"/>
        </w:rPr>
        <w:t>food services</w:t>
      </w:r>
      <w:r w:rsidR="00BD02FF">
        <w:rPr>
          <w:rFonts w:cs="Arial"/>
        </w:rPr>
        <w:t>,</w:t>
      </w:r>
      <w:r w:rsidRPr="00DC4990">
        <w:rPr>
          <w:rFonts w:cs="Arial"/>
        </w:rPr>
        <w:t xml:space="preserve"> and construction sectors. There </w:t>
      </w:r>
      <w:r>
        <w:rPr>
          <w:rFonts w:cs="Arial"/>
        </w:rPr>
        <w:t>was</w:t>
      </w:r>
      <w:r w:rsidRPr="00DC4990">
        <w:rPr>
          <w:rFonts w:cs="Arial"/>
        </w:rPr>
        <w:t xml:space="preserve"> also a strong increase in </w:t>
      </w:r>
      <w:r>
        <w:rPr>
          <w:rFonts w:cs="Arial"/>
        </w:rPr>
        <w:t xml:space="preserve">the number of </w:t>
      </w:r>
      <w:r w:rsidRPr="00DC4990">
        <w:rPr>
          <w:rFonts w:cs="Arial"/>
        </w:rPr>
        <w:t>young migrants following the re-opening of borders</w:t>
      </w:r>
      <w:r>
        <w:rPr>
          <w:rFonts w:cs="Arial"/>
        </w:rPr>
        <w:t>,</w:t>
      </w:r>
      <w:r w:rsidRPr="00DC4990">
        <w:rPr>
          <w:rFonts w:cs="Arial"/>
        </w:rPr>
        <w:t xml:space="preserve"> </w:t>
      </w:r>
      <w:r>
        <w:rPr>
          <w:rFonts w:cs="Arial"/>
        </w:rPr>
        <w:t>which</w:t>
      </w:r>
      <w:r w:rsidRPr="00DC4990">
        <w:rPr>
          <w:rFonts w:cs="Arial"/>
        </w:rPr>
        <w:t xml:space="preserve"> resulted in more filled jobs for 30 to 39-year-olds.</w:t>
      </w:r>
      <w:r w:rsidRPr="00DC4990">
        <w:rPr>
          <w:rStyle w:val="FootnoteReference"/>
          <w:rFonts w:cs="Arial"/>
        </w:rPr>
        <w:footnoteReference w:id="10"/>
      </w:r>
    </w:p>
    <w:p w14:paraId="62616033" w14:textId="77777777" w:rsidR="00F22536" w:rsidRPr="00DC4990" w:rsidRDefault="00F22536" w:rsidP="00F22536">
      <w:pPr>
        <w:rPr>
          <w:rFonts w:cs="Arial"/>
        </w:rPr>
      </w:pPr>
      <w:r>
        <w:rPr>
          <w:rFonts w:cs="Arial"/>
        </w:rPr>
        <w:t>The Canadian labour market</w:t>
      </w:r>
      <w:r w:rsidRPr="00DC4990">
        <w:rPr>
          <w:rFonts w:cs="Arial"/>
        </w:rPr>
        <w:t xml:space="preserve"> </w:t>
      </w:r>
      <w:r>
        <w:rPr>
          <w:rFonts w:cs="Arial"/>
        </w:rPr>
        <w:t>had</w:t>
      </w:r>
      <w:r w:rsidRPr="00DC4990">
        <w:rPr>
          <w:rFonts w:cs="Arial"/>
        </w:rPr>
        <w:t xml:space="preserve"> five consecutive months</w:t>
      </w:r>
      <w:r>
        <w:rPr>
          <w:rFonts w:cs="Arial"/>
        </w:rPr>
        <w:t xml:space="preserve"> </w:t>
      </w:r>
      <w:r w:rsidRPr="00DC4990">
        <w:rPr>
          <w:rFonts w:cs="Arial"/>
        </w:rPr>
        <w:t xml:space="preserve">of </w:t>
      </w:r>
      <w:r>
        <w:rPr>
          <w:rFonts w:cs="Arial"/>
        </w:rPr>
        <w:t>falling</w:t>
      </w:r>
      <w:r w:rsidRPr="00DC4990">
        <w:rPr>
          <w:rFonts w:cs="Arial"/>
        </w:rPr>
        <w:t xml:space="preserve"> vacancies from May to September </w:t>
      </w:r>
      <w:r>
        <w:rPr>
          <w:rFonts w:cs="Arial"/>
        </w:rPr>
        <w:t>2023</w:t>
      </w:r>
      <w:r w:rsidRPr="00DC4990">
        <w:rPr>
          <w:rFonts w:cs="Arial"/>
        </w:rPr>
        <w:t xml:space="preserve">. </w:t>
      </w:r>
      <w:r>
        <w:rPr>
          <w:rFonts w:cs="Arial"/>
        </w:rPr>
        <w:t xml:space="preserve">In October 2023, vacancies were at their lowest level since February 2021, with the largest falls recorded </w:t>
      </w:r>
      <w:r w:rsidRPr="00DC4990">
        <w:rPr>
          <w:rFonts w:cs="Arial"/>
        </w:rPr>
        <w:t>in the manufacturing</w:t>
      </w:r>
      <w:r>
        <w:rPr>
          <w:rFonts w:cs="Arial"/>
        </w:rPr>
        <w:t xml:space="preserve"> and </w:t>
      </w:r>
      <w:r w:rsidRPr="00DC4990">
        <w:rPr>
          <w:rFonts w:cs="Arial"/>
        </w:rPr>
        <w:t>management of companies and enterprises sectors</w:t>
      </w:r>
      <w:r>
        <w:rPr>
          <w:rFonts w:cs="Arial"/>
        </w:rPr>
        <w:t>.</w:t>
      </w:r>
      <w:r w:rsidRPr="00DC4990">
        <w:rPr>
          <w:rFonts w:cs="Arial"/>
        </w:rPr>
        <w:t xml:space="preserve"> </w:t>
      </w:r>
      <w:r>
        <w:rPr>
          <w:rFonts w:cs="Arial"/>
        </w:rPr>
        <w:t>V</w:t>
      </w:r>
      <w:r w:rsidRPr="00DC4990">
        <w:rPr>
          <w:rFonts w:cs="Arial"/>
        </w:rPr>
        <w:t>acanc</w:t>
      </w:r>
      <w:r>
        <w:rPr>
          <w:rFonts w:cs="Arial"/>
        </w:rPr>
        <w:t>ies</w:t>
      </w:r>
      <w:r w:rsidRPr="00DC4990">
        <w:rPr>
          <w:rFonts w:cs="Arial"/>
        </w:rPr>
        <w:t xml:space="preserve"> increase</w:t>
      </w:r>
      <w:r>
        <w:rPr>
          <w:rFonts w:cs="Arial"/>
        </w:rPr>
        <w:t>d for</w:t>
      </w:r>
      <w:r w:rsidRPr="00DC4990">
        <w:rPr>
          <w:rFonts w:cs="Arial"/>
        </w:rPr>
        <w:t xml:space="preserve"> the financ</w:t>
      </w:r>
      <w:r>
        <w:rPr>
          <w:rFonts w:cs="Arial"/>
        </w:rPr>
        <w:t xml:space="preserve">e and </w:t>
      </w:r>
      <w:r w:rsidRPr="00DC4990">
        <w:rPr>
          <w:rFonts w:cs="Arial"/>
        </w:rPr>
        <w:t xml:space="preserve">insurance, public administration and utilities sectors. </w:t>
      </w:r>
      <w:r>
        <w:rPr>
          <w:rFonts w:cs="Arial"/>
        </w:rPr>
        <w:t xml:space="preserve">In the healthcare and social assistance sector, vacancies fell after a </w:t>
      </w:r>
      <w:r w:rsidRPr="00DC4990">
        <w:rPr>
          <w:rFonts w:cs="Arial"/>
        </w:rPr>
        <w:t>record high</w:t>
      </w:r>
      <w:r>
        <w:rPr>
          <w:rFonts w:cs="Arial"/>
        </w:rPr>
        <w:t xml:space="preserve"> </w:t>
      </w:r>
      <w:r w:rsidRPr="00DC4990">
        <w:rPr>
          <w:rFonts w:cs="Arial"/>
        </w:rPr>
        <w:t xml:space="preserve">between July 2022 </w:t>
      </w:r>
      <w:r>
        <w:rPr>
          <w:rFonts w:cs="Arial"/>
        </w:rPr>
        <w:t>and</w:t>
      </w:r>
      <w:r w:rsidRPr="00DC4990">
        <w:rPr>
          <w:rFonts w:cs="Arial"/>
        </w:rPr>
        <w:t xml:space="preserve"> April 2023.</w:t>
      </w:r>
      <w:r w:rsidRPr="00DC4990">
        <w:rPr>
          <w:rStyle w:val="FootnoteReference"/>
          <w:rFonts w:cs="Arial"/>
        </w:rPr>
        <w:footnoteReference w:id="11"/>
      </w:r>
    </w:p>
    <w:p w14:paraId="22FDED5C" w14:textId="41878A49" w:rsidR="0068765A" w:rsidRDefault="00F22536" w:rsidP="00BE58D2">
      <w:r>
        <w:rPr>
          <w:rFonts w:cs="Arial"/>
        </w:rPr>
        <w:t>The United States Bureau of Labor Statistics found that labour force participation in the U</w:t>
      </w:r>
      <w:r w:rsidR="00B25242">
        <w:rPr>
          <w:rFonts w:cs="Arial"/>
        </w:rPr>
        <w:t xml:space="preserve">nited </w:t>
      </w:r>
      <w:r>
        <w:rPr>
          <w:rFonts w:cs="Arial"/>
        </w:rPr>
        <w:t>S</w:t>
      </w:r>
      <w:r w:rsidR="00B25242">
        <w:rPr>
          <w:rFonts w:cs="Arial"/>
        </w:rPr>
        <w:t>tates of America (USA)</w:t>
      </w:r>
      <w:r>
        <w:rPr>
          <w:rFonts w:cs="Arial"/>
        </w:rPr>
        <w:t xml:space="preserve"> in 2023 had not returned to pre-pandemic levels despite thousands of individuals joining the workforce.</w:t>
      </w:r>
      <w:r w:rsidRPr="00DC4990">
        <w:rPr>
          <w:rStyle w:val="FootnoteReference"/>
          <w:rFonts w:cs="Arial"/>
        </w:rPr>
        <w:footnoteReference w:id="12"/>
      </w:r>
      <w:r w:rsidRPr="002C060A">
        <w:rPr>
          <w:rStyle w:val="FootnoteReference"/>
          <w:rFonts w:cs="Arial"/>
        </w:rPr>
        <w:t xml:space="preserve"> </w:t>
      </w:r>
      <w:r>
        <w:rPr>
          <w:rFonts w:cs="Arial"/>
        </w:rPr>
        <w:t>Labour shortages remained high in the education and health services and professional and business services sectors. The manufacturing industry showed a decrease in shortages</w:t>
      </w:r>
      <w:r w:rsidRPr="00DC4990">
        <w:rPr>
          <w:rFonts w:cs="Arial"/>
        </w:rPr>
        <w:t xml:space="preserve"> after </w:t>
      </w:r>
      <w:r>
        <w:rPr>
          <w:rFonts w:cs="Arial"/>
        </w:rPr>
        <w:t xml:space="preserve">a period of high vacancy rates following the pandemic. In contrast, the </w:t>
      </w:r>
      <w:r w:rsidRPr="00DC4990">
        <w:rPr>
          <w:rFonts w:cs="Arial"/>
        </w:rPr>
        <w:t xml:space="preserve">construction industry </w:t>
      </w:r>
      <w:r>
        <w:rPr>
          <w:rFonts w:cs="Arial"/>
        </w:rPr>
        <w:t>faced</w:t>
      </w:r>
      <w:r w:rsidRPr="00DC4990">
        <w:rPr>
          <w:rFonts w:cs="Arial"/>
        </w:rPr>
        <w:t xml:space="preserve"> a labour surplus </w:t>
      </w:r>
      <w:r>
        <w:rPr>
          <w:rFonts w:cs="Arial"/>
        </w:rPr>
        <w:t>as</w:t>
      </w:r>
      <w:r w:rsidRPr="00DC4990">
        <w:rPr>
          <w:rFonts w:cs="Arial"/>
        </w:rPr>
        <w:t xml:space="preserve"> the number of unemployed workers</w:t>
      </w:r>
      <w:r>
        <w:rPr>
          <w:rFonts w:cs="Arial"/>
        </w:rPr>
        <w:t xml:space="preserve"> with relevant experience exceeded job openings</w:t>
      </w:r>
      <w:r w:rsidRPr="00DC4990">
        <w:rPr>
          <w:rFonts w:cs="Arial"/>
        </w:rPr>
        <w:t>.</w:t>
      </w:r>
      <w:r w:rsidRPr="00DC4990">
        <w:rPr>
          <w:rStyle w:val="FootnoteReference"/>
          <w:rFonts w:cs="Arial"/>
        </w:rPr>
        <w:footnoteReference w:id="13"/>
      </w:r>
    </w:p>
    <w:p w14:paraId="0B7E21D4" w14:textId="77777777" w:rsidR="0068765A" w:rsidRDefault="0068765A">
      <w:r>
        <w:br w:type="page"/>
      </w:r>
    </w:p>
    <w:p w14:paraId="18E4C15E" w14:textId="72D25ABD" w:rsidR="000F4457" w:rsidRPr="00860839" w:rsidRDefault="000F4457" w:rsidP="000F4457">
      <w:pPr>
        <w:rPr>
          <w:rFonts w:cs="Arial"/>
          <w:b/>
          <w:bCs/>
          <w:sz w:val="32"/>
          <w:szCs w:val="32"/>
        </w:rPr>
      </w:pPr>
      <w:r w:rsidRPr="00860839">
        <w:rPr>
          <w:rFonts w:cs="Arial"/>
          <w:b/>
          <w:bCs/>
          <w:sz w:val="32"/>
          <w:szCs w:val="32"/>
        </w:rPr>
        <w:lastRenderedPageBreak/>
        <w:t xml:space="preserve">Economic </w:t>
      </w:r>
      <w:r w:rsidR="00B722BA">
        <w:rPr>
          <w:rFonts w:cs="Arial"/>
          <w:b/>
          <w:bCs/>
          <w:sz w:val="32"/>
          <w:szCs w:val="32"/>
        </w:rPr>
        <w:t>o</w:t>
      </w:r>
      <w:r w:rsidRPr="00860839">
        <w:rPr>
          <w:rFonts w:cs="Arial"/>
          <w:b/>
          <w:bCs/>
          <w:sz w:val="32"/>
          <w:szCs w:val="32"/>
        </w:rPr>
        <w:t>utlook</w:t>
      </w:r>
    </w:p>
    <w:p w14:paraId="1ADB007A" w14:textId="043564A8" w:rsidR="000F4457" w:rsidRDefault="000F4457" w:rsidP="000F4457">
      <w:pPr>
        <w:rPr>
          <w:rFonts w:cs="Arial"/>
        </w:rPr>
      </w:pPr>
      <w:r>
        <w:rPr>
          <w:rFonts w:cs="Arial"/>
        </w:rPr>
        <w:t xml:space="preserve">The global economy </w:t>
      </w:r>
      <w:r w:rsidR="00D30792">
        <w:rPr>
          <w:rFonts w:cs="Arial"/>
        </w:rPr>
        <w:t>continue</w:t>
      </w:r>
      <w:r w:rsidR="006D6460">
        <w:rPr>
          <w:rFonts w:cs="Arial"/>
        </w:rPr>
        <w:t>s</w:t>
      </w:r>
      <w:r w:rsidR="00D30792">
        <w:rPr>
          <w:rFonts w:cs="Arial"/>
        </w:rPr>
        <w:t xml:space="preserve"> to recover </w:t>
      </w:r>
      <w:r>
        <w:rPr>
          <w:rFonts w:cs="Arial"/>
        </w:rPr>
        <w:t xml:space="preserve">from economic shocks, including the pandemic, geopolitical tensions and high inflation. In the January 2024 </w:t>
      </w:r>
      <w:r w:rsidR="007D1D8F">
        <w:rPr>
          <w:rFonts w:cs="Arial"/>
        </w:rPr>
        <w:t xml:space="preserve">WEO </w:t>
      </w:r>
      <w:r>
        <w:rPr>
          <w:rFonts w:cs="Arial"/>
        </w:rPr>
        <w:t xml:space="preserve">Update, the IMF projected global </w:t>
      </w:r>
      <w:r w:rsidR="008D2F56">
        <w:rPr>
          <w:rFonts w:cs="Arial"/>
        </w:rPr>
        <w:t>Gross Domestic Product (</w:t>
      </w:r>
      <w:r>
        <w:rPr>
          <w:rFonts w:cs="Arial"/>
        </w:rPr>
        <w:t>GDP</w:t>
      </w:r>
      <w:r w:rsidR="008D2F56">
        <w:rPr>
          <w:rFonts w:cs="Arial"/>
        </w:rPr>
        <w:t>)</w:t>
      </w:r>
      <w:r>
        <w:rPr>
          <w:rFonts w:cs="Arial"/>
        </w:rPr>
        <w:t xml:space="preserve"> growth </w:t>
      </w:r>
      <w:r w:rsidR="00D30792">
        <w:rPr>
          <w:rFonts w:cs="Arial"/>
        </w:rPr>
        <w:t>of</w:t>
      </w:r>
      <w:r>
        <w:rPr>
          <w:rFonts w:cs="Arial"/>
        </w:rPr>
        <w:t xml:space="preserve"> 3.1</w:t>
      </w:r>
      <w:r w:rsidR="0068765A">
        <w:rPr>
          <w:rFonts w:cs="Arial"/>
        </w:rPr>
        <w:t xml:space="preserve">% </w:t>
      </w:r>
      <w:r>
        <w:rPr>
          <w:rFonts w:cs="Arial"/>
        </w:rPr>
        <w:t xml:space="preserve">in 2024. This forecast </w:t>
      </w:r>
      <w:r w:rsidR="003F00E3">
        <w:rPr>
          <w:rFonts w:cs="Arial"/>
        </w:rPr>
        <w:t xml:space="preserve">which </w:t>
      </w:r>
      <w:r>
        <w:rPr>
          <w:rFonts w:cs="Arial"/>
        </w:rPr>
        <w:t>is 0.2 percentage points higher than the October 2023 WEO forecast</w:t>
      </w:r>
      <w:r w:rsidR="003F00E3">
        <w:rPr>
          <w:rFonts w:cs="Arial"/>
        </w:rPr>
        <w:t>,</w:t>
      </w:r>
      <w:r w:rsidR="00BD02FF">
        <w:rPr>
          <w:rFonts w:cs="Arial"/>
        </w:rPr>
        <w:t xml:space="preserve"> </w:t>
      </w:r>
      <w:r w:rsidR="008D2F56">
        <w:rPr>
          <w:rFonts w:cs="Arial"/>
        </w:rPr>
        <w:t>is</w:t>
      </w:r>
      <w:r w:rsidR="00BD02FF">
        <w:rPr>
          <w:rFonts w:cs="Arial"/>
        </w:rPr>
        <w:t xml:space="preserve"> </w:t>
      </w:r>
      <w:r w:rsidR="006D6460">
        <w:rPr>
          <w:rFonts w:cs="Arial"/>
        </w:rPr>
        <w:t xml:space="preserve">ascribed to the </w:t>
      </w:r>
      <w:r>
        <w:rPr>
          <w:rFonts w:cs="Arial"/>
        </w:rPr>
        <w:t xml:space="preserve">greater-than-expected resilience in the </w:t>
      </w:r>
      <w:r w:rsidR="007F12EB">
        <w:rPr>
          <w:rFonts w:cs="Arial"/>
        </w:rPr>
        <w:t>USA</w:t>
      </w:r>
      <w:r>
        <w:rPr>
          <w:rFonts w:cs="Arial"/>
        </w:rPr>
        <w:t xml:space="preserve"> and large emerging market and developing economies. The forecast is still below the historical (2000 to 2019) average growth rate of 3.8</w:t>
      </w:r>
      <w:r w:rsidR="0068765A">
        <w:rPr>
          <w:rFonts w:cs="Arial"/>
        </w:rPr>
        <w:t>%</w:t>
      </w:r>
      <w:r>
        <w:rPr>
          <w:rFonts w:cs="Arial"/>
        </w:rPr>
        <w:t>.</w:t>
      </w:r>
    </w:p>
    <w:p w14:paraId="5EAE0D2E" w14:textId="5978CFC5" w:rsidR="000F4457" w:rsidRDefault="000F4457" w:rsidP="000F4457">
      <w:pPr>
        <w:rPr>
          <w:rFonts w:cs="Arial"/>
        </w:rPr>
      </w:pPr>
      <w:r>
        <w:rPr>
          <w:rFonts w:cs="Arial"/>
        </w:rPr>
        <w:t xml:space="preserve">The OECD </w:t>
      </w:r>
      <w:r w:rsidR="0057109C">
        <w:rPr>
          <w:rFonts w:cs="Arial"/>
        </w:rPr>
        <w:t xml:space="preserve">has </w:t>
      </w:r>
      <w:r w:rsidR="00FA6AD8">
        <w:rPr>
          <w:rFonts w:cs="Arial"/>
        </w:rPr>
        <w:t xml:space="preserve">forecast </w:t>
      </w:r>
      <w:r w:rsidR="007F12EB">
        <w:rPr>
          <w:rFonts w:cs="Arial"/>
        </w:rPr>
        <w:t xml:space="preserve">global </w:t>
      </w:r>
      <w:r>
        <w:rPr>
          <w:rFonts w:cs="Arial"/>
        </w:rPr>
        <w:t xml:space="preserve">GDP growth </w:t>
      </w:r>
      <w:r w:rsidR="0057109C">
        <w:rPr>
          <w:rFonts w:cs="Arial"/>
        </w:rPr>
        <w:t>of</w:t>
      </w:r>
      <w:r>
        <w:rPr>
          <w:rFonts w:cs="Arial"/>
        </w:rPr>
        <w:t xml:space="preserve"> 2.</w:t>
      </w:r>
      <w:r w:rsidR="007F12EB">
        <w:rPr>
          <w:rFonts w:cs="Arial"/>
        </w:rPr>
        <w:t>9</w:t>
      </w:r>
      <w:r w:rsidR="0068765A">
        <w:rPr>
          <w:rFonts w:cs="Arial"/>
        </w:rPr>
        <w:t>%</w:t>
      </w:r>
      <w:r>
        <w:rPr>
          <w:rFonts w:cs="Arial"/>
        </w:rPr>
        <w:t xml:space="preserve"> as a result of tighter financial conditions and weak trade growth. Economic growth in Australia is expected to lower from </w:t>
      </w:r>
      <w:r w:rsidR="007F12EB">
        <w:rPr>
          <w:rFonts w:cs="Arial"/>
        </w:rPr>
        <w:t>2.0</w:t>
      </w:r>
      <w:r w:rsidR="0068765A">
        <w:rPr>
          <w:rFonts w:cs="Arial"/>
        </w:rPr>
        <w:t>%</w:t>
      </w:r>
      <w:r>
        <w:rPr>
          <w:rFonts w:cs="Arial"/>
        </w:rPr>
        <w:t xml:space="preserve"> in 2023 to 1.4</w:t>
      </w:r>
      <w:r w:rsidR="0068765A">
        <w:rPr>
          <w:rFonts w:cs="Arial"/>
        </w:rPr>
        <w:t>%</w:t>
      </w:r>
      <w:r>
        <w:rPr>
          <w:rFonts w:cs="Arial"/>
        </w:rPr>
        <w:t xml:space="preserve"> in 2024.</w:t>
      </w:r>
    </w:p>
    <w:p w14:paraId="563C74C7" w14:textId="64EE558A" w:rsidR="000F4457" w:rsidRDefault="000F4457" w:rsidP="000F4457">
      <w:pPr>
        <w:rPr>
          <w:rFonts w:cs="Arial"/>
          <w:b/>
          <w:bCs/>
          <w:sz w:val="20"/>
          <w:szCs w:val="20"/>
        </w:rPr>
      </w:pPr>
      <w:r>
        <w:rPr>
          <w:rFonts w:cs="Arial"/>
          <w:b/>
          <w:bCs/>
          <w:sz w:val="20"/>
          <w:szCs w:val="20"/>
        </w:rPr>
        <w:t xml:space="preserve">Figure 1: </w:t>
      </w:r>
      <w:r w:rsidR="00EE0C02">
        <w:rPr>
          <w:rFonts w:cs="Arial"/>
          <w:b/>
          <w:bCs/>
          <w:sz w:val="20"/>
          <w:szCs w:val="20"/>
        </w:rPr>
        <w:t>Quarterly</w:t>
      </w:r>
      <w:r w:rsidR="00441B42">
        <w:rPr>
          <w:rFonts w:cs="Arial"/>
          <w:b/>
          <w:bCs/>
          <w:sz w:val="20"/>
          <w:szCs w:val="20"/>
        </w:rPr>
        <w:t xml:space="preserve"> </w:t>
      </w:r>
      <w:r>
        <w:rPr>
          <w:rFonts w:cs="Arial"/>
          <w:b/>
          <w:bCs/>
          <w:sz w:val="20"/>
          <w:szCs w:val="20"/>
        </w:rPr>
        <w:t xml:space="preserve">GDP growth in selected countries (%), </w:t>
      </w:r>
      <w:r w:rsidR="002F3532">
        <w:rPr>
          <w:rFonts w:cs="Arial"/>
          <w:b/>
          <w:bCs/>
          <w:sz w:val="20"/>
          <w:szCs w:val="20"/>
        </w:rPr>
        <w:t>December</w:t>
      </w:r>
      <w:r w:rsidR="0068765A">
        <w:rPr>
          <w:rFonts w:cs="Arial"/>
          <w:b/>
          <w:bCs/>
          <w:sz w:val="20"/>
          <w:szCs w:val="20"/>
        </w:rPr>
        <w:t xml:space="preserve"> quarter</w:t>
      </w:r>
      <w:r>
        <w:rPr>
          <w:rFonts w:cs="Arial"/>
          <w:b/>
          <w:bCs/>
          <w:sz w:val="20"/>
          <w:szCs w:val="20"/>
        </w:rPr>
        <w:t xml:space="preserve"> 2019 to </w:t>
      </w:r>
      <w:r w:rsidR="002F3532">
        <w:rPr>
          <w:rFonts w:cs="Arial"/>
          <w:b/>
          <w:bCs/>
          <w:sz w:val="20"/>
          <w:szCs w:val="20"/>
        </w:rPr>
        <w:t>December</w:t>
      </w:r>
      <w:r w:rsidR="0068765A">
        <w:rPr>
          <w:rFonts w:cs="Arial"/>
          <w:b/>
          <w:bCs/>
          <w:sz w:val="20"/>
          <w:szCs w:val="20"/>
        </w:rPr>
        <w:t xml:space="preserve"> quarter</w:t>
      </w:r>
      <w:r>
        <w:rPr>
          <w:rFonts w:cs="Arial"/>
          <w:b/>
          <w:bCs/>
          <w:sz w:val="20"/>
          <w:szCs w:val="20"/>
        </w:rPr>
        <w:t xml:space="preserve"> 2023</w:t>
      </w:r>
    </w:p>
    <w:p w14:paraId="6858D2AD" w14:textId="4080751A" w:rsidR="000F4457" w:rsidRDefault="00AD6638" w:rsidP="000F4457">
      <w:pPr>
        <w:rPr>
          <w:rFonts w:cs="Arial"/>
        </w:rPr>
      </w:pPr>
      <w:r>
        <w:rPr>
          <w:noProof/>
        </w:rPr>
        <w:drawing>
          <wp:inline distT="0" distB="0" distL="0" distR="0" wp14:anchorId="1B194D1A" wp14:editId="75BEA119">
            <wp:extent cx="5731510" cy="3589655"/>
            <wp:effectExtent l="0" t="0" r="2540" b="0"/>
            <wp:docPr id="707982683" name="Chart 1" descr="Figure 1: GDP Growth (%) in Australia, New Zealand, the United Kingdom, the United States of America and the Euro Area, December quarter 2018 to December quarter 2023. &#10;Source: LSEG Datastream.">
              <a:extLst xmlns:a="http://schemas.openxmlformats.org/drawingml/2006/main">
                <a:ext uri="{FF2B5EF4-FFF2-40B4-BE49-F238E27FC236}">
                  <a16:creationId xmlns:a16="http://schemas.microsoft.com/office/drawing/2014/main" id="{FB171740-A49B-4B60-88C6-4D0B185C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577E83" w14:textId="28B530CE" w:rsidR="00DF4146" w:rsidRPr="00C20584" w:rsidRDefault="00DF4146" w:rsidP="000F4457">
      <w:pPr>
        <w:jc w:val="right"/>
        <w:rPr>
          <w:rFonts w:cs="Arial"/>
          <w:i/>
          <w:iCs/>
          <w:sz w:val="16"/>
          <w:szCs w:val="16"/>
        </w:rPr>
      </w:pPr>
      <w:r w:rsidRPr="00C20584">
        <w:rPr>
          <w:rFonts w:cs="Arial"/>
          <w:i/>
          <w:iCs/>
          <w:sz w:val="16"/>
          <w:szCs w:val="16"/>
        </w:rPr>
        <w:t>Source: LSEG Datastream</w:t>
      </w:r>
    </w:p>
    <w:p w14:paraId="6AA92936" w14:textId="3C049B58" w:rsidR="00AF69F0" w:rsidRPr="003F00E3" w:rsidRDefault="00AF69F0" w:rsidP="00AF69F0">
      <w:pPr>
        <w:rPr>
          <w:rFonts w:cs="Arial"/>
        </w:rPr>
      </w:pPr>
      <w:r w:rsidRPr="00C91AC1">
        <w:rPr>
          <w:rFonts w:cs="Arial"/>
        </w:rPr>
        <w:t xml:space="preserve">Figure 1 shows that Australia’s GDP growth declined throughout 2023 to 0.2% in the September 2023 quarter. </w:t>
      </w:r>
      <w:r w:rsidR="00D36FD3">
        <w:rPr>
          <w:rFonts w:cs="Arial"/>
        </w:rPr>
        <w:t xml:space="preserve">In comparison, </w:t>
      </w:r>
      <w:r w:rsidRPr="00C91AC1">
        <w:rPr>
          <w:rFonts w:cs="Arial"/>
        </w:rPr>
        <w:t xml:space="preserve">NZ and the UK had negative GDP growth </w:t>
      </w:r>
      <w:r w:rsidR="00D36FD3">
        <w:rPr>
          <w:rFonts w:cs="Arial"/>
        </w:rPr>
        <w:t>and</w:t>
      </w:r>
      <w:r w:rsidRPr="00C91AC1">
        <w:rPr>
          <w:rFonts w:cs="Arial"/>
        </w:rPr>
        <w:t xml:space="preserve"> there was no growth in the Euro Area.</w:t>
      </w:r>
    </w:p>
    <w:p w14:paraId="769EE956" w14:textId="3A58D67E" w:rsidR="00AF69F0" w:rsidRPr="00C91AC1" w:rsidRDefault="00AF69F0" w:rsidP="00AF69F0">
      <w:pPr>
        <w:rPr>
          <w:rFonts w:cs="Arial"/>
        </w:rPr>
      </w:pPr>
      <w:r w:rsidRPr="00C91AC1">
        <w:rPr>
          <w:rFonts w:cs="Arial"/>
        </w:rPr>
        <w:t xml:space="preserve">In most advanced economies, GDP growth decreased slightly throughout 2023 following a recovery from negative growth during the pandemic. Growth in mainland China became less volatile during the year but remained high at 5.2% in the December 2023 quarter. </w:t>
      </w:r>
      <w:r w:rsidR="003F00E3">
        <w:rPr>
          <w:rFonts w:cs="Arial"/>
        </w:rPr>
        <w:t>For</w:t>
      </w:r>
      <w:r w:rsidRPr="00C91AC1">
        <w:rPr>
          <w:rFonts w:cs="Arial"/>
        </w:rPr>
        <w:t xml:space="preserve"> the USA, GDP growth rose by 1.5% in the December 2023 quarter.</w:t>
      </w:r>
    </w:p>
    <w:p w14:paraId="79874632" w14:textId="77777777" w:rsidR="00DF4146" w:rsidRDefault="00DF4146">
      <w:pPr>
        <w:rPr>
          <w:rFonts w:cs="Arial"/>
        </w:rPr>
      </w:pPr>
      <w:r>
        <w:rPr>
          <w:rFonts w:cs="Arial"/>
        </w:rPr>
        <w:br w:type="page"/>
      </w:r>
    </w:p>
    <w:p w14:paraId="40EC8DAC" w14:textId="63DFA998" w:rsidR="000F4457" w:rsidRDefault="000F4457" w:rsidP="000F4457">
      <w:pPr>
        <w:rPr>
          <w:rFonts w:cs="Arial"/>
          <w:b/>
          <w:bCs/>
          <w:sz w:val="20"/>
          <w:szCs w:val="20"/>
        </w:rPr>
      </w:pPr>
      <w:r>
        <w:rPr>
          <w:rFonts w:cs="Arial"/>
          <w:b/>
          <w:bCs/>
          <w:sz w:val="20"/>
          <w:szCs w:val="20"/>
        </w:rPr>
        <w:lastRenderedPageBreak/>
        <w:t>Figure 2</w:t>
      </w:r>
      <w:r w:rsidRPr="002F3532">
        <w:rPr>
          <w:rFonts w:cs="Arial"/>
          <w:b/>
          <w:bCs/>
          <w:sz w:val="20"/>
          <w:szCs w:val="20"/>
        </w:rPr>
        <w:t xml:space="preserve">: </w:t>
      </w:r>
      <w:r w:rsidR="00836DDD" w:rsidRPr="002F3532">
        <w:rPr>
          <w:rFonts w:cs="Arial"/>
          <w:b/>
          <w:bCs/>
          <w:sz w:val="20"/>
          <w:szCs w:val="20"/>
        </w:rPr>
        <w:t>Annual</w:t>
      </w:r>
      <w:r w:rsidRPr="002F3532">
        <w:rPr>
          <w:rFonts w:cs="Arial"/>
          <w:b/>
          <w:bCs/>
          <w:sz w:val="20"/>
          <w:szCs w:val="20"/>
        </w:rPr>
        <w:t xml:space="preserve"> </w:t>
      </w:r>
      <w:r w:rsidR="006E4490">
        <w:rPr>
          <w:rFonts w:cs="Arial"/>
          <w:b/>
          <w:bCs/>
          <w:sz w:val="20"/>
          <w:szCs w:val="20"/>
        </w:rPr>
        <w:t>g</w:t>
      </w:r>
      <w:r w:rsidRPr="002F3532">
        <w:rPr>
          <w:rFonts w:cs="Arial"/>
          <w:b/>
          <w:bCs/>
          <w:sz w:val="20"/>
          <w:szCs w:val="20"/>
        </w:rPr>
        <w:t xml:space="preserve">rowth in GDP </w:t>
      </w:r>
      <w:r w:rsidR="006E4490">
        <w:rPr>
          <w:rFonts w:cs="Arial"/>
          <w:b/>
          <w:bCs/>
          <w:sz w:val="20"/>
          <w:szCs w:val="20"/>
        </w:rPr>
        <w:t>p</w:t>
      </w:r>
      <w:r w:rsidRPr="002F3532">
        <w:rPr>
          <w:rFonts w:cs="Arial"/>
          <w:b/>
          <w:bCs/>
          <w:sz w:val="20"/>
          <w:szCs w:val="20"/>
        </w:rPr>
        <w:t xml:space="preserve">er </w:t>
      </w:r>
      <w:r w:rsidR="006E4490">
        <w:rPr>
          <w:rFonts w:cs="Arial"/>
          <w:b/>
          <w:bCs/>
          <w:sz w:val="20"/>
          <w:szCs w:val="20"/>
        </w:rPr>
        <w:t>c</w:t>
      </w:r>
      <w:r w:rsidRPr="002F3532">
        <w:rPr>
          <w:rFonts w:cs="Arial"/>
          <w:b/>
          <w:bCs/>
          <w:sz w:val="20"/>
          <w:szCs w:val="20"/>
        </w:rPr>
        <w:t xml:space="preserve">apita in selected countries (%), </w:t>
      </w:r>
      <w:r w:rsidR="00836DDD" w:rsidRPr="002F3532">
        <w:rPr>
          <w:rFonts w:cs="Arial"/>
          <w:b/>
          <w:bCs/>
          <w:sz w:val="20"/>
          <w:szCs w:val="20"/>
        </w:rPr>
        <w:t>March quarter</w:t>
      </w:r>
      <w:r w:rsidRPr="002F3532">
        <w:rPr>
          <w:rFonts w:cs="Arial"/>
          <w:b/>
          <w:bCs/>
          <w:sz w:val="20"/>
          <w:szCs w:val="20"/>
        </w:rPr>
        <w:t xml:space="preserve"> 2019 to </w:t>
      </w:r>
      <w:r w:rsidR="00836DDD" w:rsidRPr="002F3532">
        <w:rPr>
          <w:rFonts w:cs="Arial"/>
          <w:b/>
          <w:bCs/>
          <w:sz w:val="20"/>
          <w:szCs w:val="20"/>
        </w:rPr>
        <w:t>June quarter</w:t>
      </w:r>
      <w:r w:rsidRPr="002F3532">
        <w:rPr>
          <w:rFonts w:cs="Arial"/>
          <w:b/>
          <w:bCs/>
          <w:sz w:val="20"/>
          <w:szCs w:val="20"/>
        </w:rPr>
        <w:t xml:space="preserve"> 2023</w:t>
      </w:r>
      <w:r w:rsidR="00836DDD" w:rsidRPr="002F3532">
        <w:rPr>
          <w:rStyle w:val="FootnoteReference"/>
          <w:rFonts w:cs="Arial"/>
          <w:b/>
          <w:bCs/>
          <w:sz w:val="20"/>
          <w:szCs w:val="20"/>
        </w:rPr>
        <w:footnoteReference w:id="14"/>
      </w:r>
    </w:p>
    <w:p w14:paraId="15A88239" w14:textId="12AF2036" w:rsidR="00441B42" w:rsidRPr="009D7B43" w:rsidRDefault="00AD6638" w:rsidP="000F4457">
      <w:pPr>
        <w:rPr>
          <w:rFonts w:cs="Arial"/>
          <w:b/>
          <w:bCs/>
          <w:sz w:val="20"/>
          <w:szCs w:val="20"/>
        </w:rPr>
      </w:pPr>
      <w:r>
        <w:rPr>
          <w:noProof/>
        </w:rPr>
        <w:drawing>
          <wp:inline distT="0" distB="0" distL="0" distR="0" wp14:anchorId="63737774" wp14:editId="37283B46">
            <wp:extent cx="5731510" cy="3431540"/>
            <wp:effectExtent l="0" t="0" r="2540" b="0"/>
            <wp:docPr id="870600306" name="Chart 1" descr="Figure 2: Growth in GDP per capita (%) in Australia, New Zealand, Canada, the United Kingdom, the United States of America, Japan, China and the Euro Area, June quarter 2018 to June quarter 2023. &#10;Source: LSEG Datastream.">
              <a:extLst xmlns:a="http://schemas.openxmlformats.org/drawingml/2006/main">
                <a:ext uri="{FF2B5EF4-FFF2-40B4-BE49-F238E27FC236}">
                  <a16:creationId xmlns:a16="http://schemas.microsoft.com/office/drawing/2014/main" id="{303F5B92-0DF9-4DD9-860B-5A16C65AC6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CC414E" w14:textId="77777777" w:rsidR="000F4457" w:rsidRPr="00C20584" w:rsidRDefault="000F4457" w:rsidP="000F4457">
      <w:pPr>
        <w:jc w:val="right"/>
        <w:rPr>
          <w:rFonts w:cs="Arial"/>
          <w:sz w:val="16"/>
          <w:szCs w:val="16"/>
        </w:rPr>
      </w:pPr>
      <w:r w:rsidRPr="00C20584">
        <w:rPr>
          <w:rFonts w:cs="Arial"/>
          <w:sz w:val="16"/>
          <w:szCs w:val="16"/>
        </w:rPr>
        <w:t xml:space="preserve">Source: </w:t>
      </w:r>
      <w:r w:rsidRPr="00C20584">
        <w:rPr>
          <w:rFonts w:cs="Arial"/>
          <w:i/>
          <w:iCs/>
          <w:sz w:val="16"/>
          <w:szCs w:val="16"/>
        </w:rPr>
        <w:t>LSEG Datastream</w:t>
      </w:r>
    </w:p>
    <w:p w14:paraId="47887E5A" w14:textId="61F94771" w:rsidR="00AF69F0" w:rsidRDefault="00AF69F0" w:rsidP="00AF69F0">
      <w:pPr>
        <w:rPr>
          <w:rFonts w:cs="Arial"/>
        </w:rPr>
      </w:pPr>
      <w:r>
        <w:rPr>
          <w:rFonts w:cs="Arial"/>
        </w:rPr>
        <w:t xml:space="preserve">Figure 2 shows that quarterly GDP per capita growth </w:t>
      </w:r>
      <w:r w:rsidRPr="00CC19AA">
        <w:rPr>
          <w:rFonts w:cs="Arial"/>
        </w:rPr>
        <w:t>became less volatile for most countries in 2023 following the pandemic. GDP per capita projections from the IMF’s October</w:t>
      </w:r>
      <w:r w:rsidR="00CC19AA" w:rsidRPr="00CC19AA">
        <w:rPr>
          <w:rFonts w:cs="Arial"/>
        </w:rPr>
        <w:t xml:space="preserve"> 2023</w:t>
      </w:r>
      <w:r w:rsidRPr="00CC19AA">
        <w:rPr>
          <w:rFonts w:cs="Arial"/>
        </w:rPr>
        <w:t xml:space="preserve"> WEO deteriorated compared to previous outlooks. Part of this slowdown was </w:t>
      </w:r>
      <w:r w:rsidR="007D1D8F" w:rsidRPr="00CC19AA">
        <w:rPr>
          <w:rFonts w:cs="Arial"/>
        </w:rPr>
        <w:t xml:space="preserve">attributed </w:t>
      </w:r>
      <w:r w:rsidRPr="00CC19AA">
        <w:rPr>
          <w:rFonts w:cs="Arial"/>
        </w:rPr>
        <w:t xml:space="preserve">to lower labour force participation rates in advanced economies as a result of demographic changes, including ageing populations. In </w:t>
      </w:r>
      <w:r w:rsidR="00BD02FF" w:rsidRPr="00CC19AA">
        <w:rPr>
          <w:rFonts w:cs="Arial"/>
        </w:rPr>
        <w:t>F</w:t>
      </w:r>
      <w:r w:rsidRPr="00CC19AA">
        <w:rPr>
          <w:rFonts w:cs="Arial"/>
        </w:rPr>
        <w:t>igure 2, Australia</w:t>
      </w:r>
      <w:r w:rsidR="00D370E4">
        <w:rPr>
          <w:rFonts w:cs="Arial"/>
        </w:rPr>
        <w:t xml:space="preserve"> and Canada</w:t>
      </w:r>
      <w:r w:rsidRPr="00CC19AA">
        <w:rPr>
          <w:rFonts w:cs="Arial"/>
        </w:rPr>
        <w:t xml:space="preserve"> w</w:t>
      </w:r>
      <w:r w:rsidR="00D370E4">
        <w:rPr>
          <w:rFonts w:cs="Arial"/>
        </w:rPr>
        <w:t>ere</w:t>
      </w:r>
      <w:r w:rsidRPr="00CC19AA">
        <w:rPr>
          <w:rFonts w:cs="Arial"/>
        </w:rPr>
        <w:t xml:space="preserve"> the only countr</w:t>
      </w:r>
      <w:r w:rsidR="00D370E4">
        <w:rPr>
          <w:rFonts w:cs="Arial"/>
        </w:rPr>
        <w:t>ies</w:t>
      </w:r>
      <w:r w:rsidRPr="00CC19AA">
        <w:rPr>
          <w:rFonts w:cs="Arial"/>
        </w:rPr>
        <w:t xml:space="preserve"> with fall</w:t>
      </w:r>
      <w:r w:rsidR="007A230A">
        <w:rPr>
          <w:rFonts w:cs="Arial"/>
        </w:rPr>
        <w:t>s</w:t>
      </w:r>
      <w:r w:rsidRPr="00CC19AA">
        <w:rPr>
          <w:rFonts w:cs="Arial"/>
        </w:rPr>
        <w:t xml:space="preserve"> in GDP per capita growth in the June quarter of 2023</w:t>
      </w:r>
      <w:r w:rsidR="004A4A2D">
        <w:rPr>
          <w:rFonts w:cs="Arial"/>
        </w:rPr>
        <w:t xml:space="preserve"> (of 0.2% and </w:t>
      </w:r>
      <w:r w:rsidR="004A4A2D" w:rsidRPr="00CC19AA">
        <w:rPr>
          <w:rFonts w:cs="Arial"/>
        </w:rPr>
        <w:t>0.4%</w:t>
      </w:r>
      <w:r w:rsidR="004A4A2D">
        <w:rPr>
          <w:rFonts w:cs="Arial"/>
        </w:rPr>
        <w:t xml:space="preserve"> respectively).</w:t>
      </w:r>
    </w:p>
    <w:p w14:paraId="4DF1F4E6" w14:textId="05334EA9" w:rsidR="000F4457" w:rsidRPr="00802F50" w:rsidRDefault="000F4457" w:rsidP="000F4457">
      <w:pPr>
        <w:rPr>
          <w:rFonts w:cs="Arial"/>
        </w:rPr>
      </w:pPr>
      <w:r>
        <w:rPr>
          <w:rFonts w:cs="Arial"/>
        </w:rPr>
        <w:t xml:space="preserve">GDP per capita growth </w:t>
      </w:r>
      <w:r w:rsidR="0097036C">
        <w:rPr>
          <w:rFonts w:cs="Arial"/>
        </w:rPr>
        <w:t xml:space="preserve">in the UK was volatile, </w:t>
      </w:r>
      <w:r>
        <w:rPr>
          <w:rFonts w:cs="Arial"/>
        </w:rPr>
        <w:t xml:space="preserve">rapidly increasing in 2023 after being negative through most of 2022. China was the only other country </w:t>
      </w:r>
      <w:r w:rsidR="00A15BF5">
        <w:rPr>
          <w:rFonts w:cs="Arial"/>
        </w:rPr>
        <w:t>with</w:t>
      </w:r>
      <w:r>
        <w:rPr>
          <w:rFonts w:cs="Arial"/>
        </w:rPr>
        <w:t xml:space="preserve"> high growth at 6.</w:t>
      </w:r>
      <w:r w:rsidR="0097036C">
        <w:rPr>
          <w:rFonts w:cs="Arial"/>
        </w:rPr>
        <w:t>4</w:t>
      </w:r>
      <w:r w:rsidR="0068765A">
        <w:rPr>
          <w:rFonts w:cs="Arial"/>
        </w:rPr>
        <w:t>%</w:t>
      </w:r>
      <w:r>
        <w:rPr>
          <w:rFonts w:cs="Arial"/>
        </w:rPr>
        <w:t xml:space="preserve"> in the </w:t>
      </w:r>
      <w:r w:rsidR="0097036C">
        <w:rPr>
          <w:rFonts w:cs="Arial"/>
        </w:rPr>
        <w:t>June</w:t>
      </w:r>
      <w:r>
        <w:rPr>
          <w:rFonts w:cs="Arial"/>
        </w:rPr>
        <w:t xml:space="preserve"> quarter of 2023. In contrast, the USA, Europe and NZ had low growth </w:t>
      </w:r>
      <w:r w:rsidR="0097036C">
        <w:rPr>
          <w:rFonts w:cs="Arial"/>
        </w:rPr>
        <w:t xml:space="preserve">rates </w:t>
      </w:r>
      <w:r>
        <w:rPr>
          <w:rFonts w:cs="Arial"/>
        </w:rPr>
        <w:t>in 2023.</w:t>
      </w:r>
    </w:p>
    <w:p w14:paraId="564CF1CC" w14:textId="77777777" w:rsidR="000F4457" w:rsidRPr="005D4281" w:rsidRDefault="000F4457" w:rsidP="000F4457">
      <w:pPr>
        <w:rPr>
          <w:rFonts w:cs="Arial"/>
        </w:rPr>
      </w:pPr>
      <w:r>
        <w:rPr>
          <w:rFonts w:cs="Arial"/>
          <w:b/>
          <w:bCs/>
          <w:sz w:val="32"/>
          <w:szCs w:val="32"/>
        </w:rPr>
        <w:br w:type="page"/>
      </w:r>
    </w:p>
    <w:p w14:paraId="60E4FB92" w14:textId="77777777" w:rsidR="000F4457" w:rsidRPr="00860839" w:rsidRDefault="000F4457" w:rsidP="000F4457">
      <w:pPr>
        <w:rPr>
          <w:rFonts w:cs="Arial"/>
          <w:b/>
          <w:bCs/>
          <w:sz w:val="32"/>
          <w:szCs w:val="32"/>
        </w:rPr>
      </w:pPr>
      <w:r w:rsidRPr="00860839">
        <w:rPr>
          <w:rFonts w:cs="Arial"/>
          <w:b/>
          <w:bCs/>
          <w:sz w:val="32"/>
          <w:szCs w:val="32"/>
        </w:rPr>
        <w:lastRenderedPageBreak/>
        <w:t>Unemployment</w:t>
      </w:r>
    </w:p>
    <w:p w14:paraId="71A4A47C" w14:textId="77777777" w:rsidR="00C91AC1" w:rsidRDefault="000F4457" w:rsidP="000F4457">
      <w:pPr>
        <w:rPr>
          <w:rFonts w:cs="Arial"/>
        </w:rPr>
      </w:pPr>
      <w:r>
        <w:rPr>
          <w:rFonts w:cs="Arial"/>
        </w:rPr>
        <w:t xml:space="preserve">The global labour market remained resilient in a time of slow economic growth with the </w:t>
      </w:r>
      <w:r w:rsidR="00BD02FF">
        <w:rPr>
          <w:rFonts w:cs="Arial"/>
        </w:rPr>
        <w:t xml:space="preserve">global </w:t>
      </w:r>
      <w:r>
        <w:rPr>
          <w:rFonts w:cs="Arial"/>
        </w:rPr>
        <w:t>unemployment rate declining to pre</w:t>
      </w:r>
      <w:r w:rsidR="005D4281">
        <w:rPr>
          <w:rFonts w:cs="Arial"/>
        </w:rPr>
        <w:t>-</w:t>
      </w:r>
      <w:r>
        <w:rPr>
          <w:rFonts w:cs="Arial"/>
        </w:rPr>
        <w:t xml:space="preserve">pandemic levels </w:t>
      </w:r>
      <w:r w:rsidR="00BD02FF">
        <w:rPr>
          <w:rFonts w:cs="Arial"/>
        </w:rPr>
        <w:t xml:space="preserve">of </w:t>
      </w:r>
      <w:r>
        <w:rPr>
          <w:rFonts w:cs="Arial"/>
        </w:rPr>
        <w:t>5.1</w:t>
      </w:r>
      <w:r w:rsidR="0068765A">
        <w:rPr>
          <w:rFonts w:cs="Arial"/>
        </w:rPr>
        <w:t>%</w:t>
      </w:r>
      <w:r>
        <w:rPr>
          <w:rFonts w:cs="Arial"/>
        </w:rPr>
        <w:t>. The IMF expects the global unemployment rate to rise to 5.2</w:t>
      </w:r>
      <w:r w:rsidR="0068765A">
        <w:rPr>
          <w:rFonts w:cs="Arial"/>
        </w:rPr>
        <w:t>%</w:t>
      </w:r>
      <w:r>
        <w:rPr>
          <w:rFonts w:cs="Arial"/>
        </w:rPr>
        <w:t xml:space="preserve"> in 2024.</w:t>
      </w:r>
      <w:r w:rsidRPr="009205CC">
        <w:rPr>
          <w:rFonts w:cs="Arial"/>
        </w:rPr>
        <w:t xml:space="preserve"> </w:t>
      </w:r>
      <w:r>
        <w:rPr>
          <w:rFonts w:cs="Arial"/>
        </w:rPr>
        <w:t xml:space="preserve">Projections from the OECD </w:t>
      </w:r>
      <w:r w:rsidR="0097036C">
        <w:rPr>
          <w:rFonts w:cs="Arial"/>
        </w:rPr>
        <w:t xml:space="preserve">and IMF </w:t>
      </w:r>
      <w:r>
        <w:rPr>
          <w:rFonts w:cs="Arial"/>
        </w:rPr>
        <w:t>forecast unemployment rates in the USA, UK, Canada and Australia to rise, but in Japan and the Euro Area, unemployment is expected to remain low and close to current levels.</w:t>
      </w:r>
    </w:p>
    <w:p w14:paraId="4B93EF6C" w14:textId="402D0615" w:rsidR="000F4457" w:rsidRDefault="000F4457" w:rsidP="000F4457">
      <w:pPr>
        <w:rPr>
          <w:rFonts w:cs="Arial"/>
        </w:rPr>
      </w:pPr>
      <w:r>
        <w:rPr>
          <w:rFonts w:cs="Arial"/>
        </w:rPr>
        <w:t xml:space="preserve">The ILO </w:t>
      </w:r>
      <w:r w:rsidR="00FA6AD8">
        <w:rPr>
          <w:rFonts w:cs="Arial"/>
        </w:rPr>
        <w:t xml:space="preserve">forecasts </w:t>
      </w:r>
      <w:r>
        <w:rPr>
          <w:rFonts w:cs="Arial"/>
        </w:rPr>
        <w:t>that global unemployment rates will rise modestly in 2024 because of increased joblessness in advanced economies.</w:t>
      </w:r>
    </w:p>
    <w:p w14:paraId="0554E4D8" w14:textId="0CFEC6CF" w:rsidR="000F4457" w:rsidRDefault="000F4457" w:rsidP="000F4457">
      <w:pPr>
        <w:rPr>
          <w:rFonts w:cs="Arial"/>
          <w:b/>
          <w:bCs/>
          <w:sz w:val="20"/>
          <w:szCs w:val="20"/>
        </w:rPr>
      </w:pPr>
      <w:r>
        <w:rPr>
          <w:rFonts w:cs="Arial"/>
          <w:b/>
          <w:bCs/>
          <w:sz w:val="20"/>
          <w:szCs w:val="20"/>
        </w:rPr>
        <w:t xml:space="preserve">Figure 3: Unemployment </w:t>
      </w:r>
      <w:r w:rsidR="006E4490">
        <w:rPr>
          <w:rFonts w:cs="Arial"/>
          <w:b/>
          <w:bCs/>
          <w:sz w:val="20"/>
          <w:szCs w:val="20"/>
        </w:rPr>
        <w:t>r</w:t>
      </w:r>
      <w:r>
        <w:rPr>
          <w:rFonts w:cs="Arial"/>
          <w:b/>
          <w:bCs/>
          <w:sz w:val="20"/>
          <w:szCs w:val="20"/>
        </w:rPr>
        <w:t xml:space="preserve">ates for selected countries (%), </w:t>
      </w:r>
      <w:r w:rsidR="00D8413F">
        <w:rPr>
          <w:rFonts w:cs="Arial"/>
          <w:b/>
          <w:bCs/>
          <w:sz w:val="20"/>
          <w:szCs w:val="20"/>
        </w:rPr>
        <w:t>December</w:t>
      </w:r>
      <w:r w:rsidR="00836DDD">
        <w:rPr>
          <w:rFonts w:cs="Arial"/>
          <w:b/>
          <w:bCs/>
          <w:sz w:val="20"/>
          <w:szCs w:val="20"/>
        </w:rPr>
        <w:t xml:space="preserve"> quarter</w:t>
      </w:r>
      <w:r>
        <w:rPr>
          <w:rFonts w:cs="Arial"/>
          <w:b/>
          <w:bCs/>
          <w:sz w:val="20"/>
          <w:szCs w:val="20"/>
        </w:rPr>
        <w:t xml:space="preserve"> 201</w:t>
      </w:r>
      <w:r w:rsidR="002F3532">
        <w:rPr>
          <w:rFonts w:cs="Arial"/>
          <w:b/>
          <w:bCs/>
          <w:sz w:val="20"/>
          <w:szCs w:val="20"/>
        </w:rPr>
        <w:t>3</w:t>
      </w:r>
      <w:r>
        <w:rPr>
          <w:rFonts w:cs="Arial"/>
          <w:b/>
          <w:bCs/>
          <w:sz w:val="20"/>
          <w:szCs w:val="20"/>
        </w:rPr>
        <w:t xml:space="preserve"> to </w:t>
      </w:r>
      <w:r w:rsidR="00836DDD">
        <w:rPr>
          <w:rFonts w:cs="Arial"/>
          <w:b/>
          <w:bCs/>
          <w:sz w:val="20"/>
          <w:szCs w:val="20"/>
        </w:rPr>
        <w:t xml:space="preserve">December quarter </w:t>
      </w:r>
      <w:r>
        <w:rPr>
          <w:rFonts w:cs="Arial"/>
          <w:b/>
          <w:bCs/>
          <w:sz w:val="20"/>
          <w:szCs w:val="20"/>
        </w:rPr>
        <w:t>2023</w:t>
      </w:r>
      <w:r>
        <w:rPr>
          <w:rStyle w:val="FootnoteReference"/>
          <w:rFonts w:cs="Arial"/>
          <w:b/>
          <w:bCs/>
          <w:sz w:val="20"/>
          <w:szCs w:val="20"/>
        </w:rPr>
        <w:footnoteReference w:id="15"/>
      </w:r>
    </w:p>
    <w:p w14:paraId="0F5C2B62" w14:textId="255A7BDA" w:rsidR="008D5FB6" w:rsidRPr="00562398" w:rsidRDefault="00D8413F" w:rsidP="000F4457">
      <w:pPr>
        <w:rPr>
          <w:rFonts w:cs="Arial"/>
          <w:sz w:val="20"/>
          <w:szCs w:val="20"/>
        </w:rPr>
      </w:pPr>
      <w:r>
        <w:rPr>
          <w:noProof/>
        </w:rPr>
        <w:drawing>
          <wp:inline distT="0" distB="0" distL="0" distR="0" wp14:anchorId="1B4E0E7F" wp14:editId="6E0ED45A">
            <wp:extent cx="5731510" cy="4456430"/>
            <wp:effectExtent l="0" t="0" r="2540" b="1270"/>
            <wp:docPr id="997473759" name="Chart 1" descr="Figure 3: Unemployment rates (%) for Australia, New Zealand, Canada, France, Germany, Italy, Japan, the United Kingdom and the United States of America, December quarter 2014 to December quarter 2023. &#10;Source: LSEG Datastream.">
              <a:extLst xmlns:a="http://schemas.openxmlformats.org/drawingml/2006/main">
                <a:ext uri="{FF2B5EF4-FFF2-40B4-BE49-F238E27FC236}">
                  <a16:creationId xmlns:a16="http://schemas.microsoft.com/office/drawing/2014/main" id="{CEFA59C9-91F9-F5FF-D80A-073B942D5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DBE772" w14:textId="50276EF9" w:rsidR="000F4457" w:rsidRPr="00C20584" w:rsidRDefault="000F4457" w:rsidP="000F4457">
      <w:pPr>
        <w:jc w:val="right"/>
        <w:rPr>
          <w:rFonts w:cs="Arial"/>
          <w:sz w:val="16"/>
          <w:szCs w:val="16"/>
        </w:rPr>
      </w:pPr>
      <w:r w:rsidRPr="007B3D0F">
        <w:rPr>
          <w:rFonts w:cs="Arial"/>
          <w:sz w:val="18"/>
          <w:szCs w:val="18"/>
        </w:rPr>
        <w:t xml:space="preserve"> </w:t>
      </w:r>
      <w:r w:rsidRPr="00C20584">
        <w:rPr>
          <w:rFonts w:cs="Arial"/>
          <w:sz w:val="16"/>
          <w:szCs w:val="16"/>
        </w:rPr>
        <w:t xml:space="preserve">Source: </w:t>
      </w:r>
      <w:r w:rsidRPr="00C20584">
        <w:rPr>
          <w:rFonts w:cs="Arial"/>
          <w:i/>
          <w:iCs/>
          <w:sz w:val="16"/>
          <w:szCs w:val="16"/>
        </w:rPr>
        <w:t>LSEG Datastream</w:t>
      </w:r>
    </w:p>
    <w:p w14:paraId="064E07B3" w14:textId="139607BA" w:rsidR="000F4457" w:rsidRDefault="000F4457" w:rsidP="000F4457">
      <w:pPr>
        <w:rPr>
          <w:rFonts w:cs="Arial"/>
        </w:rPr>
      </w:pPr>
      <w:r>
        <w:rPr>
          <w:rFonts w:cs="Arial"/>
        </w:rPr>
        <w:t xml:space="preserve">Figure 3 shows that </w:t>
      </w:r>
      <w:r w:rsidR="00D30792">
        <w:rPr>
          <w:rFonts w:cs="Arial"/>
        </w:rPr>
        <w:t xml:space="preserve">for most advanced economies, </w:t>
      </w:r>
      <w:r>
        <w:rPr>
          <w:rFonts w:cs="Arial"/>
        </w:rPr>
        <w:t xml:space="preserve">unemployment rates rose throughout 2023. Canada </w:t>
      </w:r>
      <w:r w:rsidR="00D30792">
        <w:rPr>
          <w:rFonts w:cs="Arial"/>
        </w:rPr>
        <w:t xml:space="preserve">had </w:t>
      </w:r>
      <w:r>
        <w:rPr>
          <w:rFonts w:cs="Arial"/>
        </w:rPr>
        <w:t xml:space="preserve">the </w:t>
      </w:r>
      <w:r w:rsidR="008D2F56">
        <w:rPr>
          <w:rFonts w:cs="Arial"/>
        </w:rPr>
        <w:t xml:space="preserve">largest </w:t>
      </w:r>
      <w:r>
        <w:rPr>
          <w:rFonts w:cs="Arial"/>
        </w:rPr>
        <w:t>increase in the unemployment rate from 5.0</w:t>
      </w:r>
      <w:r w:rsidR="0068765A">
        <w:rPr>
          <w:rFonts w:cs="Arial"/>
        </w:rPr>
        <w:t>%</w:t>
      </w:r>
      <w:r>
        <w:rPr>
          <w:rFonts w:cs="Arial"/>
        </w:rPr>
        <w:t xml:space="preserve"> at the end of 2022 to 5.8 </w:t>
      </w:r>
      <w:r w:rsidR="0068765A">
        <w:rPr>
          <w:rFonts w:cs="Arial"/>
        </w:rPr>
        <w:t>%</w:t>
      </w:r>
      <w:r>
        <w:rPr>
          <w:rFonts w:cs="Arial"/>
        </w:rPr>
        <w:t xml:space="preserve"> in September 2023. Italy</w:t>
      </w:r>
      <w:r w:rsidR="00032D33">
        <w:rPr>
          <w:rFonts w:cs="Arial"/>
        </w:rPr>
        <w:t>’s unemployment rate</w:t>
      </w:r>
      <w:r>
        <w:rPr>
          <w:rFonts w:cs="Arial"/>
        </w:rPr>
        <w:t xml:space="preserve"> continued a steady decline </w:t>
      </w:r>
      <w:r w:rsidR="006E4490">
        <w:rPr>
          <w:rFonts w:cs="Arial"/>
        </w:rPr>
        <w:t xml:space="preserve">and </w:t>
      </w:r>
      <w:r>
        <w:rPr>
          <w:rFonts w:cs="Arial"/>
        </w:rPr>
        <w:t>has not risen since late 2020.</w:t>
      </w:r>
      <w:r>
        <w:rPr>
          <w:rFonts w:cs="Arial"/>
        </w:rPr>
        <w:br w:type="page"/>
      </w:r>
    </w:p>
    <w:p w14:paraId="7A8A0D61" w14:textId="17F6D098" w:rsidR="000F4457" w:rsidRPr="002E7259" w:rsidRDefault="000F4457" w:rsidP="000F4457">
      <w:pPr>
        <w:rPr>
          <w:rFonts w:cs="Arial"/>
        </w:rPr>
      </w:pPr>
      <w:r>
        <w:rPr>
          <w:rFonts w:cs="Arial"/>
          <w:b/>
          <w:bCs/>
          <w:sz w:val="20"/>
          <w:szCs w:val="20"/>
        </w:rPr>
        <w:lastRenderedPageBreak/>
        <w:t xml:space="preserve">Figure 4: Changes in </w:t>
      </w:r>
      <w:r w:rsidR="006E4490">
        <w:rPr>
          <w:rFonts w:cs="Arial"/>
          <w:b/>
          <w:bCs/>
          <w:sz w:val="20"/>
          <w:szCs w:val="20"/>
        </w:rPr>
        <w:t>u</w:t>
      </w:r>
      <w:r>
        <w:rPr>
          <w:rFonts w:cs="Arial"/>
          <w:b/>
          <w:bCs/>
          <w:sz w:val="20"/>
          <w:szCs w:val="20"/>
        </w:rPr>
        <w:t xml:space="preserve">nemployment </w:t>
      </w:r>
      <w:r w:rsidR="006E4490">
        <w:rPr>
          <w:rFonts w:cs="Arial"/>
          <w:b/>
          <w:bCs/>
          <w:sz w:val="20"/>
          <w:szCs w:val="20"/>
        </w:rPr>
        <w:t>r</w:t>
      </w:r>
      <w:r>
        <w:rPr>
          <w:rFonts w:cs="Arial"/>
          <w:b/>
          <w:bCs/>
          <w:sz w:val="20"/>
          <w:szCs w:val="20"/>
        </w:rPr>
        <w:t xml:space="preserve">ates for OECD countries (percentage points), </w:t>
      </w:r>
      <w:r w:rsidR="00836DDD">
        <w:rPr>
          <w:rFonts w:cs="Arial"/>
          <w:b/>
          <w:bCs/>
          <w:sz w:val="20"/>
          <w:szCs w:val="20"/>
        </w:rPr>
        <w:t xml:space="preserve">May </w:t>
      </w:r>
      <w:r>
        <w:rPr>
          <w:rFonts w:cs="Arial"/>
          <w:b/>
          <w:bCs/>
          <w:sz w:val="20"/>
          <w:szCs w:val="20"/>
        </w:rPr>
        <w:t xml:space="preserve">2022 to </w:t>
      </w:r>
      <w:r w:rsidR="00836DDD">
        <w:rPr>
          <w:rFonts w:cs="Arial"/>
          <w:b/>
          <w:bCs/>
          <w:sz w:val="20"/>
          <w:szCs w:val="20"/>
        </w:rPr>
        <w:t xml:space="preserve">May </w:t>
      </w:r>
      <w:r>
        <w:rPr>
          <w:rFonts w:cs="Arial"/>
          <w:b/>
          <w:bCs/>
          <w:sz w:val="20"/>
          <w:szCs w:val="20"/>
        </w:rPr>
        <w:t>2023</w:t>
      </w:r>
      <w:r>
        <w:rPr>
          <w:noProof/>
        </w:rPr>
        <w:drawing>
          <wp:inline distT="0" distB="0" distL="0" distR="0" wp14:anchorId="41504DCF" wp14:editId="68C8CF18">
            <wp:extent cx="5731510" cy="2955340"/>
            <wp:effectExtent l="0" t="0" r="2540" b="0"/>
            <wp:docPr id="837624689" name="Chart 1" descr="Figure 4: Changes in Unemployment rates (percentage points) for OECD Countries, May 2022 to May 2023. &#10;Costa Rica: -2.1pp.&#10;Greece: -1.9pp.&#10;Turkiye: -1.4pp.&#10;Slovak Republic: -1.3pp.&#10;Iceland: -0.9pp.&#10;Spain: -0.9pp.&#10;Sweden: -0.6pp.&#10;Lithuania: -0.5pp.&#10;Belgium: -0.5pp.&#10;Italy: -0.4pp.&#10;South Korea: -0.4pp.&#10;Australia: -0.4pp.&#10;Mexico: -0.4pp.&#10;Switzerland: -0.2pp.&#10;France: -0.2pp.&#10;Euro Area (excl. UK): -0.2pp.&#10;OECD Total: -0.2pp.&#10;Colombia: -0.2pp.&#10;Isreal: -0.1pp.&#10;United Kingdom: -0.1pp.&#10;Ireland: -0.1pp.&#10;United States: 0.1pp.&#10;Canada: 0.1pp.&#10;Norway: 0.2pp.&#10;Netherlands: 0.2pp.&#10;New Zealand: 0.3pp.&#10;Denmark: 0.3pp.&#10;Luxembourg: 0.3pp.&#10;Czech Republic: 0.3pp.&#10;Portugal: 0.4pp.&#10;Estonia: 0.5pp.&#10;Germany: 0.6pp.&#10;Hungary: 0.7pp.&#10;Chile: 0.7pp.&#10;Finland: 1.1pp.">
              <a:extLst xmlns:a="http://schemas.openxmlformats.org/drawingml/2006/main">
                <a:ext uri="{FF2B5EF4-FFF2-40B4-BE49-F238E27FC236}">
                  <a16:creationId xmlns:a16="http://schemas.microsoft.com/office/drawing/2014/main" id="{52980B5A-9400-47B1-A3C5-F07D71AE7D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03AA7" w14:textId="77777777" w:rsidR="000F4457" w:rsidRPr="00C20584" w:rsidRDefault="000F4457" w:rsidP="000F4457">
      <w:pPr>
        <w:jc w:val="right"/>
        <w:rPr>
          <w:rFonts w:cs="Arial"/>
          <w:sz w:val="16"/>
          <w:szCs w:val="16"/>
        </w:rPr>
      </w:pPr>
      <w:r w:rsidRPr="00C20584">
        <w:rPr>
          <w:rFonts w:cs="Arial"/>
          <w:sz w:val="16"/>
          <w:szCs w:val="16"/>
        </w:rPr>
        <w:t xml:space="preserve">Source: </w:t>
      </w:r>
      <w:r w:rsidRPr="00C20584">
        <w:rPr>
          <w:rFonts w:cs="Arial"/>
          <w:i/>
          <w:iCs/>
          <w:sz w:val="16"/>
          <w:szCs w:val="16"/>
        </w:rPr>
        <w:t>LSEG Datastream</w:t>
      </w:r>
    </w:p>
    <w:p w14:paraId="5E46C83F" w14:textId="34BDED11" w:rsidR="000F4457" w:rsidRDefault="000F4457" w:rsidP="000F4457">
      <w:pPr>
        <w:rPr>
          <w:rFonts w:cs="Arial"/>
        </w:rPr>
      </w:pPr>
      <w:r>
        <w:rPr>
          <w:rFonts w:cs="Arial"/>
        </w:rPr>
        <w:t xml:space="preserve">Figure 4 shows that the decrease in Australia’s unemployment rate over the year to May 2023 </w:t>
      </w:r>
      <w:r w:rsidR="00C91AC1">
        <w:rPr>
          <w:rFonts w:cs="Arial"/>
        </w:rPr>
        <w:t xml:space="preserve">(latest comparable data) </w:t>
      </w:r>
      <w:r>
        <w:rPr>
          <w:rFonts w:cs="Arial"/>
        </w:rPr>
        <w:t xml:space="preserve">was larger than most OECD countries. </w:t>
      </w:r>
      <w:r w:rsidR="00DA53FF">
        <w:rPr>
          <w:rFonts w:cs="Arial"/>
        </w:rPr>
        <w:t>U</w:t>
      </w:r>
      <w:r w:rsidR="0097036C">
        <w:rPr>
          <w:rFonts w:cs="Arial"/>
        </w:rPr>
        <w:t>nemployment rates</w:t>
      </w:r>
      <w:r w:rsidR="00DA53FF">
        <w:rPr>
          <w:rFonts w:cs="Arial"/>
        </w:rPr>
        <w:t xml:space="preserve"> </w:t>
      </w:r>
      <w:r w:rsidR="0097036C">
        <w:rPr>
          <w:rFonts w:cs="Arial"/>
        </w:rPr>
        <w:t xml:space="preserve">rose in </w:t>
      </w:r>
      <w:r>
        <w:rPr>
          <w:rFonts w:cs="Arial"/>
        </w:rPr>
        <w:t>the USA, NZ, Canada and Germany.</w:t>
      </w:r>
    </w:p>
    <w:p w14:paraId="5C7CFFD6" w14:textId="1963B9CB" w:rsidR="000F4457" w:rsidRDefault="000F4457" w:rsidP="000F4457">
      <w:pPr>
        <w:rPr>
          <w:rFonts w:cs="Arial"/>
          <w:b/>
          <w:bCs/>
          <w:sz w:val="20"/>
          <w:szCs w:val="20"/>
        </w:rPr>
      </w:pPr>
      <w:r>
        <w:rPr>
          <w:rFonts w:cs="Arial"/>
          <w:b/>
          <w:bCs/>
          <w:sz w:val="20"/>
          <w:szCs w:val="20"/>
        </w:rPr>
        <w:t>Figure 5: Underemployment rates for selected countries (%),</w:t>
      </w:r>
      <w:r w:rsidR="00836DDD">
        <w:rPr>
          <w:rFonts w:cs="Arial"/>
          <w:b/>
          <w:bCs/>
          <w:sz w:val="20"/>
          <w:szCs w:val="20"/>
        </w:rPr>
        <w:t xml:space="preserve"> January</w:t>
      </w:r>
      <w:r>
        <w:rPr>
          <w:rFonts w:cs="Arial"/>
          <w:b/>
          <w:bCs/>
          <w:sz w:val="20"/>
          <w:szCs w:val="20"/>
        </w:rPr>
        <w:t xml:space="preserve"> 2014 to </w:t>
      </w:r>
      <w:r w:rsidR="00836DDD">
        <w:rPr>
          <w:rFonts w:cs="Arial"/>
          <w:b/>
          <w:bCs/>
          <w:sz w:val="20"/>
          <w:szCs w:val="20"/>
        </w:rPr>
        <w:t xml:space="preserve">November </w:t>
      </w:r>
      <w:r>
        <w:rPr>
          <w:rFonts w:cs="Arial"/>
          <w:b/>
          <w:bCs/>
          <w:sz w:val="20"/>
          <w:szCs w:val="20"/>
        </w:rPr>
        <w:t>2023</w:t>
      </w:r>
      <w:r>
        <w:rPr>
          <w:rStyle w:val="FootnoteReference"/>
          <w:rFonts w:cs="Arial"/>
          <w:b/>
          <w:bCs/>
          <w:sz w:val="20"/>
          <w:szCs w:val="20"/>
        </w:rPr>
        <w:footnoteReference w:id="16"/>
      </w:r>
    </w:p>
    <w:p w14:paraId="426FA49C" w14:textId="441CF283" w:rsidR="000F4457" w:rsidRDefault="006966F3" w:rsidP="000F4457">
      <w:pPr>
        <w:rPr>
          <w:rFonts w:cs="Arial"/>
        </w:rPr>
      </w:pPr>
      <w:r>
        <w:rPr>
          <w:noProof/>
        </w:rPr>
        <w:drawing>
          <wp:inline distT="0" distB="0" distL="0" distR="0" wp14:anchorId="25905F96" wp14:editId="4AC76AA4">
            <wp:extent cx="5731510" cy="2830982"/>
            <wp:effectExtent l="0" t="0" r="2540" b="7620"/>
            <wp:docPr id="1625942013" name="Chart 1" descr="Figure 5: Underemployment rates (%) for Australia, France and the United States of America, December 2013 to December 2023. &#10;Source: LSEG Datastream.">
              <a:extLst xmlns:a="http://schemas.openxmlformats.org/drawingml/2006/main">
                <a:ext uri="{FF2B5EF4-FFF2-40B4-BE49-F238E27FC236}">
                  <a16:creationId xmlns:a16="http://schemas.microsoft.com/office/drawing/2014/main" id="{DB39EF19-D257-4B4A-1826-A448376B7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6CB65D" w14:textId="508DBE51" w:rsidR="00AF69F0" w:rsidRDefault="000F4457" w:rsidP="002118F1">
      <w:pPr>
        <w:jc w:val="right"/>
        <w:rPr>
          <w:rFonts w:cs="Arial"/>
          <w:sz w:val="16"/>
          <w:szCs w:val="16"/>
        </w:rPr>
      </w:pPr>
      <w:r w:rsidRPr="00C20584">
        <w:rPr>
          <w:rFonts w:cs="Arial"/>
          <w:sz w:val="16"/>
          <w:szCs w:val="16"/>
        </w:rPr>
        <w:t xml:space="preserve">Source: </w:t>
      </w:r>
      <w:r w:rsidRPr="00C20584">
        <w:rPr>
          <w:rFonts w:cs="Arial"/>
          <w:i/>
          <w:iCs/>
          <w:sz w:val="16"/>
          <w:szCs w:val="16"/>
        </w:rPr>
        <w:t>LSEG Datastream</w:t>
      </w:r>
    </w:p>
    <w:p w14:paraId="4AB81CB7" w14:textId="6E6B6E20" w:rsidR="000F4457" w:rsidRDefault="000F4457" w:rsidP="00AF69F0">
      <w:pPr>
        <w:rPr>
          <w:rFonts w:cs="Arial"/>
        </w:rPr>
      </w:pPr>
      <w:r>
        <w:rPr>
          <w:rFonts w:cs="Arial"/>
        </w:rPr>
        <w:t>Figure 5 shows that underemployment</w:t>
      </w:r>
      <w:r w:rsidR="00FA6AD8">
        <w:rPr>
          <w:rStyle w:val="FootnoteReference"/>
          <w:rFonts w:cs="Arial"/>
        </w:rPr>
        <w:footnoteReference w:id="17"/>
      </w:r>
      <w:r>
        <w:rPr>
          <w:rFonts w:cs="Arial"/>
        </w:rPr>
        <w:t xml:space="preserve"> </w:t>
      </w:r>
      <w:r w:rsidR="00032D33">
        <w:rPr>
          <w:rFonts w:cs="Arial"/>
        </w:rPr>
        <w:t>plateaued</w:t>
      </w:r>
      <w:r>
        <w:rPr>
          <w:rFonts w:cs="Arial"/>
        </w:rPr>
        <w:t xml:space="preserve"> in Australia, France and the USA in 2023 after strong post-pandemic decreases.</w:t>
      </w:r>
    </w:p>
    <w:p w14:paraId="14328820" w14:textId="149E2D20" w:rsidR="000F4457" w:rsidRDefault="000F4457" w:rsidP="000F4457">
      <w:pPr>
        <w:rPr>
          <w:rFonts w:cs="Arial"/>
        </w:rPr>
      </w:pPr>
      <w:r>
        <w:rPr>
          <w:rFonts w:cs="Arial"/>
        </w:rPr>
        <w:lastRenderedPageBreak/>
        <w:t xml:space="preserve">The ILO’s </w:t>
      </w:r>
      <w:r w:rsidR="00E452E6">
        <w:rPr>
          <w:rFonts w:cs="Arial"/>
        </w:rPr>
        <w:t xml:space="preserve">latest </w:t>
      </w:r>
      <w:r>
        <w:rPr>
          <w:rFonts w:cs="Arial"/>
        </w:rPr>
        <w:t xml:space="preserve">World Employment and Social Outlook found that </w:t>
      </w:r>
      <w:r w:rsidR="00A15BF5">
        <w:rPr>
          <w:rFonts w:cs="Arial"/>
        </w:rPr>
        <w:t xml:space="preserve">while </w:t>
      </w:r>
      <w:r>
        <w:rPr>
          <w:rFonts w:cs="Arial"/>
        </w:rPr>
        <w:t xml:space="preserve">youth labour force participation has recovered to pre-pandemic levels, a large proportion of youth who dropped out of the labour market are facing obstacles returning to work. </w:t>
      </w:r>
      <w:r w:rsidR="00FB2D94">
        <w:rPr>
          <w:rFonts w:cs="Arial"/>
        </w:rPr>
        <w:t xml:space="preserve">In 2023, </w:t>
      </w:r>
      <w:r w:rsidR="001D06F1">
        <w:rPr>
          <w:rFonts w:cs="Arial"/>
        </w:rPr>
        <w:t>the</w:t>
      </w:r>
      <w:r>
        <w:rPr>
          <w:rFonts w:cs="Arial"/>
        </w:rPr>
        <w:t xml:space="preserve"> number of young people not in employment, education or training (NEET) remain</w:t>
      </w:r>
      <w:r w:rsidR="00FB2D94">
        <w:rPr>
          <w:rFonts w:cs="Arial"/>
        </w:rPr>
        <w:t>ed</w:t>
      </w:r>
      <w:r>
        <w:rPr>
          <w:rFonts w:cs="Arial"/>
        </w:rPr>
        <w:t xml:space="preserve"> elevated and </w:t>
      </w:r>
      <w:r w:rsidR="0097036C">
        <w:rPr>
          <w:rFonts w:cs="Arial"/>
        </w:rPr>
        <w:t xml:space="preserve">youth </w:t>
      </w:r>
      <w:r>
        <w:rPr>
          <w:rFonts w:cs="Arial"/>
        </w:rPr>
        <w:t xml:space="preserve">unemployment rates </w:t>
      </w:r>
      <w:r w:rsidR="00FB2D94">
        <w:rPr>
          <w:rFonts w:cs="Arial"/>
        </w:rPr>
        <w:t xml:space="preserve">were </w:t>
      </w:r>
      <w:r>
        <w:rPr>
          <w:rFonts w:cs="Arial"/>
        </w:rPr>
        <w:t xml:space="preserve">still high. </w:t>
      </w:r>
      <w:r w:rsidR="006E4490">
        <w:rPr>
          <w:rFonts w:cs="Arial"/>
        </w:rPr>
        <w:t>Historically, y</w:t>
      </w:r>
      <w:r>
        <w:rPr>
          <w:rFonts w:cs="Arial"/>
        </w:rPr>
        <w:t xml:space="preserve">outh unemployment rates </w:t>
      </w:r>
      <w:r w:rsidR="00FB2D94">
        <w:rPr>
          <w:rFonts w:cs="Arial"/>
        </w:rPr>
        <w:t>we</w:t>
      </w:r>
      <w:r>
        <w:rPr>
          <w:rFonts w:cs="Arial"/>
        </w:rPr>
        <w:t>re nearly 3.5 times higher than those of adults</w:t>
      </w:r>
      <w:r w:rsidR="006E4490">
        <w:rPr>
          <w:rFonts w:cs="Arial"/>
        </w:rPr>
        <w:t>. I</w:t>
      </w:r>
      <w:r w:rsidR="00FB2D94">
        <w:rPr>
          <w:rFonts w:cs="Arial"/>
        </w:rPr>
        <w:t xml:space="preserve">n 2023 the </w:t>
      </w:r>
      <w:r>
        <w:rPr>
          <w:rFonts w:cs="Arial"/>
        </w:rPr>
        <w:t>global youth unemployment rate was 13.3</w:t>
      </w:r>
      <w:r w:rsidR="0068765A">
        <w:rPr>
          <w:rFonts w:cs="Arial"/>
        </w:rPr>
        <w:t>%</w:t>
      </w:r>
      <w:r>
        <w:rPr>
          <w:rFonts w:cs="Arial"/>
        </w:rPr>
        <w:t>.</w:t>
      </w:r>
    </w:p>
    <w:p w14:paraId="719CFFD3" w14:textId="1574CB33" w:rsidR="000F4457" w:rsidRDefault="000F4457" w:rsidP="000F4457">
      <w:pPr>
        <w:rPr>
          <w:rFonts w:cs="Arial"/>
        </w:rPr>
      </w:pPr>
      <w:r>
        <w:rPr>
          <w:rFonts w:cs="Arial"/>
        </w:rPr>
        <w:t>The labour market performance of youth in Europe steadily improved in 2023. The youth unemployment rate fell 0.3 percentage points in a year to 14.0</w:t>
      </w:r>
      <w:r w:rsidR="0068765A">
        <w:rPr>
          <w:rFonts w:cs="Arial"/>
        </w:rPr>
        <w:t>%</w:t>
      </w:r>
      <w:r>
        <w:rPr>
          <w:rFonts w:cs="Arial"/>
        </w:rPr>
        <w:t xml:space="preserve"> in June 2023. The strongest reductions were </w:t>
      </w:r>
      <w:r w:rsidR="00A15BF5">
        <w:rPr>
          <w:rFonts w:cs="Arial"/>
        </w:rPr>
        <w:t>estimated for</w:t>
      </w:r>
      <w:r>
        <w:rPr>
          <w:rFonts w:cs="Arial"/>
        </w:rPr>
        <w:t xml:space="preserve"> Southern Europe</w:t>
      </w:r>
      <w:r w:rsidR="007D1D8F">
        <w:rPr>
          <w:rFonts w:cs="Arial"/>
        </w:rPr>
        <w:t>,</w:t>
      </w:r>
      <w:r>
        <w:rPr>
          <w:rFonts w:cs="Arial"/>
        </w:rPr>
        <w:t xml:space="preserve"> with Italy’s rate falling by 1.2 percentage points over the year.</w:t>
      </w:r>
    </w:p>
    <w:p w14:paraId="75CEB234" w14:textId="171FC78C" w:rsidR="000F4457" w:rsidRPr="001B3810" w:rsidRDefault="000F4457" w:rsidP="000F4457">
      <w:pPr>
        <w:rPr>
          <w:rFonts w:cs="Arial"/>
          <w:b/>
          <w:bCs/>
          <w:sz w:val="20"/>
          <w:szCs w:val="20"/>
        </w:rPr>
      </w:pPr>
      <w:r>
        <w:rPr>
          <w:rFonts w:cs="Arial"/>
          <w:b/>
          <w:bCs/>
          <w:sz w:val="20"/>
          <w:szCs w:val="20"/>
        </w:rPr>
        <w:t xml:space="preserve">Figure 6: Youth </w:t>
      </w:r>
      <w:r w:rsidR="006E4490">
        <w:rPr>
          <w:rFonts w:cs="Arial"/>
          <w:b/>
          <w:bCs/>
          <w:sz w:val="20"/>
          <w:szCs w:val="20"/>
        </w:rPr>
        <w:t>u</w:t>
      </w:r>
      <w:r>
        <w:rPr>
          <w:rFonts w:cs="Arial"/>
          <w:b/>
          <w:bCs/>
          <w:sz w:val="20"/>
          <w:szCs w:val="20"/>
        </w:rPr>
        <w:t xml:space="preserve">nemployment </w:t>
      </w:r>
      <w:r w:rsidR="006E4490">
        <w:rPr>
          <w:rFonts w:cs="Arial"/>
          <w:b/>
          <w:bCs/>
          <w:sz w:val="20"/>
          <w:szCs w:val="20"/>
        </w:rPr>
        <w:t>r</w:t>
      </w:r>
      <w:r>
        <w:rPr>
          <w:rFonts w:cs="Arial"/>
          <w:b/>
          <w:bCs/>
          <w:sz w:val="20"/>
          <w:szCs w:val="20"/>
        </w:rPr>
        <w:t xml:space="preserve">ate for selected countries (%), </w:t>
      </w:r>
      <w:r w:rsidR="00836DDD">
        <w:rPr>
          <w:rFonts w:cs="Arial"/>
          <w:b/>
          <w:bCs/>
          <w:sz w:val="20"/>
          <w:szCs w:val="20"/>
        </w:rPr>
        <w:t>January</w:t>
      </w:r>
      <w:r>
        <w:rPr>
          <w:rFonts w:cs="Arial"/>
          <w:b/>
          <w:bCs/>
          <w:sz w:val="20"/>
          <w:szCs w:val="20"/>
        </w:rPr>
        <w:t xml:space="preserve"> 2014 to </w:t>
      </w:r>
      <w:r w:rsidR="0097036C">
        <w:rPr>
          <w:rFonts w:cs="Arial"/>
          <w:b/>
          <w:bCs/>
          <w:sz w:val="20"/>
          <w:szCs w:val="20"/>
        </w:rPr>
        <w:t>December</w:t>
      </w:r>
      <w:r>
        <w:rPr>
          <w:rFonts w:cs="Arial"/>
          <w:b/>
          <w:bCs/>
          <w:sz w:val="20"/>
          <w:szCs w:val="20"/>
        </w:rPr>
        <w:t xml:space="preserve"> 2023</w:t>
      </w:r>
    </w:p>
    <w:p w14:paraId="15977206" w14:textId="12C90960" w:rsidR="000F4457" w:rsidRPr="002A3D5B" w:rsidRDefault="00D8413F" w:rsidP="000F4457">
      <w:pPr>
        <w:rPr>
          <w:rFonts w:cs="Arial"/>
          <w:sz w:val="20"/>
          <w:szCs w:val="20"/>
        </w:rPr>
      </w:pPr>
      <w:r w:rsidRPr="002A3D5B">
        <w:rPr>
          <w:noProof/>
        </w:rPr>
        <w:drawing>
          <wp:inline distT="0" distB="0" distL="0" distR="0" wp14:anchorId="45795AC0" wp14:editId="67E894F8">
            <wp:extent cx="5731510" cy="3359150"/>
            <wp:effectExtent l="0" t="0" r="2540" b="0"/>
            <wp:docPr id="167669552" name="Chart 1" descr="Figure 6: Youth unemployment rates (%) for Australia, the United States, Germany, France, Italy, Austria, the United Kingdom and the Euro Area, December 2013 to December 2023. &#10;Source: LSEG Datastream.">
              <a:extLst xmlns:a="http://schemas.openxmlformats.org/drawingml/2006/main">
                <a:ext uri="{FF2B5EF4-FFF2-40B4-BE49-F238E27FC236}">
                  <a16:creationId xmlns:a16="http://schemas.microsoft.com/office/drawing/2014/main" id="{BBC58192-2371-CD4F-CDB7-09BB58714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D8FEF1" w14:textId="218AD913" w:rsidR="00032D33" w:rsidRDefault="000F4457" w:rsidP="00032D33">
      <w:pPr>
        <w:jc w:val="right"/>
        <w:rPr>
          <w:rFonts w:cs="Arial"/>
          <w:sz w:val="18"/>
          <w:szCs w:val="18"/>
        </w:rPr>
      </w:pPr>
      <w:r w:rsidRPr="009110AD">
        <w:rPr>
          <w:rFonts w:cs="Arial"/>
          <w:sz w:val="18"/>
          <w:szCs w:val="18"/>
        </w:rPr>
        <w:t xml:space="preserve">Source: </w:t>
      </w:r>
      <w:r w:rsidRPr="00DA2984">
        <w:rPr>
          <w:rFonts w:cs="Arial"/>
          <w:i/>
          <w:iCs/>
          <w:sz w:val="18"/>
          <w:szCs w:val="18"/>
        </w:rPr>
        <w:t>LSEG Datastream</w:t>
      </w:r>
    </w:p>
    <w:p w14:paraId="66B67A1A" w14:textId="1E71E100" w:rsidR="00032D33" w:rsidRDefault="00AF69F0">
      <w:pPr>
        <w:rPr>
          <w:rFonts w:cs="Arial"/>
          <w:sz w:val="18"/>
          <w:szCs w:val="18"/>
        </w:rPr>
      </w:pPr>
      <w:r>
        <w:rPr>
          <w:rFonts w:cs="Arial"/>
        </w:rPr>
        <w:t>Figure 6 shows that youth unemployment rates continued to decline following peaks during the pandemic but in December 2023, remained well above that of the total labour force (aged 15-64)</w:t>
      </w:r>
      <w:r w:rsidR="00C41E85">
        <w:rPr>
          <w:rFonts w:cs="Arial"/>
        </w:rPr>
        <w:t xml:space="preserve"> </w:t>
      </w:r>
      <w:r w:rsidR="00B51DAE">
        <w:rPr>
          <w:rFonts w:cs="Arial"/>
        </w:rPr>
        <w:t xml:space="preserve">as </w:t>
      </w:r>
      <w:r w:rsidR="00C41E85">
        <w:rPr>
          <w:rFonts w:cs="Arial"/>
        </w:rPr>
        <w:t xml:space="preserve">shown in </w:t>
      </w:r>
      <w:r w:rsidR="000D2648">
        <w:rPr>
          <w:rFonts w:cs="Arial"/>
        </w:rPr>
        <w:t>Figure 5</w:t>
      </w:r>
      <w:r>
        <w:rPr>
          <w:rFonts w:cs="Arial"/>
        </w:rPr>
        <w:t>.</w:t>
      </w:r>
      <w:r w:rsidR="00032D33">
        <w:rPr>
          <w:rFonts w:cs="Arial"/>
          <w:sz w:val="18"/>
          <w:szCs w:val="18"/>
        </w:rPr>
        <w:br w:type="page"/>
      </w:r>
    </w:p>
    <w:bookmarkEnd w:id="0"/>
    <w:bookmarkEnd w:id="1"/>
    <w:p w14:paraId="1004F915" w14:textId="77777777" w:rsidR="00FF6594" w:rsidRDefault="00FF6594" w:rsidP="00FF6594">
      <w:pPr>
        <w:pStyle w:val="Bodycopy"/>
        <w:rPr>
          <w:rFonts w:cs="Arial"/>
          <w:b/>
          <w:bCs/>
          <w:color w:val="auto"/>
          <w:sz w:val="32"/>
          <w:szCs w:val="32"/>
        </w:rPr>
      </w:pPr>
      <w:r>
        <w:rPr>
          <w:rFonts w:cs="Arial"/>
          <w:b/>
          <w:bCs/>
          <w:color w:val="auto"/>
          <w:sz w:val="32"/>
          <w:szCs w:val="32"/>
        </w:rPr>
        <w:lastRenderedPageBreak/>
        <w:t>Labour force participation</w:t>
      </w:r>
    </w:p>
    <w:p w14:paraId="29D44531" w14:textId="0B663F20" w:rsidR="00FF6594" w:rsidRPr="003629F2" w:rsidRDefault="00FF6594" w:rsidP="00FF6594">
      <w:r w:rsidRPr="003629F2">
        <w:t>ILO</w:t>
      </w:r>
      <w:r w:rsidR="003878D8">
        <w:t xml:space="preserve"> research</w:t>
      </w:r>
      <w:r w:rsidRPr="003629F2">
        <w:t xml:space="preserve"> show</w:t>
      </w:r>
      <w:r w:rsidR="003878D8">
        <w:t>s</w:t>
      </w:r>
      <w:r w:rsidRPr="003629F2">
        <w:t xml:space="preserve"> that the global labour force participation rate rose slightly to 60.8% in 2023</w:t>
      </w:r>
      <w:r>
        <w:t xml:space="preserve"> (from 60.3% in 2022)</w:t>
      </w:r>
      <w:r w:rsidRPr="003629F2">
        <w:t xml:space="preserve"> </w:t>
      </w:r>
      <w:r>
        <w:t>due to</w:t>
      </w:r>
      <w:r w:rsidRPr="003629F2">
        <w:t xml:space="preserve"> a stronger job market</w:t>
      </w:r>
      <w:r>
        <w:t>.</w:t>
      </w:r>
      <w:r w:rsidRPr="003629F2">
        <w:t xml:space="preserve"> </w:t>
      </w:r>
      <w:r>
        <w:t>Labour force participation is</w:t>
      </w:r>
      <w:r w:rsidRPr="003629F2">
        <w:t xml:space="preserve"> expected to decline by 0.3 percentage </w:t>
      </w:r>
      <w:r>
        <w:t xml:space="preserve">points </w:t>
      </w:r>
      <w:r w:rsidRPr="003629F2">
        <w:t>in 2024</w:t>
      </w:r>
      <w:r w:rsidR="0076791C">
        <w:t>. Th</w:t>
      </w:r>
      <w:r w:rsidR="00132367">
        <w:t xml:space="preserve">e ILO </w:t>
      </w:r>
      <w:r w:rsidR="0076791C">
        <w:t>attribute</w:t>
      </w:r>
      <w:r w:rsidR="00780869">
        <w:t>s</w:t>
      </w:r>
      <w:r w:rsidR="00132367">
        <w:t xml:space="preserve"> this</w:t>
      </w:r>
      <w:r w:rsidR="0076791C">
        <w:t xml:space="preserve"> to</w:t>
      </w:r>
      <w:r w:rsidRPr="003629F2">
        <w:t xml:space="preserve"> </w:t>
      </w:r>
      <w:r w:rsidR="000F7130">
        <w:t>poor</w:t>
      </w:r>
      <w:r w:rsidRPr="003629F2">
        <w:t xml:space="preserve"> working conditions</w:t>
      </w:r>
      <w:r>
        <w:t xml:space="preserve"> </w:t>
      </w:r>
      <w:r w:rsidRPr="003629F2">
        <w:t>in essential services and labour-intensive sectors</w:t>
      </w:r>
      <w:r>
        <w:t>,</w:t>
      </w:r>
      <w:r w:rsidRPr="003629F2">
        <w:t xml:space="preserve"> an increase in part-time employees and </w:t>
      </w:r>
      <w:r>
        <w:t>older workers</w:t>
      </w:r>
      <w:r w:rsidRPr="003629F2">
        <w:t xml:space="preserve"> switching jobs less frequently.</w:t>
      </w:r>
      <w:r w:rsidR="00F423E6">
        <w:rPr>
          <w:rStyle w:val="FootnoteReference"/>
        </w:rPr>
        <w:footnoteReference w:id="18"/>
      </w:r>
    </w:p>
    <w:p w14:paraId="75999615" w14:textId="1AE0A1CF" w:rsidR="00FF6594" w:rsidRDefault="00FF6594" w:rsidP="00FF6594">
      <w:pPr>
        <w:pStyle w:val="ChartandTablelabel"/>
        <w:rPr>
          <w:rFonts w:cs="Arial"/>
          <w:color w:val="auto"/>
          <w:szCs w:val="20"/>
        </w:rPr>
      </w:pPr>
      <w:r w:rsidRPr="009462C0">
        <w:t xml:space="preserve">Figure </w:t>
      </w:r>
      <w:r w:rsidR="001014D7">
        <w:t>7</w:t>
      </w:r>
      <w:r w:rsidRPr="009462C0">
        <w:t xml:space="preserve">: </w:t>
      </w:r>
      <w:r w:rsidRPr="009C2A13">
        <w:rPr>
          <w:rFonts w:cs="Arial"/>
          <w:color w:val="auto"/>
          <w:szCs w:val="20"/>
        </w:rPr>
        <w:t xml:space="preserve">Labour </w:t>
      </w:r>
      <w:r w:rsidR="000235A3">
        <w:rPr>
          <w:rFonts w:cs="Arial"/>
          <w:color w:val="auto"/>
          <w:szCs w:val="20"/>
        </w:rPr>
        <w:t>f</w:t>
      </w:r>
      <w:r w:rsidRPr="009C2A13">
        <w:rPr>
          <w:rFonts w:cs="Arial"/>
          <w:color w:val="auto"/>
          <w:szCs w:val="20"/>
        </w:rPr>
        <w:t xml:space="preserve">orce </w:t>
      </w:r>
      <w:r w:rsidR="000235A3">
        <w:rPr>
          <w:rFonts w:cs="Arial"/>
          <w:color w:val="auto"/>
          <w:szCs w:val="20"/>
        </w:rPr>
        <w:t>p</w:t>
      </w:r>
      <w:r w:rsidRPr="009C2A13">
        <w:rPr>
          <w:rFonts w:cs="Arial"/>
          <w:color w:val="auto"/>
          <w:szCs w:val="20"/>
        </w:rPr>
        <w:t xml:space="preserve">articipation </w:t>
      </w:r>
      <w:r w:rsidR="000235A3">
        <w:rPr>
          <w:rFonts w:cs="Arial"/>
          <w:color w:val="auto"/>
          <w:szCs w:val="20"/>
        </w:rPr>
        <w:t>r</w:t>
      </w:r>
      <w:r w:rsidRPr="009C2A13">
        <w:rPr>
          <w:rFonts w:cs="Arial"/>
          <w:color w:val="auto"/>
          <w:szCs w:val="20"/>
        </w:rPr>
        <w:t xml:space="preserve">ate (%) for selected countries, </w:t>
      </w:r>
      <w:r w:rsidR="001014D7">
        <w:rPr>
          <w:rFonts w:cs="Arial"/>
          <w:color w:val="auto"/>
          <w:szCs w:val="20"/>
        </w:rPr>
        <w:t>August</w:t>
      </w:r>
      <w:r w:rsidRPr="009C2A13">
        <w:rPr>
          <w:rFonts w:cs="Arial"/>
          <w:color w:val="auto"/>
          <w:szCs w:val="20"/>
        </w:rPr>
        <w:t xml:space="preserve"> 2023</w:t>
      </w:r>
    </w:p>
    <w:p w14:paraId="201F9200" w14:textId="354FD95E" w:rsidR="00FF6594" w:rsidRPr="00D92118" w:rsidRDefault="00771246" w:rsidP="00FF6594">
      <w:pPr>
        <w:pStyle w:val="ChartandTablelabel"/>
      </w:pPr>
      <w:r>
        <w:rPr>
          <w:noProof/>
        </w:rPr>
        <w:drawing>
          <wp:inline distT="0" distB="0" distL="0" distR="0" wp14:anchorId="5352B661" wp14:editId="246BF978">
            <wp:extent cx="5725692" cy="3407093"/>
            <wp:effectExtent l="0" t="0" r="8890" b="3175"/>
            <wp:docPr id="1831158424" name="Chart 1" descr="Figure 7: Labour Force Participation Rate (%), August 2023. &#10;Australia: 67%.&#10;United States: 62.9%.&#10;Canada: 65.6%.&#10;New Zealand: 72%.&#10;Japan: 63.1%.&#10;Source: LSEG Datastream.&#10;">
              <a:extLst xmlns:a="http://schemas.openxmlformats.org/drawingml/2006/main">
                <a:ext uri="{FF2B5EF4-FFF2-40B4-BE49-F238E27FC236}">
                  <a16:creationId xmlns:a16="http://schemas.microsoft.com/office/drawing/2014/main" id="{94B93607-9AD3-BD89-AEA9-60E362D89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30D2E7" w14:textId="77777777" w:rsidR="00FF6594" w:rsidRPr="003D0FC2" w:rsidRDefault="00FF6594" w:rsidP="00FF6594">
      <w:pPr>
        <w:jc w:val="right"/>
        <w:rPr>
          <w:i/>
          <w:iCs/>
          <w:sz w:val="18"/>
          <w:szCs w:val="18"/>
        </w:rPr>
      </w:pPr>
      <w:bookmarkStart w:id="2" w:name="_Hlk157589505"/>
      <w:r w:rsidRPr="003D0FC2">
        <w:rPr>
          <w:i/>
          <w:iCs/>
          <w:sz w:val="18"/>
          <w:szCs w:val="18"/>
        </w:rPr>
        <w:t>Source: LSEG Datastream</w:t>
      </w:r>
    </w:p>
    <w:bookmarkEnd w:id="2"/>
    <w:p w14:paraId="51B26F7E" w14:textId="5B2748F2" w:rsidR="001014D7" w:rsidRPr="005D4281" w:rsidRDefault="00D04DB6">
      <w:pPr>
        <w:rPr>
          <w:rFonts w:cs="Arial"/>
          <w:color w:val="auto"/>
        </w:rPr>
      </w:pPr>
      <w:r w:rsidRPr="009462C0">
        <w:t xml:space="preserve">Figure </w:t>
      </w:r>
      <w:r>
        <w:t>7</w:t>
      </w:r>
      <w:r w:rsidRPr="003629F2">
        <w:t xml:space="preserve"> shows the labour force participation rate </w:t>
      </w:r>
      <w:r>
        <w:t>for</w:t>
      </w:r>
      <w:r w:rsidRPr="003629F2">
        <w:t xml:space="preserve"> Australia, the USA, Canada, NZ and</w:t>
      </w:r>
      <w:r>
        <w:t xml:space="preserve"> </w:t>
      </w:r>
      <w:r w:rsidRPr="003629F2">
        <w:t xml:space="preserve">Japan. </w:t>
      </w:r>
      <w:r>
        <w:t>In August 2023</w:t>
      </w:r>
      <w:r w:rsidR="00C91AC1">
        <w:t xml:space="preserve"> (latest compa</w:t>
      </w:r>
      <w:r w:rsidR="007D1D8F">
        <w:t>ra</w:t>
      </w:r>
      <w:r w:rsidR="00C91AC1">
        <w:t>ble data)</w:t>
      </w:r>
      <w:r>
        <w:t xml:space="preserve">, </w:t>
      </w:r>
      <w:r w:rsidRPr="003629F2">
        <w:t>NZ had the highest labour force participation rate at 72</w:t>
      </w:r>
      <w:r>
        <w:t>.0</w:t>
      </w:r>
      <w:r w:rsidRPr="003629F2">
        <w:t>%, followed by</w:t>
      </w:r>
      <w:r>
        <w:t xml:space="preserve"> </w:t>
      </w:r>
      <w:r w:rsidRPr="003629F2">
        <w:t>Australia at 67</w:t>
      </w:r>
      <w:r>
        <w:t>.0</w:t>
      </w:r>
      <w:r w:rsidRPr="003629F2">
        <w:t>%.</w:t>
      </w:r>
      <w:r w:rsidR="001014D7">
        <w:rPr>
          <w:rFonts w:cs="Arial"/>
          <w:b/>
          <w:bCs/>
          <w:color w:val="auto"/>
          <w:sz w:val="32"/>
          <w:szCs w:val="32"/>
        </w:rPr>
        <w:br w:type="page"/>
      </w:r>
    </w:p>
    <w:p w14:paraId="1D0B2DD5" w14:textId="31958F97" w:rsidR="00FF6594" w:rsidRDefault="00FF6594" w:rsidP="00FF6594">
      <w:pPr>
        <w:pStyle w:val="Bodycopy"/>
        <w:rPr>
          <w:rFonts w:cs="Arial"/>
          <w:b/>
          <w:bCs/>
          <w:color w:val="auto"/>
          <w:sz w:val="32"/>
          <w:szCs w:val="32"/>
        </w:rPr>
      </w:pPr>
      <w:r>
        <w:rPr>
          <w:rFonts w:cs="Arial"/>
          <w:b/>
          <w:bCs/>
          <w:color w:val="auto"/>
          <w:sz w:val="32"/>
          <w:szCs w:val="32"/>
        </w:rPr>
        <w:lastRenderedPageBreak/>
        <w:t>Job vacancies</w:t>
      </w:r>
    </w:p>
    <w:p w14:paraId="5E293DC0" w14:textId="37C7CF0C" w:rsidR="00EC3DFC" w:rsidRDefault="00FF6594" w:rsidP="00FF6594">
      <w:r>
        <w:t>J</w:t>
      </w:r>
      <w:r w:rsidRPr="003629F2">
        <w:t xml:space="preserve">ob vacancies </w:t>
      </w:r>
      <w:r>
        <w:t xml:space="preserve">fell from a peak in the first half of 2022 and </w:t>
      </w:r>
      <w:r w:rsidR="00EC3DFC">
        <w:t xml:space="preserve">in the December quarter 2023 </w:t>
      </w:r>
      <w:r>
        <w:t>remain</w:t>
      </w:r>
      <w:r w:rsidR="00EC3DFC">
        <w:t>ed</w:t>
      </w:r>
      <w:r>
        <w:t xml:space="preserve"> above pre-</w:t>
      </w:r>
      <w:r w:rsidR="0073248A">
        <w:t xml:space="preserve">pandemic </w:t>
      </w:r>
      <w:r>
        <w:t xml:space="preserve">levels in most high-income economies. </w:t>
      </w:r>
      <w:r w:rsidR="003F00E3">
        <w:t xml:space="preserve">Notwithstanding a similar post-pandemic economic recovery, </w:t>
      </w:r>
      <w:r>
        <w:t xml:space="preserve">Australia’s high vacancy rates </w:t>
      </w:r>
      <w:r w:rsidR="003F00E3">
        <w:t>were</w:t>
      </w:r>
      <w:r w:rsidR="007D1D8F">
        <w:t xml:space="preserve"> </w:t>
      </w:r>
      <w:r>
        <w:t>above the UK, USA and NZ.</w:t>
      </w:r>
    </w:p>
    <w:p w14:paraId="71828035" w14:textId="1D4F3F90" w:rsidR="0033162C" w:rsidRDefault="003F00E3" w:rsidP="00FF6594">
      <w:pPr>
        <w:rPr>
          <w:rFonts w:cstheme="minorHAnsi"/>
        </w:rPr>
      </w:pPr>
      <w:r>
        <w:rPr>
          <w:rFonts w:cstheme="minorHAnsi"/>
        </w:rPr>
        <w:t>A</w:t>
      </w:r>
      <w:r w:rsidR="00FF6594">
        <w:rPr>
          <w:rFonts w:cstheme="minorHAnsi"/>
        </w:rPr>
        <w:t>cross the OECD, v</w:t>
      </w:r>
      <w:r w:rsidR="00FF6594" w:rsidRPr="001A7B48">
        <w:rPr>
          <w:rFonts w:cstheme="minorHAnsi"/>
        </w:rPr>
        <w:t>acancy rates</w:t>
      </w:r>
      <w:r w:rsidR="00EC3DFC">
        <w:rPr>
          <w:rFonts w:cstheme="minorHAnsi"/>
        </w:rPr>
        <w:t xml:space="preserve"> </w:t>
      </w:r>
      <w:r w:rsidR="007D1D8F">
        <w:rPr>
          <w:rFonts w:cstheme="minorHAnsi"/>
        </w:rPr>
        <w:t xml:space="preserve">in </w:t>
      </w:r>
      <w:r w:rsidR="00A7608F">
        <w:rPr>
          <w:rFonts w:cstheme="minorHAnsi"/>
        </w:rPr>
        <w:t xml:space="preserve">2021-22 </w:t>
      </w:r>
      <w:r w:rsidR="007E59E6">
        <w:rPr>
          <w:rFonts w:cstheme="minorHAnsi"/>
        </w:rPr>
        <w:t xml:space="preserve">declined the most </w:t>
      </w:r>
      <w:r w:rsidR="001D06F1">
        <w:rPr>
          <w:rFonts w:cstheme="minorHAnsi"/>
        </w:rPr>
        <w:t>in</w:t>
      </w:r>
      <w:r w:rsidR="00EC3DFC">
        <w:rPr>
          <w:rFonts w:cstheme="minorHAnsi"/>
        </w:rPr>
        <w:t xml:space="preserve"> the </w:t>
      </w:r>
      <w:r w:rsidR="00FF6594" w:rsidRPr="001A7B48">
        <w:rPr>
          <w:rFonts w:cstheme="minorHAnsi"/>
        </w:rPr>
        <w:t>finance and insurance, information and communication, construction, manufacturing and administration and support services</w:t>
      </w:r>
      <w:r w:rsidR="00EC3DFC">
        <w:rPr>
          <w:rFonts w:cstheme="minorHAnsi"/>
        </w:rPr>
        <w:t xml:space="preserve"> industries</w:t>
      </w:r>
      <w:r w:rsidR="00B63363">
        <w:rPr>
          <w:rFonts w:cstheme="minorHAnsi"/>
        </w:rPr>
        <w:t>.</w:t>
      </w:r>
      <w:r w:rsidR="007D1D8F">
        <w:rPr>
          <w:rStyle w:val="FootnoteReference"/>
          <w:rFonts w:cstheme="minorHAnsi"/>
        </w:rPr>
        <w:footnoteReference w:id="19"/>
      </w:r>
      <w:r w:rsidR="0033162C">
        <w:rPr>
          <w:rFonts w:cstheme="minorHAnsi"/>
        </w:rPr>
        <w:t xml:space="preserve"> </w:t>
      </w:r>
      <w:r>
        <w:rPr>
          <w:rFonts w:cstheme="minorHAnsi"/>
        </w:rPr>
        <w:t>S</w:t>
      </w:r>
      <w:r w:rsidR="001D782B">
        <w:rPr>
          <w:rStyle w:val="ui-provider"/>
        </w:rPr>
        <w:t xml:space="preserve">ee </w:t>
      </w:r>
      <w:r w:rsidR="000235A3">
        <w:rPr>
          <w:rStyle w:val="ui-provider"/>
        </w:rPr>
        <w:t>F</w:t>
      </w:r>
      <w:r w:rsidR="001D782B">
        <w:rPr>
          <w:rStyle w:val="ui-provider"/>
        </w:rPr>
        <w:t>igure 8, noting:</w:t>
      </w:r>
    </w:p>
    <w:p w14:paraId="50F5D92A" w14:textId="3BEDCF53" w:rsidR="00FF6594" w:rsidRDefault="0028261F" w:rsidP="00FF6594">
      <w:pPr>
        <w:pStyle w:val="ListParagraph"/>
        <w:numPr>
          <w:ilvl w:val="0"/>
          <w:numId w:val="15"/>
        </w:numPr>
      </w:pPr>
      <w:r>
        <w:t>I</w:t>
      </w:r>
      <w:r w:rsidR="00FF6594" w:rsidRPr="003629F2">
        <w:t xml:space="preserve">ndexed vacancies for all four </w:t>
      </w:r>
      <w:r>
        <w:t>countries</w:t>
      </w:r>
      <w:r w:rsidR="00FF6594" w:rsidRPr="003629F2">
        <w:t xml:space="preserve"> followed a similar </w:t>
      </w:r>
      <w:r>
        <w:t xml:space="preserve">pattern, with a decline at </w:t>
      </w:r>
      <w:r w:rsidR="00FF6594" w:rsidRPr="003629F2">
        <w:t>the</w:t>
      </w:r>
      <w:r w:rsidR="00FF6594">
        <w:t xml:space="preserve"> </w:t>
      </w:r>
      <w:r w:rsidR="00FF6594" w:rsidRPr="003629F2">
        <w:t>start of 2020 before a significant increase in the 2021-22 period. This d</w:t>
      </w:r>
      <w:r>
        <w:t>ecline</w:t>
      </w:r>
      <w:r w:rsidR="00FF6594" w:rsidRPr="003629F2">
        <w:t xml:space="preserve"> was less</w:t>
      </w:r>
      <w:r w:rsidR="00FF6594">
        <w:t xml:space="preserve"> </w:t>
      </w:r>
      <w:r w:rsidR="00FF6594" w:rsidRPr="003629F2">
        <w:t>dramatic for the USA</w:t>
      </w:r>
      <w:r w:rsidR="001014D7">
        <w:t>.</w:t>
      </w:r>
    </w:p>
    <w:p w14:paraId="0298FF1F" w14:textId="72E347B8" w:rsidR="00FF6594" w:rsidRPr="003629F2" w:rsidRDefault="00A7608F" w:rsidP="00FF6594">
      <w:pPr>
        <w:pStyle w:val="ListParagraph"/>
        <w:numPr>
          <w:ilvl w:val="0"/>
          <w:numId w:val="15"/>
        </w:numPr>
      </w:pPr>
      <w:r>
        <w:t>V</w:t>
      </w:r>
      <w:r w:rsidR="00FF6594" w:rsidRPr="003629F2">
        <w:t xml:space="preserve">acancies are </w:t>
      </w:r>
      <w:r w:rsidR="00FF6594">
        <w:t xml:space="preserve">continuing </w:t>
      </w:r>
      <w:r w:rsidR="00FF6594" w:rsidRPr="003629F2">
        <w:t>to taper in 202</w:t>
      </w:r>
      <w:r w:rsidR="00FF6594">
        <w:t>4</w:t>
      </w:r>
      <w:r w:rsidR="00FF6594" w:rsidRPr="003629F2">
        <w:t xml:space="preserve"> but remain at</w:t>
      </w:r>
      <w:r w:rsidR="00FF6594">
        <w:t xml:space="preserve"> </w:t>
      </w:r>
      <w:r w:rsidR="00FF6594" w:rsidRPr="003629F2">
        <w:t>substantially higher levels than prior to the pandemic, particularly in Australia and the</w:t>
      </w:r>
      <w:r w:rsidR="00FF6594">
        <w:t xml:space="preserve"> </w:t>
      </w:r>
      <w:r w:rsidR="00FF6594" w:rsidRPr="003629F2">
        <w:t>USA.</w:t>
      </w:r>
    </w:p>
    <w:p w14:paraId="427FFA17" w14:textId="150134BF" w:rsidR="00FF6594" w:rsidRPr="00F11A3B" w:rsidRDefault="00FF6594" w:rsidP="00FF6594">
      <w:pPr>
        <w:rPr>
          <w:b/>
          <w:bCs/>
          <w:sz w:val="20"/>
          <w:szCs w:val="20"/>
        </w:rPr>
      </w:pPr>
      <w:r w:rsidRPr="00F11A3B">
        <w:rPr>
          <w:b/>
          <w:bCs/>
          <w:sz w:val="20"/>
          <w:szCs w:val="20"/>
        </w:rPr>
        <w:t xml:space="preserve">Figure </w:t>
      </w:r>
      <w:r w:rsidR="009A363A" w:rsidRPr="00F11A3B">
        <w:rPr>
          <w:b/>
          <w:bCs/>
          <w:sz w:val="20"/>
          <w:szCs w:val="20"/>
        </w:rPr>
        <w:t>8</w:t>
      </w:r>
      <w:r w:rsidRPr="00F11A3B">
        <w:rPr>
          <w:b/>
          <w:bCs/>
          <w:sz w:val="20"/>
          <w:szCs w:val="20"/>
        </w:rPr>
        <w:t xml:space="preserve">: Indexed </w:t>
      </w:r>
      <w:r w:rsidR="000235A3">
        <w:rPr>
          <w:b/>
          <w:bCs/>
          <w:sz w:val="20"/>
          <w:szCs w:val="20"/>
        </w:rPr>
        <w:t>j</w:t>
      </w:r>
      <w:r w:rsidRPr="00F11A3B">
        <w:rPr>
          <w:b/>
          <w:bCs/>
          <w:sz w:val="20"/>
          <w:szCs w:val="20"/>
        </w:rPr>
        <w:t xml:space="preserve">ob vacancies for </w:t>
      </w:r>
      <w:r w:rsidR="00B1044D" w:rsidRPr="00F11A3B">
        <w:rPr>
          <w:b/>
          <w:bCs/>
          <w:sz w:val="20"/>
          <w:szCs w:val="20"/>
        </w:rPr>
        <w:t>selected countries</w:t>
      </w:r>
      <w:r w:rsidRPr="00F11A3B">
        <w:rPr>
          <w:b/>
          <w:bCs/>
          <w:sz w:val="20"/>
          <w:szCs w:val="20"/>
        </w:rPr>
        <w:t xml:space="preserve">, </w:t>
      </w:r>
      <w:r w:rsidR="00A40A6B" w:rsidRPr="00B722BA">
        <w:rPr>
          <w:b/>
          <w:bCs/>
          <w:sz w:val="20"/>
          <w:szCs w:val="20"/>
        </w:rPr>
        <w:t>March</w:t>
      </w:r>
      <w:r w:rsidR="00A40A6B" w:rsidRPr="00A40A6B">
        <w:rPr>
          <w:b/>
          <w:bCs/>
          <w:sz w:val="20"/>
          <w:szCs w:val="20"/>
        </w:rPr>
        <w:t xml:space="preserve"> </w:t>
      </w:r>
      <w:r w:rsidR="00B1044D" w:rsidRPr="00A40A6B">
        <w:rPr>
          <w:b/>
          <w:bCs/>
          <w:sz w:val="20"/>
          <w:szCs w:val="20"/>
        </w:rPr>
        <w:t>quarter</w:t>
      </w:r>
      <w:r w:rsidRPr="00A40A6B">
        <w:rPr>
          <w:b/>
          <w:bCs/>
          <w:sz w:val="20"/>
          <w:szCs w:val="20"/>
        </w:rPr>
        <w:t xml:space="preserve"> 2013 to </w:t>
      </w:r>
      <w:r w:rsidR="00A40A6B" w:rsidRPr="00B722BA">
        <w:rPr>
          <w:b/>
          <w:bCs/>
          <w:sz w:val="20"/>
          <w:szCs w:val="20"/>
        </w:rPr>
        <w:t>March</w:t>
      </w:r>
      <w:r w:rsidR="00A40A6B" w:rsidRPr="00A40A6B">
        <w:rPr>
          <w:b/>
          <w:bCs/>
          <w:sz w:val="20"/>
          <w:szCs w:val="20"/>
        </w:rPr>
        <w:t xml:space="preserve"> </w:t>
      </w:r>
      <w:r w:rsidR="00B1044D" w:rsidRPr="00A40A6B">
        <w:rPr>
          <w:b/>
          <w:bCs/>
          <w:sz w:val="20"/>
          <w:szCs w:val="20"/>
        </w:rPr>
        <w:t>quarter</w:t>
      </w:r>
      <w:r w:rsidRPr="00A40A6B">
        <w:rPr>
          <w:b/>
          <w:bCs/>
          <w:sz w:val="20"/>
          <w:szCs w:val="20"/>
        </w:rPr>
        <w:t xml:space="preserve"> 2023</w:t>
      </w:r>
      <w:r w:rsidR="00567663">
        <w:rPr>
          <w:b/>
          <w:bCs/>
          <w:sz w:val="20"/>
          <w:szCs w:val="20"/>
        </w:rPr>
        <w:t>,</w:t>
      </w:r>
      <w:r w:rsidRPr="00A40A6B">
        <w:rPr>
          <w:b/>
          <w:bCs/>
          <w:sz w:val="20"/>
          <w:szCs w:val="20"/>
        </w:rPr>
        <w:t xml:space="preserve"> </w:t>
      </w:r>
      <w:r w:rsidR="00567663">
        <w:rPr>
          <w:b/>
          <w:bCs/>
          <w:sz w:val="20"/>
          <w:szCs w:val="20"/>
        </w:rPr>
        <w:t>i</w:t>
      </w:r>
      <w:r w:rsidRPr="00A40A6B">
        <w:rPr>
          <w:b/>
          <w:bCs/>
          <w:sz w:val="20"/>
          <w:szCs w:val="20"/>
        </w:rPr>
        <w:t xml:space="preserve">ndexed to </w:t>
      </w:r>
      <w:r w:rsidR="00A40A6B" w:rsidRPr="00B722BA">
        <w:rPr>
          <w:b/>
          <w:bCs/>
          <w:sz w:val="20"/>
          <w:szCs w:val="20"/>
        </w:rPr>
        <w:t>March</w:t>
      </w:r>
      <w:r w:rsidR="00A40A6B" w:rsidRPr="00A40A6B">
        <w:rPr>
          <w:b/>
          <w:bCs/>
          <w:sz w:val="20"/>
          <w:szCs w:val="20"/>
        </w:rPr>
        <w:t xml:space="preserve"> </w:t>
      </w:r>
      <w:r w:rsidR="00B1044D" w:rsidRPr="00A40A6B">
        <w:rPr>
          <w:b/>
          <w:bCs/>
          <w:sz w:val="20"/>
          <w:szCs w:val="20"/>
        </w:rPr>
        <w:t>quarter</w:t>
      </w:r>
      <w:r w:rsidRPr="00A40A6B">
        <w:rPr>
          <w:b/>
          <w:bCs/>
          <w:sz w:val="20"/>
          <w:szCs w:val="20"/>
        </w:rPr>
        <w:t xml:space="preserve"> 2013</w:t>
      </w:r>
      <w:r w:rsidRPr="00F11A3B">
        <w:rPr>
          <w:rStyle w:val="FootnoteReference"/>
          <w:b/>
          <w:bCs/>
          <w:sz w:val="20"/>
          <w:szCs w:val="20"/>
        </w:rPr>
        <w:footnoteReference w:id="20"/>
      </w:r>
    </w:p>
    <w:p w14:paraId="42AA162E" w14:textId="02AA63ED" w:rsidR="00FF6594" w:rsidRDefault="00771246" w:rsidP="00FF6594">
      <w:r>
        <w:rPr>
          <w:noProof/>
        </w:rPr>
        <w:drawing>
          <wp:inline distT="0" distB="0" distL="0" distR="0" wp14:anchorId="5DC82176" wp14:editId="2A5ED5B7">
            <wp:extent cx="5731510" cy="3563620"/>
            <wp:effectExtent l="0" t="0" r="2540" b="0"/>
            <wp:docPr id="1693157258" name="Chart 1" descr="Figure 8: Indexed Job vacancies for Australia, the United Kingdom, the United States of America and New Zealand, February 2014 to November 2023. Indexed to February 2014. &#10;Source: LSEG Datastream.">
              <a:extLst xmlns:a="http://schemas.openxmlformats.org/drawingml/2006/main">
                <a:ext uri="{FF2B5EF4-FFF2-40B4-BE49-F238E27FC236}">
                  <a16:creationId xmlns:a16="http://schemas.microsoft.com/office/drawing/2014/main" id="{77A04FBD-E954-47D8-8A8D-F3C3A5047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89FD67" w14:textId="606CDDA9" w:rsidR="0033162C" w:rsidRPr="003D0FC2" w:rsidRDefault="00FF6594" w:rsidP="00FF6594">
      <w:pPr>
        <w:jc w:val="right"/>
        <w:rPr>
          <w:i/>
          <w:iCs/>
          <w:sz w:val="18"/>
          <w:szCs w:val="18"/>
        </w:rPr>
      </w:pPr>
      <w:r w:rsidRPr="003D0FC2">
        <w:rPr>
          <w:i/>
          <w:iCs/>
          <w:sz w:val="18"/>
          <w:szCs w:val="18"/>
        </w:rPr>
        <w:t>Source: LSEG Datastream</w:t>
      </w:r>
    </w:p>
    <w:p w14:paraId="5CAFE671" w14:textId="2B047786" w:rsidR="00617329" w:rsidRPr="00D87EFD" w:rsidRDefault="00617329">
      <w:pPr>
        <w:rPr>
          <w:rFonts w:cs="Arial"/>
          <w:color w:val="auto"/>
        </w:rPr>
      </w:pPr>
      <w:r>
        <w:rPr>
          <w:rFonts w:cs="Arial"/>
          <w:b/>
          <w:bCs/>
          <w:color w:val="auto"/>
        </w:rPr>
        <w:br w:type="page"/>
      </w:r>
    </w:p>
    <w:p w14:paraId="23D85951" w14:textId="48A2346C" w:rsidR="00FF6594" w:rsidRDefault="00FF6594" w:rsidP="00FF6594">
      <w:pPr>
        <w:pStyle w:val="Bodycopy"/>
        <w:rPr>
          <w:rFonts w:cs="Arial"/>
          <w:b/>
          <w:bCs/>
          <w:color w:val="auto"/>
          <w:sz w:val="32"/>
          <w:szCs w:val="32"/>
        </w:rPr>
      </w:pPr>
      <w:r>
        <w:rPr>
          <w:rFonts w:cs="Arial"/>
          <w:b/>
          <w:bCs/>
          <w:color w:val="auto"/>
          <w:sz w:val="32"/>
          <w:szCs w:val="32"/>
        </w:rPr>
        <w:lastRenderedPageBreak/>
        <w:t>Employee earnings</w:t>
      </w:r>
    </w:p>
    <w:p w14:paraId="3DE73D49" w14:textId="559D4FB4" w:rsidR="00FF6594" w:rsidRDefault="00C47794" w:rsidP="00FF6594">
      <w:r>
        <w:t>The OECD suggests</w:t>
      </w:r>
      <w:r w:rsidR="00617329">
        <w:t xml:space="preserve"> that</w:t>
      </w:r>
      <w:r>
        <w:t xml:space="preserve"> i</w:t>
      </w:r>
      <w:r w:rsidR="00FF6594">
        <w:t>n 2022</w:t>
      </w:r>
      <w:r w:rsidR="00617329">
        <w:t xml:space="preserve"> and 20</w:t>
      </w:r>
      <w:r w:rsidR="00FF6594">
        <w:t xml:space="preserve">23, high inflation and </w:t>
      </w:r>
      <w:r w:rsidR="001014D7">
        <w:t>slow</w:t>
      </w:r>
      <w:r w:rsidR="00FF6594">
        <w:t xml:space="preserve"> wage growth reduced </w:t>
      </w:r>
      <w:r w:rsidR="00562398">
        <w:t xml:space="preserve">the </w:t>
      </w:r>
      <w:r w:rsidR="00FF6594">
        <w:t xml:space="preserve">purchasing power for most households, </w:t>
      </w:r>
      <w:r w:rsidR="0028261F">
        <w:t>particularly</w:t>
      </w:r>
      <w:r w:rsidR="00FF6594">
        <w:t xml:space="preserve"> disadvantaged groups and households in low-income economies.</w:t>
      </w:r>
      <w:r w:rsidDel="00C47794">
        <w:t xml:space="preserve"> </w:t>
      </w:r>
      <w:r w:rsidR="004B555E">
        <w:t>Real wages are</w:t>
      </w:r>
      <w:r w:rsidR="00FF6594">
        <w:t xml:space="preserve"> expected to gradually recover as inflation </w:t>
      </w:r>
      <w:r w:rsidR="004B555E">
        <w:t xml:space="preserve">falls </w:t>
      </w:r>
      <w:r w:rsidR="00FF6594">
        <w:t>in 2024.</w:t>
      </w:r>
    </w:p>
    <w:p w14:paraId="4FE886E1" w14:textId="36554757" w:rsidR="00FF6594" w:rsidRPr="00F11A3B" w:rsidRDefault="00FF6594" w:rsidP="00FF6594">
      <w:pPr>
        <w:rPr>
          <w:b/>
          <w:bCs/>
          <w:sz w:val="20"/>
          <w:szCs w:val="20"/>
        </w:rPr>
      </w:pPr>
      <w:r w:rsidRPr="00F11A3B">
        <w:rPr>
          <w:b/>
          <w:bCs/>
          <w:sz w:val="20"/>
          <w:szCs w:val="20"/>
        </w:rPr>
        <w:t xml:space="preserve">Figure </w:t>
      </w:r>
      <w:r w:rsidR="009A363A" w:rsidRPr="00F11A3B">
        <w:rPr>
          <w:b/>
          <w:bCs/>
          <w:sz w:val="20"/>
          <w:szCs w:val="20"/>
        </w:rPr>
        <w:t>9</w:t>
      </w:r>
      <w:r w:rsidRPr="00F11A3B">
        <w:rPr>
          <w:b/>
          <w:bCs/>
          <w:sz w:val="20"/>
          <w:szCs w:val="20"/>
        </w:rPr>
        <w:t xml:space="preserve">: Nominal earnings growth for selected countries (yearly percentage change), </w:t>
      </w:r>
      <w:r w:rsidR="00B1044D" w:rsidRPr="00F11A3B">
        <w:rPr>
          <w:b/>
          <w:bCs/>
          <w:sz w:val="20"/>
          <w:szCs w:val="20"/>
        </w:rPr>
        <w:t xml:space="preserve">December quarter </w:t>
      </w:r>
      <w:r w:rsidRPr="00F11A3B">
        <w:rPr>
          <w:b/>
          <w:bCs/>
          <w:sz w:val="20"/>
          <w:szCs w:val="20"/>
        </w:rPr>
        <w:t xml:space="preserve">2013 to </w:t>
      </w:r>
      <w:r w:rsidR="00B1044D" w:rsidRPr="00F11A3B">
        <w:rPr>
          <w:b/>
          <w:bCs/>
          <w:sz w:val="20"/>
          <w:szCs w:val="20"/>
        </w:rPr>
        <w:t xml:space="preserve">December quarter </w:t>
      </w:r>
      <w:r w:rsidRPr="00F11A3B">
        <w:rPr>
          <w:b/>
          <w:bCs/>
          <w:sz w:val="20"/>
          <w:szCs w:val="20"/>
        </w:rPr>
        <w:t>2023</w:t>
      </w:r>
      <w:r w:rsidRPr="00F11A3B">
        <w:rPr>
          <w:rStyle w:val="FootnoteReference"/>
          <w:b/>
          <w:bCs/>
          <w:sz w:val="20"/>
          <w:szCs w:val="20"/>
        </w:rPr>
        <w:footnoteReference w:id="21"/>
      </w:r>
    </w:p>
    <w:p w14:paraId="268B3E3B" w14:textId="7E09957E" w:rsidR="00FF6594" w:rsidRDefault="00864813" w:rsidP="00FF6594">
      <w:r>
        <w:rPr>
          <w:noProof/>
        </w:rPr>
        <w:drawing>
          <wp:inline distT="0" distB="0" distL="0" distR="0" wp14:anchorId="50B911A9" wp14:editId="64711DE4">
            <wp:extent cx="5731510" cy="3392170"/>
            <wp:effectExtent l="0" t="0" r="2540" b="0"/>
            <wp:docPr id="28666502" name="Chart 1" descr="Figure 9: Earnings Growth (yearly percentage change) for Australia, New Zealand, Canada, the United Kingdom and the United States of America, November 2013 to November 2023. &#10;Source: LSEG Datastream.">
              <a:extLst xmlns:a="http://schemas.openxmlformats.org/drawingml/2006/main">
                <a:ext uri="{FF2B5EF4-FFF2-40B4-BE49-F238E27FC236}">
                  <a16:creationId xmlns:a16="http://schemas.microsoft.com/office/drawing/2014/main" id="{170D7CFD-7F11-858F-EC6C-EF42BBD45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DF24C4" w14:textId="77777777" w:rsidR="00FF6594" w:rsidRPr="000A0E33" w:rsidRDefault="00FF6594" w:rsidP="00FF6594">
      <w:pPr>
        <w:jc w:val="right"/>
        <w:rPr>
          <w:i/>
          <w:iCs/>
          <w:sz w:val="18"/>
          <w:szCs w:val="18"/>
        </w:rPr>
      </w:pPr>
      <w:r w:rsidRPr="003D0FC2">
        <w:rPr>
          <w:i/>
          <w:iCs/>
          <w:sz w:val="18"/>
          <w:szCs w:val="18"/>
        </w:rPr>
        <w:t>Source: LSEG Datastream</w:t>
      </w:r>
    </w:p>
    <w:p w14:paraId="21AA1943" w14:textId="3D64CDE6" w:rsidR="00D04DB6" w:rsidRDefault="00D04DB6" w:rsidP="00D04DB6">
      <w:r w:rsidRPr="008A60F7">
        <w:t xml:space="preserve">Figure </w:t>
      </w:r>
      <w:r>
        <w:t>9</w:t>
      </w:r>
      <w:r w:rsidRPr="008A60F7">
        <w:t xml:space="preserve"> shows high volatility in earnings</w:t>
      </w:r>
      <w:r>
        <w:t xml:space="preserve"> </w:t>
      </w:r>
      <w:r w:rsidRPr="008A60F7">
        <w:t>growth</w:t>
      </w:r>
      <w:r>
        <w:t xml:space="preserve"> </w:t>
      </w:r>
      <w:r w:rsidR="00617329">
        <w:t>for</w:t>
      </w:r>
      <w:r>
        <w:t xml:space="preserve"> Australia, Canada, the UK and the USA, especially </w:t>
      </w:r>
      <w:r w:rsidRPr="008A60F7">
        <w:t>during the pandemic in 2020.</w:t>
      </w:r>
    </w:p>
    <w:p w14:paraId="14AFD2F9" w14:textId="0EABD99E" w:rsidR="004B555E" w:rsidRPr="0028261F" w:rsidRDefault="002062E6">
      <w:pPr>
        <w:rPr>
          <w:rFonts w:cs="Arial"/>
          <w:color w:val="auto"/>
        </w:rPr>
      </w:pPr>
      <w:r>
        <w:t xml:space="preserve">In </w:t>
      </w:r>
      <w:r w:rsidR="00EE2F92">
        <w:t xml:space="preserve">the December quarter of </w:t>
      </w:r>
      <w:r>
        <w:t>2023, wages in Australia grew by 3.</w:t>
      </w:r>
      <w:r w:rsidR="00EE2F92">
        <w:t>9</w:t>
      </w:r>
      <w:r>
        <w:t>%</w:t>
      </w:r>
      <w:r w:rsidR="00CE7DA6">
        <w:t>.</w:t>
      </w:r>
      <w:r w:rsidR="0035607E">
        <w:t xml:space="preserve"> </w:t>
      </w:r>
      <w:r w:rsidR="00B31FCC">
        <w:t>C</w:t>
      </w:r>
      <w:r w:rsidR="00FF6594" w:rsidRPr="008A60F7">
        <w:t>ompared to the</w:t>
      </w:r>
      <w:r>
        <w:t xml:space="preserve"> other economies </w:t>
      </w:r>
      <w:r w:rsidR="00FF6594" w:rsidRPr="008A60F7">
        <w:t>Australia ha</w:t>
      </w:r>
      <w:r w:rsidR="00386597">
        <w:t>d</w:t>
      </w:r>
      <w:r w:rsidR="00FF6594" w:rsidRPr="008A60F7">
        <w:t xml:space="preserve"> </w:t>
      </w:r>
      <w:r>
        <w:t>weak</w:t>
      </w:r>
      <w:r w:rsidRPr="008A60F7">
        <w:t xml:space="preserve"> </w:t>
      </w:r>
      <w:r w:rsidR="00FF6594" w:rsidRPr="008A60F7">
        <w:t>earnings growth</w:t>
      </w:r>
      <w:r>
        <w:t xml:space="preserve"> </w:t>
      </w:r>
      <w:r w:rsidR="00FF6594" w:rsidRPr="008A60F7">
        <w:t xml:space="preserve">despite </w:t>
      </w:r>
      <w:r w:rsidR="00386597">
        <w:t>a</w:t>
      </w:r>
      <w:r w:rsidR="00FF6594">
        <w:t xml:space="preserve"> </w:t>
      </w:r>
      <w:r w:rsidR="00FF6594" w:rsidRPr="008A60F7">
        <w:t>tight labour market</w:t>
      </w:r>
      <w:r w:rsidR="00FF6594">
        <w:t xml:space="preserve">. </w:t>
      </w:r>
      <w:r w:rsidR="00FF6594" w:rsidRPr="008A60F7">
        <w:t>This may be attributed to institutional and legislative factors such as</w:t>
      </w:r>
      <w:r w:rsidR="00FF6594">
        <w:t xml:space="preserve"> </w:t>
      </w:r>
      <w:r w:rsidR="00FF6594" w:rsidRPr="008A60F7">
        <w:t>collective bargaining that cause wages in Australia to be less sensitive to labour market</w:t>
      </w:r>
      <w:r w:rsidR="00FF6594">
        <w:t xml:space="preserve"> </w:t>
      </w:r>
      <w:r w:rsidR="00FF6594" w:rsidRPr="008A60F7">
        <w:t>tightness</w:t>
      </w:r>
      <w:r w:rsidR="00FF6594">
        <w:t xml:space="preserve"> and inflationary changes</w:t>
      </w:r>
      <w:r w:rsidR="00FF6594" w:rsidRPr="008A60F7">
        <w:t xml:space="preserve"> than other advanced economies.</w:t>
      </w:r>
      <w:r w:rsidR="004B555E">
        <w:rPr>
          <w:rFonts w:cs="Arial"/>
          <w:b/>
          <w:bCs/>
          <w:color w:val="auto"/>
          <w:sz w:val="32"/>
          <w:szCs w:val="32"/>
        </w:rPr>
        <w:br w:type="page"/>
      </w:r>
    </w:p>
    <w:p w14:paraId="02638C86" w14:textId="5268AC89" w:rsidR="00FF6594" w:rsidRDefault="00FF6594" w:rsidP="00FF6594">
      <w:pPr>
        <w:pStyle w:val="Bodycopy"/>
        <w:rPr>
          <w:rFonts w:cs="Arial"/>
          <w:b/>
          <w:bCs/>
          <w:color w:val="auto"/>
          <w:sz w:val="32"/>
          <w:szCs w:val="32"/>
        </w:rPr>
      </w:pPr>
      <w:r>
        <w:rPr>
          <w:rFonts w:cs="Arial"/>
          <w:b/>
          <w:bCs/>
          <w:color w:val="auto"/>
          <w:sz w:val="32"/>
          <w:szCs w:val="32"/>
        </w:rPr>
        <w:lastRenderedPageBreak/>
        <w:t>Productivity</w:t>
      </w:r>
    </w:p>
    <w:p w14:paraId="4012AE92" w14:textId="0479186B" w:rsidR="00FF6594" w:rsidRDefault="00D04DB6" w:rsidP="00FF6594">
      <w:r>
        <w:t xml:space="preserve">Figure 10 shows </w:t>
      </w:r>
      <w:r w:rsidR="00FF6594">
        <w:t xml:space="preserve">Australia and other high-income countries experienced </w:t>
      </w:r>
      <w:r w:rsidR="00950734">
        <w:t>temporarily high productivity growth</w:t>
      </w:r>
      <w:r w:rsidR="00FF6594">
        <w:t xml:space="preserve"> during the </w:t>
      </w:r>
      <w:r w:rsidR="00FF6594" w:rsidRPr="00E666C6">
        <w:t>pandemic</w:t>
      </w:r>
      <w:r w:rsidR="00FF6594">
        <w:t xml:space="preserve">. </w:t>
      </w:r>
      <w:r w:rsidR="00FF6594" w:rsidRPr="00E666C6">
        <w:t xml:space="preserve">Australia’s productivity growth was more stable than the UK and NZ </w:t>
      </w:r>
      <w:r w:rsidR="00FF6594">
        <w:t>in</w:t>
      </w:r>
      <w:r w:rsidR="00950734">
        <w:t xml:space="preserve"> 2020</w:t>
      </w:r>
      <w:r w:rsidR="00617329">
        <w:t xml:space="preserve"> and 20</w:t>
      </w:r>
      <w:r w:rsidR="00950734">
        <w:t>21</w:t>
      </w:r>
      <w:r w:rsidR="00FF6594">
        <w:t xml:space="preserve">. In 2023, productivity growth fell and </w:t>
      </w:r>
      <w:r w:rsidR="0028261F">
        <w:t>remained</w:t>
      </w:r>
      <w:r w:rsidR="00FF6594">
        <w:t xml:space="preserve"> negative for A</w:t>
      </w:r>
      <w:r w:rsidR="00B1044D">
        <w:t>ustralia</w:t>
      </w:r>
      <w:r w:rsidR="00FF6594">
        <w:t xml:space="preserve">, </w:t>
      </w:r>
      <w:r w:rsidR="00B1044D">
        <w:t>Canada</w:t>
      </w:r>
      <w:r w:rsidR="00FF6594">
        <w:t xml:space="preserve"> and </w:t>
      </w:r>
      <w:r w:rsidR="00A460FD">
        <w:t>NZ</w:t>
      </w:r>
      <w:r w:rsidR="00FF6594">
        <w:t>.</w:t>
      </w:r>
    </w:p>
    <w:p w14:paraId="27BFF23B" w14:textId="6835200D" w:rsidR="00FF6594" w:rsidRPr="00F11A3B" w:rsidRDefault="00FF6594" w:rsidP="00FF6594">
      <w:pPr>
        <w:rPr>
          <w:b/>
          <w:bCs/>
          <w:sz w:val="20"/>
          <w:szCs w:val="20"/>
        </w:rPr>
      </w:pPr>
      <w:r w:rsidRPr="00F11A3B">
        <w:rPr>
          <w:b/>
          <w:bCs/>
          <w:sz w:val="20"/>
          <w:szCs w:val="20"/>
        </w:rPr>
        <w:t xml:space="preserve">Figure </w:t>
      </w:r>
      <w:r w:rsidR="009A363A" w:rsidRPr="00F11A3B">
        <w:rPr>
          <w:b/>
          <w:bCs/>
          <w:sz w:val="20"/>
          <w:szCs w:val="20"/>
        </w:rPr>
        <w:t>10</w:t>
      </w:r>
      <w:r w:rsidRPr="00F11A3B">
        <w:rPr>
          <w:b/>
          <w:bCs/>
          <w:sz w:val="20"/>
          <w:szCs w:val="20"/>
        </w:rPr>
        <w:t xml:space="preserve">: Productivity </w:t>
      </w:r>
      <w:r w:rsidR="00A460FD" w:rsidRPr="00F11A3B">
        <w:rPr>
          <w:b/>
          <w:bCs/>
          <w:sz w:val="20"/>
          <w:szCs w:val="20"/>
        </w:rPr>
        <w:t>g</w:t>
      </w:r>
      <w:r w:rsidRPr="00F11A3B">
        <w:rPr>
          <w:b/>
          <w:bCs/>
          <w:sz w:val="20"/>
          <w:szCs w:val="20"/>
        </w:rPr>
        <w:t>rowth for selected countries (</w:t>
      </w:r>
      <w:r w:rsidR="00A460FD" w:rsidRPr="00F11A3B">
        <w:rPr>
          <w:b/>
          <w:bCs/>
          <w:sz w:val="20"/>
          <w:szCs w:val="20"/>
        </w:rPr>
        <w:t>y</w:t>
      </w:r>
      <w:r w:rsidRPr="00F11A3B">
        <w:rPr>
          <w:b/>
          <w:bCs/>
          <w:sz w:val="20"/>
          <w:szCs w:val="20"/>
        </w:rPr>
        <w:t xml:space="preserve">early </w:t>
      </w:r>
      <w:r w:rsidR="00A460FD" w:rsidRPr="00F11A3B">
        <w:rPr>
          <w:b/>
          <w:bCs/>
          <w:sz w:val="20"/>
          <w:szCs w:val="20"/>
        </w:rPr>
        <w:t>c</w:t>
      </w:r>
      <w:r w:rsidRPr="00F11A3B">
        <w:rPr>
          <w:b/>
          <w:bCs/>
          <w:sz w:val="20"/>
          <w:szCs w:val="20"/>
        </w:rPr>
        <w:t xml:space="preserve">hange in </w:t>
      </w:r>
      <w:r w:rsidR="00A460FD" w:rsidRPr="00F11A3B">
        <w:rPr>
          <w:b/>
          <w:bCs/>
          <w:sz w:val="20"/>
          <w:szCs w:val="20"/>
        </w:rPr>
        <w:t>o</w:t>
      </w:r>
      <w:r w:rsidRPr="00F11A3B">
        <w:rPr>
          <w:b/>
          <w:bCs/>
          <w:sz w:val="20"/>
          <w:szCs w:val="20"/>
        </w:rPr>
        <w:t xml:space="preserve">utput per </w:t>
      </w:r>
      <w:r w:rsidR="00A460FD" w:rsidRPr="00F11A3B">
        <w:rPr>
          <w:b/>
          <w:bCs/>
          <w:sz w:val="20"/>
          <w:szCs w:val="20"/>
        </w:rPr>
        <w:t>w</w:t>
      </w:r>
      <w:r w:rsidRPr="00F11A3B">
        <w:rPr>
          <w:b/>
          <w:bCs/>
          <w:sz w:val="20"/>
          <w:szCs w:val="20"/>
        </w:rPr>
        <w:t xml:space="preserve">orker), </w:t>
      </w:r>
      <w:r w:rsidR="00B1044D" w:rsidRPr="00F11A3B">
        <w:rPr>
          <w:b/>
          <w:bCs/>
          <w:sz w:val="20"/>
          <w:szCs w:val="20"/>
        </w:rPr>
        <w:t xml:space="preserve">December quarter </w:t>
      </w:r>
      <w:r w:rsidRPr="00F11A3B">
        <w:rPr>
          <w:b/>
          <w:bCs/>
          <w:sz w:val="20"/>
          <w:szCs w:val="20"/>
        </w:rPr>
        <w:t xml:space="preserve">2018 to </w:t>
      </w:r>
      <w:r w:rsidR="00B1044D" w:rsidRPr="00F11A3B">
        <w:rPr>
          <w:b/>
          <w:bCs/>
          <w:sz w:val="20"/>
          <w:szCs w:val="20"/>
        </w:rPr>
        <w:t xml:space="preserve">December quarter </w:t>
      </w:r>
      <w:r w:rsidRPr="00F11A3B">
        <w:rPr>
          <w:b/>
          <w:bCs/>
          <w:sz w:val="20"/>
          <w:szCs w:val="20"/>
        </w:rPr>
        <w:t>2023</w:t>
      </w:r>
      <w:r w:rsidR="004E2EC7">
        <w:rPr>
          <w:rStyle w:val="FootnoteReference"/>
          <w:b/>
          <w:bCs/>
          <w:sz w:val="20"/>
          <w:szCs w:val="20"/>
        </w:rPr>
        <w:footnoteReference w:id="22"/>
      </w:r>
    </w:p>
    <w:p w14:paraId="09BC8E17" w14:textId="2357A9EF" w:rsidR="00FF6594" w:rsidRDefault="006966F3" w:rsidP="00FF6594">
      <w:r>
        <w:rPr>
          <w:noProof/>
        </w:rPr>
        <w:drawing>
          <wp:inline distT="0" distB="0" distL="0" distR="0" wp14:anchorId="751EFFDA" wp14:editId="45659232">
            <wp:extent cx="5731510" cy="3573780"/>
            <wp:effectExtent l="0" t="0" r="2540" b="7620"/>
            <wp:docPr id="210894935" name="Chart 1" descr="Figure 10: Productivity growth (yearly change in output per worker) for Australia, New Zealand, the United Kingdom and Canada, November 2018 to November 2023. &#10;Source: LSEG Datastream.">
              <a:extLst xmlns:a="http://schemas.openxmlformats.org/drawingml/2006/main">
                <a:ext uri="{FF2B5EF4-FFF2-40B4-BE49-F238E27FC236}">
                  <a16:creationId xmlns:a16="http://schemas.microsoft.com/office/drawing/2014/main" id="{5D2AA4C8-FCD8-9483-0FDF-C636A99E2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A3B4DD" w14:textId="77777777" w:rsidR="00FF6594" w:rsidRPr="003D0FC2" w:rsidRDefault="00FF6594" w:rsidP="00FF6594">
      <w:pPr>
        <w:jc w:val="right"/>
        <w:rPr>
          <w:i/>
          <w:iCs/>
          <w:sz w:val="18"/>
          <w:szCs w:val="18"/>
        </w:rPr>
      </w:pPr>
      <w:r w:rsidRPr="003D0FC2">
        <w:rPr>
          <w:i/>
          <w:iCs/>
          <w:sz w:val="18"/>
          <w:szCs w:val="18"/>
        </w:rPr>
        <w:t>Source: LSEG Datastream</w:t>
      </w:r>
    </w:p>
    <w:p w14:paraId="071DC4D2" w14:textId="77777777" w:rsidR="00C91AC1" w:rsidRDefault="00FF6594" w:rsidP="00FF6594">
      <w:r>
        <w:t>The World Bank suggests that weakening investment, a decline in workers’ knowledge and skills and reduced labour mobility opportunities have negatively impacted productivity levels since the G</w:t>
      </w:r>
      <w:r w:rsidR="00FB2D94">
        <w:t xml:space="preserve">lobal </w:t>
      </w:r>
      <w:r>
        <w:t>F</w:t>
      </w:r>
      <w:r w:rsidR="00FB2D94">
        <w:t xml:space="preserve">inancial </w:t>
      </w:r>
      <w:r>
        <w:t>C</w:t>
      </w:r>
      <w:r w:rsidR="00FB2D94">
        <w:t>risis</w:t>
      </w:r>
      <w:r>
        <w:t xml:space="preserve"> </w:t>
      </w:r>
      <w:r w:rsidR="00FB2D94">
        <w:t xml:space="preserve">(GFC) </w:t>
      </w:r>
      <w:r>
        <w:t>and the pandemic.</w:t>
      </w:r>
      <w:r>
        <w:rPr>
          <w:rStyle w:val="FootnoteReference"/>
        </w:rPr>
        <w:footnoteReference w:id="23"/>
      </w:r>
    </w:p>
    <w:p w14:paraId="2811B788" w14:textId="2AD727F9" w:rsidR="00BD6D86" w:rsidRDefault="00A460FD">
      <w:r>
        <w:t>T</w:t>
      </w:r>
      <w:r w:rsidR="00FF6594">
        <w:t>he IMF suggests</w:t>
      </w:r>
      <w:r w:rsidR="00BC7C84">
        <w:t xml:space="preserve"> slower technological and educational improvements,</w:t>
      </w:r>
      <w:r w:rsidR="00755EEF">
        <w:t xml:space="preserve"> and</w:t>
      </w:r>
      <w:r w:rsidR="00BC7C84">
        <w:t xml:space="preserve"> inefficient resource allocatio</w:t>
      </w:r>
      <w:r w:rsidR="00A40A6B">
        <w:t>n</w:t>
      </w:r>
      <w:r w:rsidR="00BC7C84">
        <w:t xml:space="preserve"> </w:t>
      </w:r>
      <w:r w:rsidR="00FF6594">
        <w:t xml:space="preserve">may </w:t>
      </w:r>
      <w:r w:rsidR="00DD4759">
        <w:t>contribut</w:t>
      </w:r>
      <w:r w:rsidR="0028261F">
        <w:t xml:space="preserve">e </w:t>
      </w:r>
      <w:r w:rsidR="00DD4759">
        <w:t xml:space="preserve">to </w:t>
      </w:r>
      <w:r w:rsidR="00FF6594">
        <w:t>lower productivity growth</w:t>
      </w:r>
      <w:r w:rsidR="00FF6594">
        <w:rPr>
          <w:rFonts w:cs="Arial"/>
          <w:color w:val="040C28"/>
        </w:rPr>
        <w:t>.</w:t>
      </w:r>
      <w:r w:rsidR="00BD6D86">
        <w:br w:type="page"/>
      </w:r>
    </w:p>
    <w:p w14:paraId="12307BE8" w14:textId="20DD6B86" w:rsidR="00A460FD" w:rsidRDefault="003828A0">
      <w:r>
        <w:lastRenderedPageBreak/>
        <w:t>Figure 1</w:t>
      </w:r>
      <w:r w:rsidR="009A363A">
        <w:t>1</w:t>
      </w:r>
      <w:r>
        <w:t xml:space="preserve"> shows </w:t>
      </w:r>
      <w:r w:rsidR="00FF6594" w:rsidRPr="003C338B">
        <w:t>Australia’s labour productivity</w:t>
      </w:r>
      <w:r w:rsidR="00FF6594">
        <w:t xml:space="preserve"> growth</w:t>
      </w:r>
      <w:r w:rsidR="00FF6594" w:rsidRPr="003C338B">
        <w:t xml:space="preserve"> </w:t>
      </w:r>
      <w:r w:rsidR="00FF6594">
        <w:t>dipped below the</w:t>
      </w:r>
      <w:r w:rsidR="00FF6594" w:rsidRPr="003C338B">
        <w:t xml:space="preserve"> OECD average in 2023.</w:t>
      </w:r>
      <w:r w:rsidR="00FF6594">
        <w:t xml:space="preserve"> </w:t>
      </w:r>
      <w:r w:rsidR="00A460FD" w:rsidRPr="003C338B">
        <w:t xml:space="preserve">Australia’s labour productivity </w:t>
      </w:r>
      <w:r w:rsidR="0028261F">
        <w:t xml:space="preserve">grew consistently </w:t>
      </w:r>
      <w:r w:rsidR="00A460FD" w:rsidRPr="003C338B">
        <w:t>since 2008 despite the</w:t>
      </w:r>
      <w:r w:rsidR="00A460FD">
        <w:t xml:space="preserve"> </w:t>
      </w:r>
      <w:r w:rsidR="00A460FD" w:rsidRPr="003C338B">
        <w:t>G</w:t>
      </w:r>
      <w:r w:rsidR="00FB2D94">
        <w:t>FC</w:t>
      </w:r>
      <w:r w:rsidR="00A460FD" w:rsidRPr="003C338B">
        <w:t xml:space="preserve"> and pandemic.</w:t>
      </w:r>
      <w:r w:rsidR="00A460FD">
        <w:t xml:space="preserve"> Labour productivity also </w:t>
      </w:r>
      <w:r w:rsidR="00FB2D94">
        <w:t xml:space="preserve">declined </w:t>
      </w:r>
      <w:r w:rsidR="002D5F6A">
        <w:t>in o</w:t>
      </w:r>
      <w:r w:rsidR="00FF6594" w:rsidRPr="003C338B">
        <w:t xml:space="preserve">ther </w:t>
      </w:r>
      <w:r w:rsidR="00FF6594">
        <w:t xml:space="preserve">advanced </w:t>
      </w:r>
      <w:r w:rsidR="00FF6594" w:rsidRPr="003C338B">
        <w:t xml:space="preserve">economies in </w:t>
      </w:r>
      <w:r w:rsidR="002D5F6A">
        <w:t xml:space="preserve">2023, after notable falls in </w:t>
      </w:r>
      <w:r w:rsidR="00FF6594" w:rsidRPr="003C338B">
        <w:t>2008</w:t>
      </w:r>
      <w:r w:rsidR="00A40A6B">
        <w:t>-2009</w:t>
      </w:r>
      <w:r w:rsidR="00FF6594" w:rsidRPr="003C338B">
        <w:t xml:space="preserve"> and 2020.</w:t>
      </w:r>
    </w:p>
    <w:p w14:paraId="188CB8B0" w14:textId="4D1FBB98" w:rsidR="00FF6594" w:rsidRDefault="00FF6594" w:rsidP="00FF6594">
      <w:pPr>
        <w:autoSpaceDE w:val="0"/>
        <w:autoSpaceDN w:val="0"/>
        <w:adjustRightInd w:val="0"/>
        <w:spacing w:after="0" w:line="240" w:lineRule="auto"/>
        <w:rPr>
          <w:rFonts w:cs="Arial"/>
          <w:b/>
          <w:bCs/>
          <w:noProof/>
          <w:color w:val="auto"/>
          <w:sz w:val="20"/>
          <w:szCs w:val="20"/>
        </w:rPr>
      </w:pPr>
      <w:r>
        <w:rPr>
          <w:rFonts w:cs="Arial"/>
          <w:b/>
          <w:bCs/>
          <w:color w:val="auto"/>
          <w:sz w:val="20"/>
          <w:szCs w:val="20"/>
        </w:rPr>
        <w:t>Figure 1</w:t>
      </w:r>
      <w:r w:rsidR="009A363A">
        <w:rPr>
          <w:rFonts w:cs="Arial"/>
          <w:b/>
          <w:bCs/>
          <w:color w:val="auto"/>
          <w:sz w:val="20"/>
          <w:szCs w:val="20"/>
        </w:rPr>
        <w:t>1</w:t>
      </w:r>
      <w:r>
        <w:rPr>
          <w:rFonts w:cs="Arial"/>
          <w:b/>
          <w:bCs/>
          <w:color w:val="auto"/>
          <w:sz w:val="20"/>
          <w:szCs w:val="20"/>
        </w:rPr>
        <w:t>:</w:t>
      </w:r>
      <w:r w:rsidRPr="004B7FD0">
        <w:rPr>
          <w:rFonts w:cs="Arial"/>
          <w:b/>
          <w:bCs/>
          <w:color w:val="auto"/>
          <w:sz w:val="20"/>
          <w:szCs w:val="20"/>
        </w:rPr>
        <w:t xml:space="preserve"> Indexed </w:t>
      </w:r>
      <w:r w:rsidR="00A40A6B">
        <w:rPr>
          <w:rFonts w:cs="Arial"/>
          <w:b/>
          <w:bCs/>
          <w:color w:val="auto"/>
          <w:sz w:val="20"/>
          <w:szCs w:val="20"/>
        </w:rPr>
        <w:t>l</w:t>
      </w:r>
      <w:r w:rsidRPr="004B7FD0">
        <w:rPr>
          <w:rFonts w:cs="Arial"/>
          <w:b/>
          <w:bCs/>
          <w:color w:val="auto"/>
          <w:sz w:val="20"/>
          <w:szCs w:val="20"/>
        </w:rPr>
        <w:t xml:space="preserve">abour </w:t>
      </w:r>
      <w:r w:rsidR="00A40A6B">
        <w:rPr>
          <w:rFonts w:cs="Arial"/>
          <w:b/>
          <w:bCs/>
          <w:color w:val="auto"/>
          <w:sz w:val="20"/>
          <w:szCs w:val="20"/>
        </w:rPr>
        <w:t>p</w:t>
      </w:r>
      <w:r w:rsidRPr="004B7FD0">
        <w:rPr>
          <w:rFonts w:cs="Arial"/>
          <w:b/>
          <w:bCs/>
          <w:color w:val="auto"/>
          <w:sz w:val="20"/>
          <w:szCs w:val="20"/>
        </w:rPr>
        <w:t xml:space="preserve">roductivity </w:t>
      </w:r>
      <w:r w:rsidR="00A40A6B">
        <w:rPr>
          <w:rFonts w:cs="Arial"/>
          <w:b/>
          <w:bCs/>
          <w:color w:val="auto"/>
          <w:sz w:val="20"/>
          <w:szCs w:val="20"/>
        </w:rPr>
        <w:t>g</w:t>
      </w:r>
      <w:r w:rsidRPr="004B7FD0">
        <w:rPr>
          <w:rFonts w:cs="Arial"/>
          <w:b/>
          <w:bCs/>
          <w:color w:val="auto"/>
          <w:sz w:val="20"/>
          <w:szCs w:val="20"/>
        </w:rPr>
        <w:t xml:space="preserve">rowth for </w:t>
      </w:r>
      <w:r w:rsidR="003828A0">
        <w:rPr>
          <w:rFonts w:cs="Arial"/>
          <w:b/>
          <w:bCs/>
          <w:color w:val="auto"/>
          <w:sz w:val="20"/>
          <w:szCs w:val="20"/>
        </w:rPr>
        <w:t>selected</w:t>
      </w:r>
      <w:r w:rsidRPr="004B7FD0">
        <w:rPr>
          <w:rFonts w:cs="Arial"/>
          <w:b/>
          <w:bCs/>
          <w:color w:val="auto"/>
          <w:sz w:val="20"/>
          <w:szCs w:val="20"/>
        </w:rPr>
        <w:t xml:space="preserve"> countries, 2007 to 2023</w:t>
      </w:r>
      <w:r w:rsidR="00567663">
        <w:rPr>
          <w:rFonts w:cs="Arial"/>
          <w:b/>
          <w:bCs/>
          <w:color w:val="auto"/>
          <w:sz w:val="20"/>
          <w:szCs w:val="20"/>
        </w:rPr>
        <w:t>,</w:t>
      </w:r>
      <w:r w:rsidRPr="004B7FD0">
        <w:rPr>
          <w:rFonts w:cs="Arial"/>
          <w:b/>
          <w:bCs/>
          <w:color w:val="auto"/>
          <w:sz w:val="20"/>
          <w:szCs w:val="20"/>
        </w:rPr>
        <w:t xml:space="preserve"> </w:t>
      </w:r>
      <w:r w:rsidR="00567663">
        <w:rPr>
          <w:rFonts w:cs="Arial"/>
          <w:b/>
          <w:bCs/>
          <w:color w:val="auto"/>
          <w:sz w:val="20"/>
          <w:szCs w:val="20"/>
        </w:rPr>
        <w:t>i</w:t>
      </w:r>
      <w:r w:rsidRPr="004B7FD0">
        <w:rPr>
          <w:rFonts w:cs="Arial"/>
          <w:b/>
          <w:bCs/>
          <w:color w:val="auto"/>
          <w:sz w:val="20"/>
          <w:szCs w:val="20"/>
        </w:rPr>
        <w:t>ndexed to 2007</w:t>
      </w:r>
      <w:r w:rsidR="004E2EC7">
        <w:rPr>
          <w:rStyle w:val="FootnoteReference"/>
          <w:rFonts w:cs="Arial"/>
          <w:b/>
          <w:bCs/>
          <w:color w:val="auto"/>
          <w:sz w:val="20"/>
          <w:szCs w:val="20"/>
        </w:rPr>
        <w:footnoteReference w:id="24"/>
      </w:r>
    </w:p>
    <w:p w14:paraId="393E1E9E" w14:textId="634B6A19" w:rsidR="00FF6594" w:rsidRPr="00467F38" w:rsidRDefault="00771246" w:rsidP="00FF6594">
      <w:pPr>
        <w:autoSpaceDE w:val="0"/>
        <w:autoSpaceDN w:val="0"/>
        <w:adjustRightInd w:val="0"/>
        <w:spacing w:after="0" w:line="240" w:lineRule="auto"/>
        <w:rPr>
          <w:rFonts w:cs="Arial"/>
          <w:color w:val="auto"/>
          <w:sz w:val="20"/>
          <w:szCs w:val="20"/>
        </w:rPr>
      </w:pPr>
      <w:r>
        <w:rPr>
          <w:noProof/>
        </w:rPr>
        <w:drawing>
          <wp:inline distT="0" distB="0" distL="0" distR="0" wp14:anchorId="5F3225B6" wp14:editId="2F7D2B70">
            <wp:extent cx="5731510" cy="3699510"/>
            <wp:effectExtent l="0" t="0" r="2540" b="0"/>
            <wp:docPr id="324592012" name="Chart 1" descr="Figure 11: Indexed Labour Productivity Growth for Australia, New Zealand, the United States of America, the United Kingdom, Canada, Japan and OECD countries,  2007 to 2023. &#10;Indexed to 2007. &#10;Source: LSEG Datastream. ">
              <a:extLst xmlns:a="http://schemas.openxmlformats.org/drawingml/2006/main">
                <a:ext uri="{FF2B5EF4-FFF2-40B4-BE49-F238E27FC236}">
                  <a16:creationId xmlns:a16="http://schemas.microsoft.com/office/drawing/2014/main" id="{6CDE67E1-70A8-286F-EFAE-AFD1A8610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2969B8" w14:textId="77777777" w:rsidR="00FF6594" w:rsidRPr="003D0FC2" w:rsidRDefault="00FF6594" w:rsidP="00FF6594">
      <w:pPr>
        <w:jc w:val="right"/>
        <w:rPr>
          <w:i/>
          <w:iCs/>
          <w:sz w:val="18"/>
          <w:szCs w:val="18"/>
        </w:rPr>
      </w:pPr>
      <w:r w:rsidRPr="003D0FC2">
        <w:rPr>
          <w:i/>
          <w:iCs/>
          <w:sz w:val="18"/>
          <w:szCs w:val="18"/>
        </w:rPr>
        <w:t>Source: LSEG Datastream</w:t>
      </w:r>
    </w:p>
    <w:p w14:paraId="0DD74080" w14:textId="77777777" w:rsidR="00FF6594" w:rsidRPr="00D92118" w:rsidRDefault="00FF6594" w:rsidP="00D92118"/>
    <w:sectPr w:rsidR="00FF6594" w:rsidRPr="00D92118" w:rsidSect="0007478D">
      <w:footerReference w:type="default" r:id="rId25"/>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40B4" w14:textId="77777777" w:rsidR="0007478D" w:rsidRDefault="0007478D" w:rsidP="000D6745">
      <w:r>
        <w:separator/>
      </w:r>
    </w:p>
  </w:endnote>
  <w:endnote w:type="continuationSeparator" w:id="0">
    <w:p w14:paraId="70422533" w14:textId="77777777" w:rsidR="0007478D" w:rsidRDefault="0007478D" w:rsidP="000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510" w14:textId="2F75AA97" w:rsidR="003708C1" w:rsidRPr="00C40E20" w:rsidRDefault="00D94C9E" w:rsidP="00C40E20">
    <w:pPr>
      <w:pStyle w:val="Footer"/>
    </w:pPr>
    <w:r>
      <w:rPr>
        <w:sz w:val="17"/>
        <w:szCs w:val="17"/>
      </w:rPr>
      <w:t xml:space="preserve">Jobs and Skills Australia – International Labour Market Update </w:t>
    </w:r>
    <w:r w:rsidR="00C40E20" w:rsidRPr="007B237E">
      <w:t xml:space="preserve">| </w:t>
    </w:r>
    <w:sdt>
      <w:sdtPr>
        <w:id w:val="1230123552"/>
        <w:docPartObj>
          <w:docPartGallery w:val="Page Numbers (Bottom of Page)"/>
          <w:docPartUnique/>
        </w:docPartObj>
      </w:sdtPr>
      <w:sdtEndPr>
        <w:rPr>
          <w:noProof/>
        </w:rPr>
      </w:sdtEndPr>
      <w:sdtContent>
        <w:r w:rsidR="00C40E20" w:rsidRPr="007B237E">
          <w:fldChar w:fldCharType="begin"/>
        </w:r>
        <w:r w:rsidR="00C40E20" w:rsidRPr="007B237E">
          <w:instrText xml:space="preserve"> PAGE   \* MERGEFORMAT </w:instrText>
        </w:r>
        <w:r w:rsidR="00C40E20" w:rsidRPr="007B237E">
          <w:fldChar w:fldCharType="separate"/>
        </w:r>
        <w:r w:rsidR="00C40E20">
          <w:t>5</w:t>
        </w:r>
        <w:r w:rsidR="00C40E20" w:rsidRPr="007B237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12AF" w14:textId="77777777" w:rsidR="0007478D" w:rsidRDefault="0007478D" w:rsidP="000D6745">
      <w:r>
        <w:separator/>
      </w:r>
    </w:p>
  </w:footnote>
  <w:footnote w:type="continuationSeparator" w:id="0">
    <w:p w14:paraId="46707BE3" w14:textId="77777777" w:rsidR="0007478D" w:rsidRDefault="0007478D" w:rsidP="000D6745">
      <w:r>
        <w:continuationSeparator/>
      </w:r>
    </w:p>
  </w:footnote>
  <w:footnote w:id="1">
    <w:p w14:paraId="3F9D81EC" w14:textId="77777777" w:rsidR="00F22536" w:rsidRPr="002118F1" w:rsidRDefault="00F22536" w:rsidP="00F22536">
      <w:pPr>
        <w:pStyle w:val="FootnoteText"/>
        <w:rPr>
          <w:rFonts w:cstheme="minorHAnsi"/>
          <w:sz w:val="18"/>
          <w:szCs w:val="18"/>
        </w:rPr>
      </w:pPr>
      <w:r w:rsidRPr="002118F1">
        <w:rPr>
          <w:rStyle w:val="FootnoteReference"/>
          <w:sz w:val="18"/>
          <w:szCs w:val="18"/>
        </w:rPr>
        <w:footnoteRef/>
      </w:r>
      <w:r w:rsidRPr="002118F1">
        <w:rPr>
          <w:sz w:val="18"/>
          <w:szCs w:val="18"/>
        </w:rPr>
        <w:t xml:space="preserve"> </w:t>
      </w:r>
      <w:hyperlink r:id="rId1" w:history="1">
        <w:r w:rsidRPr="002118F1">
          <w:rPr>
            <w:rStyle w:val="Hyperlink"/>
            <w:rFonts w:cstheme="minorHAnsi"/>
            <w:sz w:val="18"/>
            <w:szCs w:val="18"/>
          </w:rPr>
          <w:t>Report: World Employment and Social Outlook: Trends 2024 (ilo.org)</w:t>
        </w:r>
      </w:hyperlink>
    </w:p>
  </w:footnote>
  <w:footnote w:id="2">
    <w:p w14:paraId="188E189F" w14:textId="26C5D9F6"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2" w:history="1">
        <w:r w:rsidRPr="002118F1">
          <w:rPr>
            <w:rStyle w:val="Hyperlink"/>
            <w:rFonts w:cstheme="minorHAnsi"/>
            <w:sz w:val="18"/>
            <w:szCs w:val="18"/>
          </w:rPr>
          <w:t>World Economic Outlook (imf.org)</w:t>
        </w:r>
      </w:hyperlink>
    </w:p>
  </w:footnote>
  <w:footnote w:id="3">
    <w:p w14:paraId="1E535618" w14:textId="655B8C3F"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OECD </w:t>
      </w:r>
      <w:r w:rsidR="003F00E3">
        <w:rPr>
          <w:rFonts w:cstheme="minorHAnsi"/>
          <w:sz w:val="18"/>
          <w:szCs w:val="18"/>
        </w:rPr>
        <w:t>c</w:t>
      </w:r>
      <w:r w:rsidRPr="002118F1">
        <w:rPr>
          <w:rFonts w:cstheme="minorHAnsi"/>
          <w:sz w:val="18"/>
          <w:szCs w:val="18"/>
        </w:rPr>
        <w:t>ountries include Australia, Austria, Belgium, Canada, Chile, Colombia, Costa Rica, Czech Republic, Denmark, Estonia, Finland, France, Germany, Greece, Hungary, Iceland, Ireland, Israel, Italy, Japan, Korea, Latvia, Lithuania, Luxembourg, Mexico, Netherlands, New Zealand, Norway, Poland, Portugal, Slovak Republic, Slovenia, Spain, Sweden, Switzerland, Türkiye, UK and the USA.</w:t>
      </w:r>
    </w:p>
  </w:footnote>
  <w:footnote w:id="4">
    <w:p w14:paraId="7E1A9162" w14:textId="77777777"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3" w:history="1">
        <w:r w:rsidRPr="002118F1">
          <w:rPr>
            <w:rStyle w:val="Hyperlink"/>
            <w:rFonts w:cstheme="minorHAnsi"/>
            <w:sz w:val="18"/>
            <w:szCs w:val="18"/>
          </w:rPr>
          <w:t>OECD Economic Outlook</w:t>
        </w:r>
      </w:hyperlink>
    </w:p>
  </w:footnote>
  <w:footnote w:id="5">
    <w:p w14:paraId="5C48656B" w14:textId="77777777"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4" w:history="1">
        <w:r w:rsidRPr="002118F1">
          <w:rPr>
            <w:rStyle w:val="Hyperlink"/>
            <w:rFonts w:cstheme="minorHAnsi"/>
            <w:sz w:val="18"/>
            <w:szCs w:val="18"/>
          </w:rPr>
          <w:t>Report: World Employment and Social Outlook: Trends 2024 (ilo.org)</w:t>
        </w:r>
      </w:hyperlink>
    </w:p>
  </w:footnote>
  <w:footnote w:id="6">
    <w:p w14:paraId="6067ADC9" w14:textId="77777777"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5" w:history="1">
        <w:r w:rsidRPr="002118F1">
          <w:rPr>
            <w:rStyle w:val="Hyperlink"/>
            <w:rFonts w:cstheme="minorHAnsi"/>
            <w:sz w:val="18"/>
            <w:szCs w:val="18"/>
          </w:rPr>
          <w:t>MPG_MEOS_Report_Q3_2023.pdf (manpowergroup.com)</w:t>
        </w:r>
      </w:hyperlink>
    </w:p>
  </w:footnote>
  <w:footnote w:id="7">
    <w:p w14:paraId="0482D1CA" w14:textId="42C44E00"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6" w:history="1">
        <w:r w:rsidRPr="002118F1">
          <w:rPr>
            <w:rStyle w:val="Hyperlink"/>
            <w:rFonts w:cstheme="minorHAnsi"/>
            <w:sz w:val="18"/>
            <w:szCs w:val="18"/>
          </w:rPr>
          <w:t>Review of the Shortage Occupation List (publishing.service.gov.uk)</w:t>
        </w:r>
      </w:hyperlink>
    </w:p>
  </w:footnote>
  <w:footnote w:id="8">
    <w:p w14:paraId="40830FD7" w14:textId="7D57A0AA" w:rsidR="007C1D49" w:rsidRPr="002118F1" w:rsidRDefault="007C1D49">
      <w:pPr>
        <w:pStyle w:val="FootnoteText"/>
        <w:rPr>
          <w:sz w:val="18"/>
          <w:szCs w:val="18"/>
        </w:rPr>
      </w:pPr>
      <w:r w:rsidRPr="002118F1">
        <w:rPr>
          <w:rStyle w:val="FootnoteReference"/>
          <w:sz w:val="18"/>
          <w:szCs w:val="18"/>
        </w:rPr>
        <w:footnoteRef/>
      </w:r>
      <w:r w:rsidRPr="002118F1">
        <w:rPr>
          <w:sz w:val="18"/>
          <w:szCs w:val="18"/>
        </w:rPr>
        <w:t xml:space="preserve"> </w:t>
      </w:r>
      <w:hyperlink r:id="rId7" w:history="1">
        <w:r w:rsidRPr="002118F1">
          <w:rPr>
            <w:rStyle w:val="Hyperlink"/>
            <w:sz w:val="18"/>
            <w:szCs w:val="18"/>
          </w:rPr>
          <w:t>Employer Skills Survey 2022 Research Report</w:t>
        </w:r>
      </w:hyperlink>
    </w:p>
  </w:footnote>
  <w:footnote w:id="9">
    <w:p w14:paraId="29B6D6BA" w14:textId="77777777" w:rsidR="00F22536" w:rsidRPr="002118F1" w:rsidRDefault="00F22536" w:rsidP="00F22536">
      <w:pPr>
        <w:pStyle w:val="FootnoteText"/>
        <w:rPr>
          <w:rFonts w:cstheme="minorHAnsi"/>
          <w:sz w:val="18"/>
          <w:szCs w:val="18"/>
        </w:rPr>
      </w:pPr>
      <w:r w:rsidRPr="002118F1">
        <w:rPr>
          <w:rStyle w:val="FootnoteReference"/>
          <w:rFonts w:cstheme="minorHAnsi"/>
          <w:sz w:val="18"/>
          <w:szCs w:val="18"/>
        </w:rPr>
        <w:footnoteRef/>
      </w:r>
      <w:r w:rsidRPr="002118F1">
        <w:rPr>
          <w:rFonts w:cstheme="minorHAnsi"/>
          <w:sz w:val="18"/>
          <w:szCs w:val="18"/>
        </w:rPr>
        <w:t xml:space="preserve"> </w:t>
      </w:r>
      <w:hyperlink r:id="rId8" w:history="1">
        <w:r w:rsidRPr="002118F1">
          <w:rPr>
            <w:rStyle w:val="Hyperlink"/>
            <w:rFonts w:cstheme="minorHAnsi"/>
            <w:sz w:val="18"/>
            <w:szCs w:val="18"/>
          </w:rPr>
          <w:t>Changing labour markets: How to prevent a mismatch between skills and jobs in times of transition - Background paper | European Foundation for the Improvement of Living and Working Conditions (europa.eu)</w:t>
        </w:r>
      </w:hyperlink>
    </w:p>
  </w:footnote>
  <w:footnote w:id="10">
    <w:p w14:paraId="65B6E4B1" w14:textId="77777777" w:rsidR="00F22536" w:rsidRPr="002118F1" w:rsidRDefault="00F22536" w:rsidP="00F22536">
      <w:pPr>
        <w:pStyle w:val="FootnoteText"/>
        <w:rPr>
          <w:sz w:val="18"/>
          <w:szCs w:val="18"/>
        </w:rPr>
      </w:pPr>
      <w:r w:rsidRPr="002118F1">
        <w:rPr>
          <w:rStyle w:val="FootnoteReference"/>
          <w:sz w:val="18"/>
          <w:szCs w:val="18"/>
        </w:rPr>
        <w:footnoteRef/>
      </w:r>
      <w:r w:rsidRPr="002118F1">
        <w:rPr>
          <w:sz w:val="18"/>
          <w:szCs w:val="18"/>
        </w:rPr>
        <w:t xml:space="preserve"> </w:t>
      </w:r>
      <w:hyperlink r:id="rId9" w:history="1">
        <w:r w:rsidRPr="002118F1">
          <w:rPr>
            <w:rStyle w:val="Hyperlink"/>
            <w:sz w:val="18"/>
            <w:szCs w:val="18"/>
          </w:rPr>
          <w:t>Monthly labour market fact sheet | Ministry of Business, Innovation &amp; Employment (mbie.govt.nz)</w:t>
        </w:r>
      </w:hyperlink>
      <w:r w:rsidRPr="002118F1">
        <w:rPr>
          <w:sz w:val="18"/>
          <w:szCs w:val="18"/>
        </w:rPr>
        <w:t xml:space="preserve"> </w:t>
      </w:r>
    </w:p>
  </w:footnote>
  <w:footnote w:id="11">
    <w:p w14:paraId="34704FF0" w14:textId="77777777" w:rsidR="00F22536" w:rsidRPr="002118F1" w:rsidRDefault="00F22536" w:rsidP="00F22536">
      <w:pPr>
        <w:pStyle w:val="FootnoteText"/>
        <w:rPr>
          <w:sz w:val="18"/>
          <w:szCs w:val="18"/>
        </w:rPr>
      </w:pPr>
      <w:r w:rsidRPr="002118F1">
        <w:rPr>
          <w:rStyle w:val="FootnoteReference"/>
          <w:sz w:val="18"/>
          <w:szCs w:val="18"/>
        </w:rPr>
        <w:footnoteRef/>
      </w:r>
      <w:r w:rsidRPr="002118F1">
        <w:rPr>
          <w:sz w:val="18"/>
          <w:szCs w:val="18"/>
        </w:rPr>
        <w:t xml:space="preserve"> </w:t>
      </w:r>
      <w:hyperlink r:id="rId10" w:history="1">
        <w:r w:rsidRPr="002118F1">
          <w:rPr>
            <w:rStyle w:val="Hyperlink"/>
            <w:sz w:val="18"/>
            <w:szCs w:val="18"/>
          </w:rPr>
          <w:t>The Daily — Payroll employment, earnings and hours, and job vacancies, October 2023 (statcan.gc.ca)</w:t>
        </w:r>
      </w:hyperlink>
    </w:p>
  </w:footnote>
  <w:footnote w:id="12">
    <w:p w14:paraId="53B78AC5" w14:textId="37289308" w:rsidR="00F22536" w:rsidRPr="002118F1" w:rsidRDefault="00F22536" w:rsidP="00F22536">
      <w:pPr>
        <w:pStyle w:val="FootnoteText"/>
        <w:rPr>
          <w:sz w:val="18"/>
          <w:szCs w:val="18"/>
        </w:rPr>
      </w:pPr>
      <w:r w:rsidRPr="002118F1">
        <w:rPr>
          <w:rStyle w:val="FootnoteReference"/>
          <w:sz w:val="18"/>
          <w:szCs w:val="18"/>
        </w:rPr>
        <w:footnoteRef/>
      </w:r>
      <w:r w:rsidRPr="002118F1">
        <w:rPr>
          <w:sz w:val="18"/>
          <w:szCs w:val="18"/>
        </w:rPr>
        <w:t xml:space="preserve"> </w:t>
      </w:r>
      <w:hyperlink r:id="rId11" w:history="1">
        <w:r w:rsidRPr="002118F1">
          <w:rPr>
            <w:rStyle w:val="Hyperlink"/>
            <w:sz w:val="18"/>
            <w:szCs w:val="18"/>
          </w:rPr>
          <w:t>Job Openings and Labor Turnover Summary - 2023 M10 Results (bls.gov)</w:t>
        </w:r>
      </w:hyperlink>
    </w:p>
  </w:footnote>
  <w:footnote w:id="13">
    <w:p w14:paraId="43538693" w14:textId="77777777" w:rsidR="00F22536" w:rsidRPr="002118F1" w:rsidRDefault="00F22536" w:rsidP="00F22536">
      <w:pPr>
        <w:pStyle w:val="FootnoteText"/>
        <w:rPr>
          <w:sz w:val="18"/>
          <w:szCs w:val="18"/>
        </w:rPr>
      </w:pPr>
      <w:r w:rsidRPr="002118F1">
        <w:rPr>
          <w:rStyle w:val="FootnoteReference"/>
          <w:sz w:val="18"/>
          <w:szCs w:val="18"/>
        </w:rPr>
        <w:footnoteRef/>
      </w:r>
      <w:r w:rsidRPr="002118F1">
        <w:rPr>
          <w:sz w:val="18"/>
          <w:szCs w:val="18"/>
        </w:rPr>
        <w:t xml:space="preserve"> </w:t>
      </w:r>
      <w:hyperlink r:id="rId12" w:history="1">
        <w:r w:rsidRPr="002118F1">
          <w:rPr>
            <w:rStyle w:val="Hyperlink"/>
            <w:sz w:val="18"/>
            <w:szCs w:val="18"/>
          </w:rPr>
          <w:t>Understanding America’s Labor Shortage: The Most Impacted Industries | U.S. Chamber of Commerce (uschamber.com)</w:t>
        </w:r>
      </w:hyperlink>
      <w:r w:rsidRPr="002118F1">
        <w:rPr>
          <w:rStyle w:val="Hyperlink"/>
          <w:sz w:val="18"/>
          <w:szCs w:val="18"/>
        </w:rPr>
        <w:t xml:space="preserve"> – January 2024</w:t>
      </w:r>
    </w:p>
  </w:footnote>
  <w:footnote w:id="14">
    <w:p w14:paraId="20F078A0" w14:textId="50276BE7" w:rsidR="00836DDD" w:rsidRPr="002118F1" w:rsidRDefault="00836DDD">
      <w:pPr>
        <w:pStyle w:val="FootnoteText"/>
        <w:rPr>
          <w:sz w:val="18"/>
          <w:szCs w:val="18"/>
        </w:rPr>
      </w:pPr>
      <w:r w:rsidRPr="002118F1">
        <w:rPr>
          <w:rStyle w:val="FootnoteReference"/>
          <w:sz w:val="18"/>
          <w:szCs w:val="18"/>
        </w:rPr>
        <w:footnoteRef/>
      </w:r>
      <w:r w:rsidRPr="002118F1">
        <w:rPr>
          <w:sz w:val="18"/>
          <w:szCs w:val="18"/>
        </w:rPr>
        <w:t xml:space="preserve"> Data in this chart is unusually volatile as a result of significant changes to GDP during the COVID-19 Pandemic. </w:t>
      </w:r>
      <w:r w:rsidR="00006A7B" w:rsidRPr="002118F1">
        <w:rPr>
          <w:sz w:val="18"/>
          <w:szCs w:val="18"/>
        </w:rPr>
        <w:t>Quarterly annualised data.</w:t>
      </w:r>
    </w:p>
  </w:footnote>
  <w:footnote w:id="15">
    <w:p w14:paraId="31E4D0FA" w14:textId="237C47B7" w:rsidR="000F4457" w:rsidRPr="002118F1" w:rsidRDefault="000F4457" w:rsidP="000F4457">
      <w:pPr>
        <w:pStyle w:val="FootnoteText"/>
        <w:rPr>
          <w:sz w:val="18"/>
          <w:szCs w:val="18"/>
        </w:rPr>
      </w:pPr>
      <w:r w:rsidRPr="002118F1">
        <w:rPr>
          <w:rStyle w:val="FootnoteReference"/>
          <w:sz w:val="18"/>
          <w:szCs w:val="18"/>
        </w:rPr>
        <w:footnoteRef/>
      </w:r>
      <w:r w:rsidR="00F11A3B" w:rsidRPr="002118F1">
        <w:rPr>
          <w:sz w:val="18"/>
          <w:szCs w:val="18"/>
        </w:rPr>
        <w:t xml:space="preserve"> </w:t>
      </w:r>
      <w:r w:rsidR="00006A7B" w:rsidRPr="002118F1">
        <w:rPr>
          <w:sz w:val="18"/>
          <w:szCs w:val="18"/>
        </w:rPr>
        <w:t>S</w:t>
      </w:r>
      <w:r w:rsidRPr="002118F1">
        <w:rPr>
          <w:sz w:val="18"/>
          <w:szCs w:val="18"/>
        </w:rPr>
        <w:t>easonally adjusted</w:t>
      </w:r>
      <w:r w:rsidR="00006A7B" w:rsidRPr="002118F1">
        <w:rPr>
          <w:sz w:val="18"/>
          <w:szCs w:val="18"/>
        </w:rPr>
        <w:t xml:space="preserve"> quarterly data.</w:t>
      </w:r>
    </w:p>
  </w:footnote>
  <w:footnote w:id="16">
    <w:p w14:paraId="3231E336" w14:textId="6225528E" w:rsidR="000F4457" w:rsidRPr="002118F1" w:rsidRDefault="000F4457" w:rsidP="000F4457">
      <w:pPr>
        <w:pStyle w:val="FootnoteText"/>
        <w:rPr>
          <w:sz w:val="18"/>
          <w:szCs w:val="18"/>
        </w:rPr>
      </w:pPr>
      <w:r w:rsidRPr="002118F1">
        <w:rPr>
          <w:rStyle w:val="FootnoteReference"/>
          <w:sz w:val="18"/>
          <w:szCs w:val="18"/>
        </w:rPr>
        <w:footnoteRef/>
      </w:r>
      <w:r w:rsidR="00F11A3B" w:rsidRPr="002118F1">
        <w:rPr>
          <w:sz w:val="18"/>
          <w:szCs w:val="18"/>
        </w:rPr>
        <w:t xml:space="preserve"> </w:t>
      </w:r>
      <w:r w:rsidRPr="002118F1">
        <w:rPr>
          <w:sz w:val="18"/>
          <w:szCs w:val="18"/>
        </w:rPr>
        <w:t xml:space="preserve">Data for France </w:t>
      </w:r>
      <w:r w:rsidR="00006A7B" w:rsidRPr="002118F1">
        <w:rPr>
          <w:sz w:val="18"/>
          <w:szCs w:val="18"/>
        </w:rPr>
        <w:t>are</w:t>
      </w:r>
      <w:r w:rsidRPr="002118F1">
        <w:rPr>
          <w:sz w:val="18"/>
          <w:szCs w:val="18"/>
        </w:rPr>
        <w:t xml:space="preserve"> quarterly. Data for Australia and the USA </w:t>
      </w:r>
      <w:r w:rsidR="00006A7B" w:rsidRPr="002118F1">
        <w:rPr>
          <w:sz w:val="18"/>
          <w:szCs w:val="18"/>
        </w:rPr>
        <w:t>are</w:t>
      </w:r>
      <w:r w:rsidRPr="002118F1">
        <w:rPr>
          <w:sz w:val="18"/>
          <w:szCs w:val="18"/>
        </w:rPr>
        <w:t xml:space="preserve"> monthly.</w:t>
      </w:r>
    </w:p>
  </w:footnote>
  <w:footnote w:id="17">
    <w:p w14:paraId="6EFDF52D" w14:textId="703555DF" w:rsidR="00FA6AD8" w:rsidRPr="006E4490" w:rsidRDefault="00FA6AD8">
      <w:pPr>
        <w:pStyle w:val="FootnoteText"/>
        <w:rPr>
          <w:iCs/>
          <w:sz w:val="18"/>
          <w:szCs w:val="18"/>
        </w:rPr>
      </w:pPr>
      <w:r w:rsidRPr="002118F1">
        <w:rPr>
          <w:rStyle w:val="FootnoteReference"/>
          <w:sz w:val="18"/>
          <w:szCs w:val="18"/>
        </w:rPr>
        <w:footnoteRef/>
      </w:r>
      <w:r w:rsidRPr="002118F1">
        <w:rPr>
          <w:sz w:val="18"/>
          <w:szCs w:val="18"/>
        </w:rPr>
        <w:t xml:space="preserve"> </w:t>
      </w:r>
      <w:r w:rsidRPr="002118F1">
        <w:rPr>
          <w:rStyle w:val="cf01"/>
          <w:rFonts w:asciiTheme="minorHAnsi" w:hAnsiTheme="minorHAnsi" w:cstheme="minorHAnsi"/>
          <w:i w:val="0"/>
          <w:iCs w:val="0"/>
        </w:rPr>
        <w:t xml:space="preserve">The ILO describes underemployment as underutilisation of the productive capacity of the employed population. See </w:t>
      </w:r>
      <w:hyperlink r:id="rId13" w:history="1">
        <w:r w:rsidRPr="002118F1">
          <w:rPr>
            <w:rStyle w:val="cf11"/>
            <w:rFonts w:asciiTheme="minorHAnsi" w:hAnsiTheme="minorHAnsi" w:cstheme="minorHAnsi"/>
            <w:i w:val="0"/>
            <w:iCs w:val="0"/>
            <w:color w:val="0000FF"/>
            <w:u w:val="single"/>
          </w:rPr>
          <w:t>Statistics on unemployment and labour underutilization - ILOSTAT</w:t>
        </w:r>
      </w:hyperlink>
      <w:r w:rsidR="006E4490">
        <w:rPr>
          <w:rFonts w:cstheme="minorHAnsi"/>
          <w:iCs/>
          <w:sz w:val="18"/>
          <w:szCs w:val="18"/>
        </w:rPr>
        <w:t>.</w:t>
      </w:r>
    </w:p>
  </w:footnote>
  <w:footnote w:id="18">
    <w:p w14:paraId="028B8B92" w14:textId="7EE650AC" w:rsidR="00F423E6" w:rsidRDefault="00F423E6">
      <w:pPr>
        <w:pStyle w:val="FootnoteText"/>
      </w:pPr>
      <w:r>
        <w:rPr>
          <w:rStyle w:val="FootnoteReference"/>
        </w:rPr>
        <w:footnoteRef/>
      </w:r>
      <w:r>
        <w:t xml:space="preserve"> </w:t>
      </w:r>
      <w:hyperlink r:id="rId14" w:history="1">
        <w:r w:rsidRPr="002118F1">
          <w:rPr>
            <w:rStyle w:val="Hyperlink"/>
            <w:rFonts w:cstheme="minorHAnsi"/>
            <w:sz w:val="18"/>
            <w:szCs w:val="18"/>
          </w:rPr>
          <w:t>Report: World Employment and Social Outlook: Trends 2024 (ilo.org)</w:t>
        </w:r>
      </w:hyperlink>
    </w:p>
  </w:footnote>
  <w:footnote w:id="19">
    <w:p w14:paraId="0A456C12" w14:textId="5A3D46D4" w:rsidR="007D1D8F" w:rsidRPr="0028261F" w:rsidRDefault="007D1D8F">
      <w:pPr>
        <w:pStyle w:val="FootnoteText"/>
        <w:rPr>
          <w:sz w:val="18"/>
          <w:szCs w:val="18"/>
        </w:rPr>
      </w:pPr>
      <w:r>
        <w:rPr>
          <w:rStyle w:val="FootnoteReference"/>
        </w:rPr>
        <w:footnoteRef/>
      </w:r>
      <w:r>
        <w:t xml:space="preserve"> </w:t>
      </w:r>
      <w:hyperlink r:id="rId15" w:history="1">
        <w:r w:rsidRPr="0028261F">
          <w:rPr>
            <w:rStyle w:val="Hyperlink"/>
            <w:sz w:val="18"/>
            <w:szCs w:val="18"/>
          </w:rPr>
          <w:t>OECD Employment Outlook 2023 : Artificial Intelligence and the Labour Market | OECD iLibrary (oecd-ilibrary.org)</w:t>
        </w:r>
      </w:hyperlink>
    </w:p>
  </w:footnote>
  <w:footnote w:id="20">
    <w:p w14:paraId="5ACD245D" w14:textId="49E15299" w:rsidR="00FF6594" w:rsidRPr="002118F1" w:rsidRDefault="00FF6594" w:rsidP="00FF6594">
      <w:pPr>
        <w:pStyle w:val="FootnoteText"/>
        <w:rPr>
          <w:sz w:val="18"/>
          <w:szCs w:val="18"/>
        </w:rPr>
      </w:pPr>
      <w:r w:rsidRPr="002118F1">
        <w:rPr>
          <w:rStyle w:val="FootnoteReference"/>
          <w:sz w:val="18"/>
          <w:szCs w:val="18"/>
        </w:rPr>
        <w:footnoteRef/>
      </w:r>
      <w:r w:rsidRPr="002118F1">
        <w:rPr>
          <w:sz w:val="18"/>
          <w:szCs w:val="18"/>
        </w:rPr>
        <w:t xml:space="preserve"> </w:t>
      </w:r>
      <w:r w:rsidR="00006A7B" w:rsidRPr="002118F1">
        <w:rPr>
          <w:sz w:val="18"/>
          <w:szCs w:val="18"/>
        </w:rPr>
        <w:t>Data</w:t>
      </w:r>
      <w:r w:rsidRPr="002118F1">
        <w:rPr>
          <w:sz w:val="18"/>
          <w:szCs w:val="18"/>
        </w:rPr>
        <w:t xml:space="preserve"> the UK and USA</w:t>
      </w:r>
      <w:r w:rsidR="00006A7B" w:rsidRPr="002118F1">
        <w:rPr>
          <w:sz w:val="18"/>
          <w:szCs w:val="18"/>
        </w:rPr>
        <w:t xml:space="preserve"> are monthly. Data </w:t>
      </w:r>
      <w:r w:rsidRPr="002118F1">
        <w:rPr>
          <w:sz w:val="18"/>
          <w:szCs w:val="18"/>
        </w:rPr>
        <w:t>for A</w:t>
      </w:r>
      <w:r w:rsidR="00006A7B" w:rsidRPr="002118F1">
        <w:rPr>
          <w:sz w:val="18"/>
          <w:szCs w:val="18"/>
        </w:rPr>
        <w:t>ustralia</w:t>
      </w:r>
      <w:r w:rsidRPr="002118F1">
        <w:rPr>
          <w:sz w:val="18"/>
          <w:szCs w:val="18"/>
        </w:rPr>
        <w:t xml:space="preserve"> and NZ</w:t>
      </w:r>
      <w:r w:rsidR="00006A7B" w:rsidRPr="002118F1">
        <w:rPr>
          <w:sz w:val="18"/>
          <w:szCs w:val="18"/>
        </w:rPr>
        <w:t xml:space="preserve"> are quarterly</w:t>
      </w:r>
      <w:r w:rsidRPr="002118F1">
        <w:rPr>
          <w:sz w:val="18"/>
          <w:szCs w:val="18"/>
        </w:rPr>
        <w:t>.</w:t>
      </w:r>
    </w:p>
  </w:footnote>
  <w:footnote w:id="21">
    <w:p w14:paraId="0AF8FB00" w14:textId="77777777" w:rsidR="00FF6594" w:rsidRPr="002118F1" w:rsidRDefault="00FF6594" w:rsidP="00FF6594">
      <w:pPr>
        <w:autoSpaceDE w:val="0"/>
        <w:autoSpaceDN w:val="0"/>
        <w:adjustRightInd w:val="0"/>
        <w:spacing w:after="0" w:line="240" w:lineRule="auto"/>
        <w:rPr>
          <w:rFonts w:cs="Arial"/>
          <w:color w:val="auto"/>
          <w:sz w:val="16"/>
          <w:szCs w:val="16"/>
        </w:rPr>
      </w:pPr>
      <w:r w:rsidRPr="002118F1">
        <w:rPr>
          <w:rStyle w:val="FootnoteReference"/>
          <w:sz w:val="20"/>
          <w:szCs w:val="20"/>
        </w:rPr>
        <w:footnoteRef/>
      </w:r>
      <w:r w:rsidRPr="002118F1">
        <w:rPr>
          <w:sz w:val="20"/>
          <w:szCs w:val="20"/>
        </w:rPr>
        <w:t xml:space="preserve"> </w:t>
      </w:r>
      <w:r w:rsidRPr="002118F1">
        <w:rPr>
          <w:rFonts w:cs="Arial"/>
          <w:color w:val="auto"/>
          <w:sz w:val="16"/>
          <w:szCs w:val="16"/>
        </w:rPr>
        <w:t>Data for Australia, NZ, Canada and the UK for yearly growth in average weekly earnings, and for yearly growth</w:t>
      </w:r>
    </w:p>
    <w:p w14:paraId="0CC1E21B" w14:textId="32E3CCD0" w:rsidR="00FF6594" w:rsidRPr="002118F1" w:rsidRDefault="00FF6594" w:rsidP="00FF6594">
      <w:pPr>
        <w:pStyle w:val="FootnoteText"/>
        <w:rPr>
          <w:sz w:val="18"/>
          <w:szCs w:val="18"/>
        </w:rPr>
      </w:pPr>
      <w:r w:rsidRPr="002118F1">
        <w:rPr>
          <w:rFonts w:cs="Arial"/>
          <w:sz w:val="16"/>
          <w:szCs w:val="16"/>
        </w:rPr>
        <w:t xml:space="preserve">in average hourly earnings for the USA. Data for NZ is a price index. </w:t>
      </w:r>
      <w:r w:rsidR="004E2EC7" w:rsidRPr="002118F1">
        <w:rPr>
          <w:rFonts w:cs="Arial"/>
          <w:sz w:val="16"/>
          <w:szCs w:val="16"/>
        </w:rPr>
        <w:t xml:space="preserve">Data for Australia and NZ are quarterly. Data for Canada, the UK and the USA are monthly. </w:t>
      </w:r>
      <w:r w:rsidRPr="002118F1">
        <w:rPr>
          <w:rFonts w:cs="Arial"/>
          <w:sz w:val="16"/>
          <w:szCs w:val="16"/>
        </w:rPr>
        <w:t>All data are seasonally adjusted.</w:t>
      </w:r>
    </w:p>
  </w:footnote>
  <w:footnote w:id="22">
    <w:p w14:paraId="591B806B" w14:textId="4CDCF910" w:rsidR="004E2EC7" w:rsidRPr="002118F1" w:rsidRDefault="004E2EC7">
      <w:pPr>
        <w:pStyle w:val="FootnoteText"/>
        <w:rPr>
          <w:sz w:val="18"/>
          <w:szCs w:val="18"/>
        </w:rPr>
      </w:pPr>
      <w:r w:rsidRPr="002118F1">
        <w:rPr>
          <w:rStyle w:val="FootnoteReference"/>
          <w:sz w:val="16"/>
          <w:szCs w:val="16"/>
        </w:rPr>
        <w:footnoteRef/>
      </w:r>
      <w:r w:rsidRPr="002118F1">
        <w:rPr>
          <w:sz w:val="16"/>
          <w:szCs w:val="16"/>
        </w:rPr>
        <w:t xml:space="preserve"> Data for Australia, NZ and the UK are quarterly. Data for Canada are monthly.</w:t>
      </w:r>
    </w:p>
  </w:footnote>
  <w:footnote w:id="23">
    <w:p w14:paraId="050BD4A5" w14:textId="544BAEBB" w:rsidR="00FF6594" w:rsidRPr="002118F1" w:rsidRDefault="00FF6594" w:rsidP="00FF6594">
      <w:pPr>
        <w:pStyle w:val="FootnoteText"/>
      </w:pPr>
      <w:r w:rsidRPr="002118F1">
        <w:rPr>
          <w:rStyle w:val="FootnoteReference"/>
          <w:sz w:val="16"/>
          <w:szCs w:val="16"/>
        </w:rPr>
        <w:footnoteRef/>
      </w:r>
      <w:r w:rsidRPr="002118F1">
        <w:rPr>
          <w:sz w:val="16"/>
          <w:szCs w:val="16"/>
        </w:rPr>
        <w:t xml:space="preserve"> The World Bank - </w:t>
      </w:r>
      <w:hyperlink r:id="rId16" w:history="1">
        <w:r w:rsidRPr="002118F1">
          <w:rPr>
            <w:rStyle w:val="Hyperlink"/>
            <w:sz w:val="16"/>
            <w:szCs w:val="16"/>
          </w:rPr>
          <w:t>Global Productivity: Trends, Drivers, and Policies</w:t>
        </w:r>
      </w:hyperlink>
    </w:p>
  </w:footnote>
  <w:footnote w:id="24">
    <w:p w14:paraId="1169B7FB" w14:textId="767B268E" w:rsidR="004E2EC7" w:rsidRPr="002118F1" w:rsidRDefault="004E2EC7">
      <w:pPr>
        <w:pStyle w:val="FootnoteText"/>
        <w:rPr>
          <w:sz w:val="18"/>
          <w:szCs w:val="18"/>
        </w:rPr>
      </w:pPr>
      <w:r w:rsidRPr="002118F1">
        <w:rPr>
          <w:rStyle w:val="FootnoteReference"/>
          <w:sz w:val="18"/>
          <w:szCs w:val="18"/>
        </w:rPr>
        <w:footnoteRef/>
      </w:r>
      <w:r w:rsidRPr="002118F1">
        <w:rPr>
          <w:sz w:val="18"/>
          <w:szCs w:val="18"/>
        </w:rPr>
        <w:t xml:space="preserve"> Annual data, indexed by Jobs and Skills Australia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8" w15:restartNumberingAfterBreak="0">
    <w:nsid w:val="1F29265D"/>
    <w:multiLevelType w:val="hybridMultilevel"/>
    <w:tmpl w:val="013EE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8741380">
    <w:abstractNumId w:val="14"/>
  </w:num>
  <w:num w:numId="2" w16cid:durableId="1281645355">
    <w:abstractNumId w:val="11"/>
  </w:num>
  <w:num w:numId="3" w16cid:durableId="614868364">
    <w:abstractNumId w:val="6"/>
  </w:num>
  <w:num w:numId="4" w16cid:durableId="1962612400">
    <w:abstractNumId w:val="12"/>
  </w:num>
  <w:num w:numId="5" w16cid:durableId="1340308182">
    <w:abstractNumId w:val="13"/>
  </w:num>
  <w:num w:numId="6" w16cid:durableId="2119333079">
    <w:abstractNumId w:val="10"/>
  </w:num>
  <w:num w:numId="7" w16cid:durableId="1244409646">
    <w:abstractNumId w:val="7"/>
  </w:num>
  <w:num w:numId="8" w16cid:durableId="1417046916">
    <w:abstractNumId w:val="4"/>
  </w:num>
  <w:num w:numId="9" w16cid:durableId="137696861">
    <w:abstractNumId w:val="5"/>
  </w:num>
  <w:num w:numId="10" w16cid:durableId="1891070387">
    <w:abstractNumId w:val="3"/>
  </w:num>
  <w:num w:numId="11" w16cid:durableId="279192208">
    <w:abstractNumId w:val="2"/>
  </w:num>
  <w:num w:numId="12" w16cid:durableId="1007514613">
    <w:abstractNumId w:val="1"/>
  </w:num>
  <w:num w:numId="13" w16cid:durableId="845827072">
    <w:abstractNumId w:val="0"/>
  </w:num>
  <w:num w:numId="14" w16cid:durableId="2093163487">
    <w:abstractNumId w:val="9"/>
  </w:num>
  <w:num w:numId="15" w16cid:durableId="734428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6A7B"/>
    <w:rsid w:val="00016DF6"/>
    <w:rsid w:val="000235A3"/>
    <w:rsid w:val="00032D33"/>
    <w:rsid w:val="00037EB9"/>
    <w:rsid w:val="000404CE"/>
    <w:rsid w:val="00042611"/>
    <w:rsid w:val="0006186A"/>
    <w:rsid w:val="00067E83"/>
    <w:rsid w:val="00067EB5"/>
    <w:rsid w:val="000724F5"/>
    <w:rsid w:val="0007478D"/>
    <w:rsid w:val="0007677C"/>
    <w:rsid w:val="00095E11"/>
    <w:rsid w:val="000A145A"/>
    <w:rsid w:val="000A7F1E"/>
    <w:rsid w:val="000B6324"/>
    <w:rsid w:val="000C0E8A"/>
    <w:rsid w:val="000C2A23"/>
    <w:rsid w:val="000D2648"/>
    <w:rsid w:val="000D6745"/>
    <w:rsid w:val="000E38BA"/>
    <w:rsid w:val="000E3C97"/>
    <w:rsid w:val="000E7042"/>
    <w:rsid w:val="000F4457"/>
    <w:rsid w:val="000F7130"/>
    <w:rsid w:val="001014D7"/>
    <w:rsid w:val="001107C7"/>
    <w:rsid w:val="00111BDB"/>
    <w:rsid w:val="00125C36"/>
    <w:rsid w:val="00132367"/>
    <w:rsid w:val="00143208"/>
    <w:rsid w:val="00150E04"/>
    <w:rsid w:val="0016041D"/>
    <w:rsid w:val="001765E1"/>
    <w:rsid w:val="001929B2"/>
    <w:rsid w:val="001C0CB2"/>
    <w:rsid w:val="001C0D18"/>
    <w:rsid w:val="001C381D"/>
    <w:rsid w:val="001D06F1"/>
    <w:rsid w:val="001D782B"/>
    <w:rsid w:val="001E4423"/>
    <w:rsid w:val="001F59D3"/>
    <w:rsid w:val="00201749"/>
    <w:rsid w:val="00206249"/>
    <w:rsid w:val="002062E6"/>
    <w:rsid w:val="002118F1"/>
    <w:rsid w:val="00216B05"/>
    <w:rsid w:val="0024392D"/>
    <w:rsid w:val="0025174F"/>
    <w:rsid w:val="00255274"/>
    <w:rsid w:val="002618DF"/>
    <w:rsid w:val="00261D00"/>
    <w:rsid w:val="002633D9"/>
    <w:rsid w:val="00277FB9"/>
    <w:rsid w:val="00280AC6"/>
    <w:rsid w:val="002824C3"/>
    <w:rsid w:val="0028261F"/>
    <w:rsid w:val="002950ED"/>
    <w:rsid w:val="002957DE"/>
    <w:rsid w:val="002A3D5B"/>
    <w:rsid w:val="002A4B17"/>
    <w:rsid w:val="002A7093"/>
    <w:rsid w:val="002C30E8"/>
    <w:rsid w:val="002C4ADD"/>
    <w:rsid w:val="002D2B82"/>
    <w:rsid w:val="002D5F6A"/>
    <w:rsid w:val="002E64D1"/>
    <w:rsid w:val="002E6E2F"/>
    <w:rsid w:val="002F3532"/>
    <w:rsid w:val="002F3EB5"/>
    <w:rsid w:val="002F5690"/>
    <w:rsid w:val="003060CC"/>
    <w:rsid w:val="00310CA1"/>
    <w:rsid w:val="00313B29"/>
    <w:rsid w:val="00314E27"/>
    <w:rsid w:val="00327AB4"/>
    <w:rsid w:val="0033162C"/>
    <w:rsid w:val="0035131B"/>
    <w:rsid w:val="0035607E"/>
    <w:rsid w:val="00366923"/>
    <w:rsid w:val="003708C1"/>
    <w:rsid w:val="003828A0"/>
    <w:rsid w:val="00386597"/>
    <w:rsid w:val="00387026"/>
    <w:rsid w:val="003878D8"/>
    <w:rsid w:val="0039115D"/>
    <w:rsid w:val="003926FD"/>
    <w:rsid w:val="0039610A"/>
    <w:rsid w:val="003A2337"/>
    <w:rsid w:val="003A519E"/>
    <w:rsid w:val="003B474F"/>
    <w:rsid w:val="003B60FA"/>
    <w:rsid w:val="003D64BD"/>
    <w:rsid w:val="003E3395"/>
    <w:rsid w:val="003F00E3"/>
    <w:rsid w:val="0040024A"/>
    <w:rsid w:val="00414A4A"/>
    <w:rsid w:val="00422AD4"/>
    <w:rsid w:val="00431BE4"/>
    <w:rsid w:val="00431BFC"/>
    <w:rsid w:val="00440C82"/>
    <w:rsid w:val="00441B42"/>
    <w:rsid w:val="00441D6D"/>
    <w:rsid w:val="004440ED"/>
    <w:rsid w:val="00445CAE"/>
    <w:rsid w:val="00456511"/>
    <w:rsid w:val="00460FF3"/>
    <w:rsid w:val="00465736"/>
    <w:rsid w:val="00467F38"/>
    <w:rsid w:val="004773D3"/>
    <w:rsid w:val="004979A1"/>
    <w:rsid w:val="004A4A2D"/>
    <w:rsid w:val="004B555E"/>
    <w:rsid w:val="004C705B"/>
    <w:rsid w:val="004D22A5"/>
    <w:rsid w:val="004D3224"/>
    <w:rsid w:val="004D3A08"/>
    <w:rsid w:val="004E0868"/>
    <w:rsid w:val="004E2EC7"/>
    <w:rsid w:val="00502145"/>
    <w:rsid w:val="005109B7"/>
    <w:rsid w:val="00512913"/>
    <w:rsid w:val="00513C8F"/>
    <w:rsid w:val="0052203D"/>
    <w:rsid w:val="00543D06"/>
    <w:rsid w:val="00553F15"/>
    <w:rsid w:val="005553B8"/>
    <w:rsid w:val="00562398"/>
    <w:rsid w:val="00567663"/>
    <w:rsid w:val="0057109C"/>
    <w:rsid w:val="0057143D"/>
    <w:rsid w:val="00572133"/>
    <w:rsid w:val="00597EF7"/>
    <w:rsid w:val="005A2862"/>
    <w:rsid w:val="005B2318"/>
    <w:rsid w:val="005B60AC"/>
    <w:rsid w:val="005C6471"/>
    <w:rsid w:val="005D4281"/>
    <w:rsid w:val="005D467D"/>
    <w:rsid w:val="005E4E38"/>
    <w:rsid w:val="005F1E8D"/>
    <w:rsid w:val="006029D6"/>
    <w:rsid w:val="006066C4"/>
    <w:rsid w:val="00617329"/>
    <w:rsid w:val="00620474"/>
    <w:rsid w:val="0064002D"/>
    <w:rsid w:val="00643409"/>
    <w:rsid w:val="006606E0"/>
    <w:rsid w:val="006670A4"/>
    <w:rsid w:val="00677034"/>
    <w:rsid w:val="0068765A"/>
    <w:rsid w:val="00693E00"/>
    <w:rsid w:val="006966F3"/>
    <w:rsid w:val="006C06BF"/>
    <w:rsid w:val="006D3281"/>
    <w:rsid w:val="006D50A3"/>
    <w:rsid w:val="006D6460"/>
    <w:rsid w:val="006E0395"/>
    <w:rsid w:val="006E1136"/>
    <w:rsid w:val="006E4490"/>
    <w:rsid w:val="006F7520"/>
    <w:rsid w:val="00702CB5"/>
    <w:rsid w:val="00703260"/>
    <w:rsid w:val="00705A8B"/>
    <w:rsid w:val="007117F1"/>
    <w:rsid w:val="00712A39"/>
    <w:rsid w:val="007143ED"/>
    <w:rsid w:val="007177A7"/>
    <w:rsid w:val="0072616C"/>
    <w:rsid w:val="0072775D"/>
    <w:rsid w:val="0073248A"/>
    <w:rsid w:val="0073513A"/>
    <w:rsid w:val="007371B3"/>
    <w:rsid w:val="007374F9"/>
    <w:rsid w:val="00754AB9"/>
    <w:rsid w:val="00755EEF"/>
    <w:rsid w:val="0076791C"/>
    <w:rsid w:val="00767C3A"/>
    <w:rsid w:val="00771246"/>
    <w:rsid w:val="0078002B"/>
    <w:rsid w:val="00780869"/>
    <w:rsid w:val="00782490"/>
    <w:rsid w:val="007939AF"/>
    <w:rsid w:val="00795080"/>
    <w:rsid w:val="007A230A"/>
    <w:rsid w:val="007A3F61"/>
    <w:rsid w:val="007B100A"/>
    <w:rsid w:val="007B2AD6"/>
    <w:rsid w:val="007C0364"/>
    <w:rsid w:val="007C1D49"/>
    <w:rsid w:val="007D1D8F"/>
    <w:rsid w:val="007D6CCA"/>
    <w:rsid w:val="007D799D"/>
    <w:rsid w:val="007E089F"/>
    <w:rsid w:val="007E4395"/>
    <w:rsid w:val="007E59E6"/>
    <w:rsid w:val="007F12EB"/>
    <w:rsid w:val="007F7DBD"/>
    <w:rsid w:val="00802F0D"/>
    <w:rsid w:val="0081136A"/>
    <w:rsid w:val="00811B37"/>
    <w:rsid w:val="00836DDD"/>
    <w:rsid w:val="00840DAA"/>
    <w:rsid w:val="00846404"/>
    <w:rsid w:val="00851218"/>
    <w:rsid w:val="00857878"/>
    <w:rsid w:val="00857E1B"/>
    <w:rsid w:val="008634C2"/>
    <w:rsid w:val="00864813"/>
    <w:rsid w:val="00865E4F"/>
    <w:rsid w:val="00866663"/>
    <w:rsid w:val="00873BE7"/>
    <w:rsid w:val="0087706C"/>
    <w:rsid w:val="00890BEC"/>
    <w:rsid w:val="008A033E"/>
    <w:rsid w:val="008A28DB"/>
    <w:rsid w:val="008A6964"/>
    <w:rsid w:val="008B19F3"/>
    <w:rsid w:val="008C21E1"/>
    <w:rsid w:val="008C314E"/>
    <w:rsid w:val="008D2F56"/>
    <w:rsid w:val="008D5FB6"/>
    <w:rsid w:val="008D76F6"/>
    <w:rsid w:val="00900D44"/>
    <w:rsid w:val="009062AE"/>
    <w:rsid w:val="009073E2"/>
    <w:rsid w:val="00907E3F"/>
    <w:rsid w:val="00946F3D"/>
    <w:rsid w:val="00950734"/>
    <w:rsid w:val="00955EAC"/>
    <w:rsid w:val="00963B7D"/>
    <w:rsid w:val="00963F49"/>
    <w:rsid w:val="0097036C"/>
    <w:rsid w:val="00995A35"/>
    <w:rsid w:val="009A0E76"/>
    <w:rsid w:val="009A363A"/>
    <w:rsid w:val="009A5BC4"/>
    <w:rsid w:val="009B34AC"/>
    <w:rsid w:val="009C195B"/>
    <w:rsid w:val="009C3CB0"/>
    <w:rsid w:val="009C4AF6"/>
    <w:rsid w:val="009D5A36"/>
    <w:rsid w:val="009F7A5A"/>
    <w:rsid w:val="00A13691"/>
    <w:rsid w:val="00A15BF5"/>
    <w:rsid w:val="00A3043E"/>
    <w:rsid w:val="00A40A6B"/>
    <w:rsid w:val="00A43021"/>
    <w:rsid w:val="00A43B5B"/>
    <w:rsid w:val="00A4461A"/>
    <w:rsid w:val="00A459DE"/>
    <w:rsid w:val="00A460FD"/>
    <w:rsid w:val="00A5508E"/>
    <w:rsid w:val="00A62216"/>
    <w:rsid w:val="00A70A4D"/>
    <w:rsid w:val="00A7608F"/>
    <w:rsid w:val="00A80E09"/>
    <w:rsid w:val="00A9012A"/>
    <w:rsid w:val="00A93DF6"/>
    <w:rsid w:val="00A959C5"/>
    <w:rsid w:val="00AC08D2"/>
    <w:rsid w:val="00AC0AA6"/>
    <w:rsid w:val="00AC1BEE"/>
    <w:rsid w:val="00AC4BDA"/>
    <w:rsid w:val="00AD0C81"/>
    <w:rsid w:val="00AD6638"/>
    <w:rsid w:val="00AE1EED"/>
    <w:rsid w:val="00AF0F10"/>
    <w:rsid w:val="00AF57B3"/>
    <w:rsid w:val="00AF69F0"/>
    <w:rsid w:val="00B04E3B"/>
    <w:rsid w:val="00B1044D"/>
    <w:rsid w:val="00B10CB2"/>
    <w:rsid w:val="00B12498"/>
    <w:rsid w:val="00B25242"/>
    <w:rsid w:val="00B275AC"/>
    <w:rsid w:val="00B27734"/>
    <w:rsid w:val="00B31FCC"/>
    <w:rsid w:val="00B37667"/>
    <w:rsid w:val="00B44BFF"/>
    <w:rsid w:val="00B51DAE"/>
    <w:rsid w:val="00B532DB"/>
    <w:rsid w:val="00B545CC"/>
    <w:rsid w:val="00B54794"/>
    <w:rsid w:val="00B63363"/>
    <w:rsid w:val="00B6502C"/>
    <w:rsid w:val="00B672D4"/>
    <w:rsid w:val="00B722BA"/>
    <w:rsid w:val="00B72A6C"/>
    <w:rsid w:val="00B72B74"/>
    <w:rsid w:val="00B94111"/>
    <w:rsid w:val="00B95FED"/>
    <w:rsid w:val="00BA18F6"/>
    <w:rsid w:val="00BC7C84"/>
    <w:rsid w:val="00BD02FF"/>
    <w:rsid w:val="00BD5308"/>
    <w:rsid w:val="00BD6D86"/>
    <w:rsid w:val="00BE0FFD"/>
    <w:rsid w:val="00BE3243"/>
    <w:rsid w:val="00BE4587"/>
    <w:rsid w:val="00BE5400"/>
    <w:rsid w:val="00BE58D2"/>
    <w:rsid w:val="00BE68F3"/>
    <w:rsid w:val="00C03F45"/>
    <w:rsid w:val="00C27FFB"/>
    <w:rsid w:val="00C35858"/>
    <w:rsid w:val="00C40E20"/>
    <w:rsid w:val="00C41E85"/>
    <w:rsid w:val="00C47794"/>
    <w:rsid w:val="00C614CC"/>
    <w:rsid w:val="00C83737"/>
    <w:rsid w:val="00C84B60"/>
    <w:rsid w:val="00C91AC1"/>
    <w:rsid w:val="00C91F4E"/>
    <w:rsid w:val="00C925FC"/>
    <w:rsid w:val="00CA02D2"/>
    <w:rsid w:val="00CA5EF1"/>
    <w:rsid w:val="00CC19AA"/>
    <w:rsid w:val="00CD0493"/>
    <w:rsid w:val="00CD1F19"/>
    <w:rsid w:val="00CE1816"/>
    <w:rsid w:val="00CE71A4"/>
    <w:rsid w:val="00CE7DA6"/>
    <w:rsid w:val="00D003B6"/>
    <w:rsid w:val="00D03812"/>
    <w:rsid w:val="00D048F7"/>
    <w:rsid w:val="00D04DB6"/>
    <w:rsid w:val="00D05054"/>
    <w:rsid w:val="00D125F6"/>
    <w:rsid w:val="00D236B0"/>
    <w:rsid w:val="00D23E4A"/>
    <w:rsid w:val="00D26A23"/>
    <w:rsid w:val="00D30792"/>
    <w:rsid w:val="00D31218"/>
    <w:rsid w:val="00D32E35"/>
    <w:rsid w:val="00D36FD3"/>
    <w:rsid w:val="00D370E4"/>
    <w:rsid w:val="00D4302A"/>
    <w:rsid w:val="00D52FFA"/>
    <w:rsid w:val="00D56072"/>
    <w:rsid w:val="00D64B8E"/>
    <w:rsid w:val="00D658D0"/>
    <w:rsid w:val="00D82891"/>
    <w:rsid w:val="00D8413F"/>
    <w:rsid w:val="00D87EFD"/>
    <w:rsid w:val="00D909F6"/>
    <w:rsid w:val="00D92118"/>
    <w:rsid w:val="00D927AA"/>
    <w:rsid w:val="00D94C9E"/>
    <w:rsid w:val="00D96A1E"/>
    <w:rsid w:val="00DA53FF"/>
    <w:rsid w:val="00DB6BA8"/>
    <w:rsid w:val="00DC69D9"/>
    <w:rsid w:val="00DD32CF"/>
    <w:rsid w:val="00DD4759"/>
    <w:rsid w:val="00DD4A34"/>
    <w:rsid w:val="00DE251A"/>
    <w:rsid w:val="00DE4605"/>
    <w:rsid w:val="00DF4146"/>
    <w:rsid w:val="00E148F7"/>
    <w:rsid w:val="00E21A5F"/>
    <w:rsid w:val="00E255B8"/>
    <w:rsid w:val="00E32512"/>
    <w:rsid w:val="00E452E6"/>
    <w:rsid w:val="00E570C0"/>
    <w:rsid w:val="00E61856"/>
    <w:rsid w:val="00E63371"/>
    <w:rsid w:val="00E661C0"/>
    <w:rsid w:val="00E80980"/>
    <w:rsid w:val="00E82EEB"/>
    <w:rsid w:val="00E8392F"/>
    <w:rsid w:val="00E85606"/>
    <w:rsid w:val="00EA3DA6"/>
    <w:rsid w:val="00EA7F87"/>
    <w:rsid w:val="00EA7FEF"/>
    <w:rsid w:val="00EC3DFC"/>
    <w:rsid w:val="00ED2051"/>
    <w:rsid w:val="00ED3383"/>
    <w:rsid w:val="00ED538C"/>
    <w:rsid w:val="00EE0C02"/>
    <w:rsid w:val="00EE2F92"/>
    <w:rsid w:val="00EF4762"/>
    <w:rsid w:val="00F009CB"/>
    <w:rsid w:val="00F06BC4"/>
    <w:rsid w:val="00F10A19"/>
    <w:rsid w:val="00F11A3B"/>
    <w:rsid w:val="00F11DE4"/>
    <w:rsid w:val="00F154E4"/>
    <w:rsid w:val="00F22536"/>
    <w:rsid w:val="00F2332D"/>
    <w:rsid w:val="00F2586E"/>
    <w:rsid w:val="00F32679"/>
    <w:rsid w:val="00F32D7A"/>
    <w:rsid w:val="00F40DA7"/>
    <w:rsid w:val="00F423E6"/>
    <w:rsid w:val="00F43668"/>
    <w:rsid w:val="00F4374D"/>
    <w:rsid w:val="00F627D7"/>
    <w:rsid w:val="00F63A24"/>
    <w:rsid w:val="00F64A7A"/>
    <w:rsid w:val="00FA6AD8"/>
    <w:rsid w:val="00FA6FA9"/>
    <w:rsid w:val="00FB2D94"/>
    <w:rsid w:val="00FD1FBC"/>
    <w:rsid w:val="00FF5659"/>
    <w:rsid w:val="00FF6594"/>
    <w:rsid w:val="00FF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DCB7ECF-1F1F-4AAB-9AE7-ECC5696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FootnoteText">
    <w:name w:val="footnote text"/>
    <w:basedOn w:val="Normal"/>
    <w:link w:val="FootnoteTextChar"/>
    <w:uiPriority w:val="99"/>
    <w:semiHidden/>
    <w:unhideWhenUsed/>
    <w:rsid w:val="00F22536"/>
    <w:pPr>
      <w:spacing w:after="0" w:line="240" w:lineRule="auto"/>
    </w:pPr>
    <w:rPr>
      <w:rFonts w:asciiTheme="minorHAnsi" w:hAnsiTheme="minorHAnsi"/>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F22536"/>
    <w:rPr>
      <w:kern w:val="2"/>
      <w:sz w:val="20"/>
      <w:szCs w:val="20"/>
      <w14:ligatures w14:val="standardContextual"/>
    </w:rPr>
  </w:style>
  <w:style w:type="character" w:styleId="FootnoteReference">
    <w:name w:val="footnote reference"/>
    <w:basedOn w:val="DefaultParagraphFont"/>
    <w:uiPriority w:val="99"/>
    <w:semiHidden/>
    <w:unhideWhenUsed/>
    <w:rsid w:val="00F22536"/>
    <w:rPr>
      <w:vertAlign w:val="superscript"/>
    </w:rPr>
  </w:style>
  <w:style w:type="paragraph" w:styleId="Revision">
    <w:name w:val="Revision"/>
    <w:hidden/>
    <w:uiPriority w:val="99"/>
    <w:semiHidden/>
    <w:rsid w:val="00D30792"/>
    <w:pPr>
      <w:spacing w:after="0" w:line="240" w:lineRule="auto"/>
    </w:pPr>
    <w:rPr>
      <w:rFonts w:ascii="Arial" w:hAnsi="Arial"/>
      <w:color w:val="000000" w:themeColor="text1"/>
    </w:rPr>
  </w:style>
  <w:style w:type="character" w:styleId="FollowedHyperlink">
    <w:name w:val="FollowedHyperlink"/>
    <w:basedOn w:val="DefaultParagraphFont"/>
    <w:uiPriority w:val="99"/>
    <w:semiHidden/>
    <w:unhideWhenUsed/>
    <w:rsid w:val="00D30792"/>
    <w:rPr>
      <w:color w:val="00B4FF" w:themeColor="followedHyperlink"/>
      <w:u w:val="single"/>
    </w:rPr>
  </w:style>
  <w:style w:type="character" w:customStyle="1" w:styleId="cf01">
    <w:name w:val="cf01"/>
    <w:basedOn w:val="DefaultParagraphFont"/>
    <w:rsid w:val="00FA6AD8"/>
    <w:rPr>
      <w:rFonts w:ascii="Segoe UI" w:hAnsi="Segoe UI" w:cs="Segoe UI" w:hint="default"/>
      <w:i/>
      <w:iCs/>
      <w:sz w:val="18"/>
      <w:szCs w:val="18"/>
    </w:rPr>
  </w:style>
  <w:style w:type="character" w:customStyle="1" w:styleId="cf11">
    <w:name w:val="cf11"/>
    <w:basedOn w:val="DefaultParagraphFont"/>
    <w:rsid w:val="00FA6AD8"/>
    <w:rPr>
      <w:rFonts w:ascii="Segoe UI" w:hAnsi="Segoe UI" w:cs="Segoe UI" w:hint="default"/>
      <w:i/>
      <w:iCs/>
      <w:sz w:val="18"/>
      <w:szCs w:val="18"/>
    </w:rPr>
  </w:style>
  <w:style w:type="character" w:customStyle="1" w:styleId="ui-provider">
    <w:name w:val="ui-provider"/>
    <w:basedOn w:val="DefaultParagraphFont"/>
    <w:rsid w:val="0033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found.europa.eu/en/publications/2023/changing-labour-markets-how-prevent-mismatch-between-skills-and-jobs-times" TargetMode="External"/><Relationship Id="rId13" Type="http://schemas.openxmlformats.org/officeDocument/2006/relationships/hyperlink" Target="https://ilostat.ilo.org/topics/unemployment-and-labour-underutilization/" TargetMode="External"/><Relationship Id="rId3" Type="http://schemas.openxmlformats.org/officeDocument/2006/relationships/hyperlink" Target="https://www.oecd.org/economic-outlook/november-2023/" TargetMode="External"/><Relationship Id="rId7" Type="http://schemas.openxmlformats.org/officeDocument/2006/relationships/hyperlink" Target="https://assets.publishing.service.gov.uk/media/65855506fc07f3000d8d46bd/Employer_skills_survey_2022_research_report.pdf" TargetMode="External"/><Relationship Id="rId12" Type="http://schemas.openxmlformats.org/officeDocument/2006/relationships/hyperlink" Target="https://www.uschamber.com/workforce/understanding-americas-labor-shortage-the-most-impacted-industries" TargetMode="External"/><Relationship Id="rId2" Type="http://schemas.openxmlformats.org/officeDocument/2006/relationships/hyperlink" Target="https://www.imf.org/en/Publications/WEO" TargetMode="External"/><Relationship Id="rId16" Type="http://schemas.openxmlformats.org/officeDocument/2006/relationships/hyperlink" Target="https://pubdocs.worldbank.org/en/522491594657655028/Global-Productivity-book-highlights.pdf" TargetMode="External"/><Relationship Id="rId1" Type="http://schemas.openxmlformats.org/officeDocument/2006/relationships/hyperlink" Target="https://www.ilo.org/global/research/global-reports/weso/WCMS_908142/lang--en/index.htm" TargetMode="External"/><Relationship Id="rId6" Type="http://schemas.openxmlformats.org/officeDocument/2006/relationships/hyperlink" Target="https://assets.publishing.service.gov.uk/media/651557b86dfda600148e37ba/Review_of_the_Shortage_Occupation_List_2023.pdf" TargetMode="External"/><Relationship Id="rId11" Type="http://schemas.openxmlformats.org/officeDocument/2006/relationships/hyperlink" Target="https://www.bls.gov/news.release/jolts.nr0.htm" TargetMode="External"/><Relationship Id="rId5" Type="http://schemas.openxmlformats.org/officeDocument/2006/relationships/hyperlink" Target="https://go.manpowergroup.com/hubfs/MPG_MEOS_Report_Q3_2023.pdf" TargetMode="External"/><Relationship Id="rId15" Type="http://schemas.openxmlformats.org/officeDocument/2006/relationships/hyperlink" Target="https://www.oecd-ilibrary.org/sites/08785bba-en/1/3/1/index.html?itemId=/content/publication/08785bba-en&amp;_csp_=9f4368ffe3fc59de4786c462d2cdc236&amp;itemIGO=oecd&amp;itemContentType=book" TargetMode="External"/><Relationship Id="rId10" Type="http://schemas.openxmlformats.org/officeDocument/2006/relationships/hyperlink" Target="https://www150.statcan.gc.ca/n1/daily-quotidien/231221/dq231221a-eng.htm" TargetMode="External"/><Relationship Id="rId4" Type="http://schemas.openxmlformats.org/officeDocument/2006/relationships/hyperlink" Target="https://www.ilo.org/global/research/global-reports/weso/WCMS_908142/lang--en/index.htm" TargetMode="External"/><Relationship Id="rId9" Type="http://schemas.openxmlformats.org/officeDocument/2006/relationships/hyperlink" Target="https://www.mbie.govt.nz/business-and-employment/employment-and-skills/labour-market-reports-data-and-analysis/monthly-labour-market-fact-sheet/" TargetMode="External"/><Relationship Id="rId14" Type="http://schemas.openxmlformats.org/officeDocument/2006/relationships/hyperlink" Target="https://www.ilo.org/global/research/global-reports/weso/WCMS_908142/lang--en/index.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February%202024\ILMU%20Template_FEB2024%20last%20updated%2009.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February%202024\ILMU%20Template_FEB2024%20last%20updated%2009.02.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w3315\AppData\Local\Microsoft\Windows\INetCache\Content.Outlook\AS8IYY2G\ILMU%20Template_FEB2024%20last%20updated%2009.0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February%202024\New%20Chart%20Options%20-%20GDP%20per%20capita%2009.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kw3315\AppData\Local\Microsoft\Windows\INetCache\Content.Outlook\AS8IYY2G\ILMU%20Template_FEB2024%20last%20updated%2009.0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sharedservicescentre-my.sharepoint.com/personal/gwyneth_vanbroekhuizen_jobsandskills_gov_au/Documents/Documents/Skilled%20Migration%20and%20International%20Work/ILMU/Unemployment%20working%20doc.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February%202024\ILMU%20Template_FEB2024%20last%20updated%2009.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w3315\AppData\Local\Microsoft\Windows\INetCache\Content.Outlook\AS8IYY2G\ILMU%20Template_FEB2024%20last%20updated%2009.0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kw3315\AppData\Local\Microsoft\Windows\INetCache\Content.Outlook\AS8IYY2G\ILMU%20Template_FEB2024%20last%20updated%2009.02.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kw3315\AppData\Local\Microsoft\Windows\INetCache\Content.Outlook\AS8IYY2G\ILMU%20Template_FEB2024%20last%20updated%2009.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February%202024\ILMU%20Template_FEB2024%20last%20updated%202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GDP!$C$2</c:f>
              <c:strCache>
                <c:ptCount val="1"/>
                <c:pt idx="0">
                  <c:v>Australia</c:v>
                </c:pt>
              </c:strCache>
            </c:strRef>
          </c:tx>
          <c:spPr>
            <a:ln w="22225" cap="rnd">
              <a:solidFill>
                <a:srgbClr val="6929C4"/>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GDP!$C$7:$C$26</c:f>
              <c:numCache>
                <c:formatCode>0.00%</c:formatCode>
                <c:ptCount val="20"/>
                <c:pt idx="0">
                  <c:v>2E-3</c:v>
                </c:pt>
                <c:pt idx="1">
                  <c:v>6.0000000000000001E-3</c:v>
                </c:pt>
                <c:pt idx="2">
                  <c:v>3.0000000000000001E-3</c:v>
                </c:pt>
                <c:pt idx="3">
                  <c:v>6.0000000000000001E-3</c:v>
                </c:pt>
                <c:pt idx="4">
                  <c:v>5.0000000000000001E-3</c:v>
                </c:pt>
                <c:pt idx="5">
                  <c:v>-2E-3</c:v>
                </c:pt>
                <c:pt idx="6">
                  <c:v>-6.9000000000000006E-2</c:v>
                </c:pt>
                <c:pt idx="7">
                  <c:v>3.7000000000000005E-2</c:v>
                </c:pt>
                <c:pt idx="8">
                  <c:v>3.4000000000000002E-2</c:v>
                </c:pt>
                <c:pt idx="9">
                  <c:v>2.2000000000000002E-2</c:v>
                </c:pt>
                <c:pt idx="10">
                  <c:v>9.0000000000000011E-3</c:v>
                </c:pt>
                <c:pt idx="11">
                  <c:v>-1.9E-2</c:v>
                </c:pt>
                <c:pt idx="12">
                  <c:v>4.2000000000000003E-2</c:v>
                </c:pt>
                <c:pt idx="13">
                  <c:v>5.0000000000000001E-3</c:v>
                </c:pt>
                <c:pt idx="14">
                  <c:v>8.0000000000000002E-3</c:v>
                </c:pt>
                <c:pt idx="15">
                  <c:v>2E-3</c:v>
                </c:pt>
                <c:pt idx="16">
                  <c:v>9.0000000000000011E-3</c:v>
                </c:pt>
                <c:pt idx="17">
                  <c:v>5.0000000000000001E-3</c:v>
                </c:pt>
                <c:pt idx="18">
                  <c:v>4.0000000000000001E-3</c:v>
                </c:pt>
                <c:pt idx="19">
                  <c:v>2E-3</c:v>
                </c:pt>
              </c:numCache>
            </c:numRef>
          </c:val>
          <c:smooth val="0"/>
          <c:extLst>
            <c:ext xmlns:c16="http://schemas.microsoft.com/office/drawing/2014/chart" uri="{C3380CC4-5D6E-409C-BE32-E72D297353CC}">
              <c16:uniqueId val="{00000000-FBD1-4243-BA75-49EEB42B78D8}"/>
            </c:ext>
          </c:extLst>
        </c:ser>
        <c:ser>
          <c:idx val="1"/>
          <c:order val="1"/>
          <c:tx>
            <c:strRef>
              <c:f>GDP!$D$2</c:f>
              <c:strCache>
                <c:ptCount val="1"/>
                <c:pt idx="0">
                  <c:v>New Zealand</c:v>
                </c:pt>
              </c:strCache>
            </c:strRef>
          </c:tx>
          <c:spPr>
            <a:ln w="22225" cap="rnd">
              <a:solidFill>
                <a:srgbClr val="009D9A"/>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GDP!$D$7:$D$26</c:f>
              <c:numCache>
                <c:formatCode>0.00%</c:formatCode>
                <c:ptCount val="20"/>
                <c:pt idx="0">
                  <c:v>1.49E-2</c:v>
                </c:pt>
                <c:pt idx="1">
                  <c:v>9.7999999999999997E-3</c:v>
                </c:pt>
                <c:pt idx="2">
                  <c:v>4.1999999999999997E-3</c:v>
                </c:pt>
                <c:pt idx="3">
                  <c:v>8.5000000000000006E-3</c:v>
                </c:pt>
                <c:pt idx="4">
                  <c:v>3.2000000000000002E-3</c:v>
                </c:pt>
                <c:pt idx="5">
                  <c:v>-8.3000000000000001E-3</c:v>
                </c:pt>
                <c:pt idx="6">
                  <c:v>-9.5299999999999996E-2</c:v>
                </c:pt>
                <c:pt idx="7">
                  <c:v>0.1371</c:v>
                </c:pt>
                <c:pt idx="8">
                  <c:v>-4.0000000000000002E-4</c:v>
                </c:pt>
                <c:pt idx="9">
                  <c:v>2.1099999999999997E-2</c:v>
                </c:pt>
                <c:pt idx="10">
                  <c:v>1.8500000000000003E-2</c:v>
                </c:pt>
                <c:pt idx="11">
                  <c:v>-4.3299999999999998E-2</c:v>
                </c:pt>
                <c:pt idx="12">
                  <c:v>2.9900000000000003E-2</c:v>
                </c:pt>
                <c:pt idx="13">
                  <c:v>-1.1000000000000001E-3</c:v>
                </c:pt>
                <c:pt idx="14">
                  <c:v>1.49E-2</c:v>
                </c:pt>
                <c:pt idx="15">
                  <c:v>2.1000000000000001E-2</c:v>
                </c:pt>
                <c:pt idx="16">
                  <c:v>-9.8999999999999991E-3</c:v>
                </c:pt>
                <c:pt idx="17">
                  <c:v>-6.5000000000000006E-3</c:v>
                </c:pt>
                <c:pt idx="18">
                  <c:v>8.6E-3</c:v>
                </c:pt>
                <c:pt idx="19">
                  <c:v>-7.0999999999999995E-3</c:v>
                </c:pt>
              </c:numCache>
            </c:numRef>
          </c:val>
          <c:smooth val="0"/>
          <c:extLst>
            <c:ext xmlns:c16="http://schemas.microsoft.com/office/drawing/2014/chart" uri="{C3380CC4-5D6E-409C-BE32-E72D297353CC}">
              <c16:uniqueId val="{00000001-FBD1-4243-BA75-49EEB42B78D8}"/>
            </c:ext>
          </c:extLst>
        </c:ser>
        <c:ser>
          <c:idx val="2"/>
          <c:order val="2"/>
          <c:tx>
            <c:strRef>
              <c:f>GDP!$E$2</c:f>
              <c:strCache>
                <c:ptCount val="1"/>
                <c:pt idx="0">
                  <c:v>United Kingdom</c:v>
                </c:pt>
              </c:strCache>
            </c:strRef>
          </c:tx>
          <c:spPr>
            <a:ln w="22225" cap="rnd">
              <a:solidFill>
                <a:srgbClr val="012749"/>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GDP!$E$7:$E$26</c:f>
              <c:numCache>
                <c:formatCode>0.00%</c:formatCode>
                <c:ptCount val="20"/>
                <c:pt idx="0">
                  <c:v>1E-3</c:v>
                </c:pt>
                <c:pt idx="1">
                  <c:v>6.9999999999999993E-3</c:v>
                </c:pt>
                <c:pt idx="2">
                  <c:v>3.0000000000000001E-3</c:v>
                </c:pt>
                <c:pt idx="3">
                  <c:v>6.9999999999999993E-3</c:v>
                </c:pt>
                <c:pt idx="4">
                  <c:v>0</c:v>
                </c:pt>
                <c:pt idx="5">
                  <c:v>-2.7000000000000003E-2</c:v>
                </c:pt>
                <c:pt idx="6">
                  <c:v>-0.20300000000000001</c:v>
                </c:pt>
                <c:pt idx="7">
                  <c:v>0.16800000000000001</c:v>
                </c:pt>
                <c:pt idx="8">
                  <c:v>1.3999999999999999E-2</c:v>
                </c:pt>
                <c:pt idx="9">
                  <c:v>-0.01</c:v>
                </c:pt>
                <c:pt idx="10">
                  <c:v>7.2999999999999995E-2</c:v>
                </c:pt>
                <c:pt idx="11">
                  <c:v>1.7000000000000001E-2</c:v>
                </c:pt>
                <c:pt idx="12">
                  <c:v>1.4999999999999999E-2</c:v>
                </c:pt>
                <c:pt idx="13">
                  <c:v>5.0000000000000001E-3</c:v>
                </c:pt>
                <c:pt idx="14">
                  <c:v>1E-3</c:v>
                </c:pt>
                <c:pt idx="15">
                  <c:v>-1E-3</c:v>
                </c:pt>
                <c:pt idx="16">
                  <c:v>1E-3</c:v>
                </c:pt>
                <c:pt idx="17">
                  <c:v>3.0000000000000001E-3</c:v>
                </c:pt>
                <c:pt idx="18">
                  <c:v>0</c:v>
                </c:pt>
                <c:pt idx="19">
                  <c:v>-1E-3</c:v>
                </c:pt>
              </c:numCache>
            </c:numRef>
          </c:val>
          <c:smooth val="0"/>
          <c:extLst>
            <c:ext xmlns:c16="http://schemas.microsoft.com/office/drawing/2014/chart" uri="{C3380CC4-5D6E-409C-BE32-E72D297353CC}">
              <c16:uniqueId val="{00000002-FBD1-4243-BA75-49EEB42B78D8}"/>
            </c:ext>
          </c:extLst>
        </c:ser>
        <c:ser>
          <c:idx val="3"/>
          <c:order val="3"/>
          <c:tx>
            <c:strRef>
              <c:f>GDP!$F$2</c:f>
              <c:strCache>
                <c:ptCount val="1"/>
                <c:pt idx="0">
                  <c:v>United States</c:v>
                </c:pt>
              </c:strCache>
            </c:strRef>
          </c:tx>
          <c:spPr>
            <a:ln w="22225" cap="rnd">
              <a:solidFill>
                <a:srgbClr val="EE538B"/>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GDP!$F$7:$F$27</c:f>
              <c:numCache>
                <c:formatCode>0.00%</c:formatCode>
                <c:ptCount val="21"/>
                <c:pt idx="0">
                  <c:v>1.6E-2</c:v>
                </c:pt>
                <c:pt idx="1">
                  <c:v>1.3999999999999999E-2</c:v>
                </c:pt>
                <c:pt idx="2">
                  <c:v>0.02</c:v>
                </c:pt>
                <c:pt idx="3">
                  <c:v>1.3000000000000001E-2</c:v>
                </c:pt>
                <c:pt idx="4">
                  <c:v>1.3999999999999999E-2</c:v>
                </c:pt>
                <c:pt idx="5">
                  <c:v>1.8000000000000002E-2</c:v>
                </c:pt>
                <c:pt idx="6">
                  <c:v>-1.3999999999999999E-2</c:v>
                </c:pt>
                <c:pt idx="7">
                  <c:v>3.6000000000000004E-2</c:v>
                </c:pt>
                <c:pt idx="8">
                  <c:v>2.7999999999999997E-2</c:v>
                </c:pt>
                <c:pt idx="9">
                  <c:v>5.4000000000000006E-2</c:v>
                </c:pt>
                <c:pt idx="10">
                  <c:v>6.0999999999999999E-2</c:v>
                </c:pt>
                <c:pt idx="11">
                  <c:v>6.0999999999999999E-2</c:v>
                </c:pt>
                <c:pt idx="12">
                  <c:v>7.0000000000000007E-2</c:v>
                </c:pt>
                <c:pt idx="13">
                  <c:v>8.5000000000000006E-2</c:v>
                </c:pt>
                <c:pt idx="14">
                  <c:v>9.0999999999999998E-2</c:v>
                </c:pt>
                <c:pt idx="15">
                  <c:v>4.4000000000000004E-2</c:v>
                </c:pt>
                <c:pt idx="16">
                  <c:v>3.9E-2</c:v>
                </c:pt>
                <c:pt idx="17">
                  <c:v>3.9E-2</c:v>
                </c:pt>
                <c:pt idx="18">
                  <c:v>1.7000000000000001E-2</c:v>
                </c:pt>
                <c:pt idx="19">
                  <c:v>3.3000000000000002E-2</c:v>
                </c:pt>
                <c:pt idx="20">
                  <c:v>1.4999999999999999E-2</c:v>
                </c:pt>
              </c:numCache>
            </c:numRef>
          </c:val>
          <c:smooth val="0"/>
          <c:extLst>
            <c:ext xmlns:c16="http://schemas.microsoft.com/office/drawing/2014/chart" uri="{C3380CC4-5D6E-409C-BE32-E72D297353CC}">
              <c16:uniqueId val="{00000003-FBD1-4243-BA75-49EEB42B78D8}"/>
            </c:ext>
          </c:extLst>
        </c:ser>
        <c:ser>
          <c:idx val="4"/>
          <c:order val="4"/>
          <c:tx>
            <c:strRef>
              <c:f>GDP!$G$2</c:f>
              <c:strCache>
                <c:ptCount val="1"/>
                <c:pt idx="0">
                  <c:v>China</c:v>
                </c:pt>
              </c:strCache>
            </c:strRef>
          </c:tx>
          <c:spPr>
            <a:ln w="22225" cap="rnd">
              <a:solidFill>
                <a:srgbClr val="1192E8"/>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GDP!$G$7:$G$27</c:f>
              <c:numCache>
                <c:formatCode>0.00%</c:formatCode>
                <c:ptCount val="21"/>
                <c:pt idx="0">
                  <c:v>6.7000000000000004E-2</c:v>
                </c:pt>
                <c:pt idx="1">
                  <c:v>6.3E-2</c:v>
                </c:pt>
                <c:pt idx="2">
                  <c:v>6.0999999999999999E-2</c:v>
                </c:pt>
                <c:pt idx="3">
                  <c:v>0.06</c:v>
                </c:pt>
                <c:pt idx="4">
                  <c:v>0.06</c:v>
                </c:pt>
                <c:pt idx="5">
                  <c:v>-6.9000000000000006E-2</c:v>
                </c:pt>
                <c:pt idx="6">
                  <c:v>-1.7000000000000001E-2</c:v>
                </c:pt>
                <c:pt idx="7">
                  <c:v>6.0000000000000001E-3</c:v>
                </c:pt>
                <c:pt idx="8">
                  <c:v>2.2000000000000002E-2</c:v>
                </c:pt>
                <c:pt idx="9">
                  <c:v>0.187</c:v>
                </c:pt>
                <c:pt idx="10">
                  <c:v>0.13</c:v>
                </c:pt>
                <c:pt idx="11">
                  <c:v>0.10099999999999999</c:v>
                </c:pt>
                <c:pt idx="12">
                  <c:v>8.4000000000000005E-2</c:v>
                </c:pt>
                <c:pt idx="13">
                  <c:v>4.8000000000000001E-2</c:v>
                </c:pt>
                <c:pt idx="14">
                  <c:v>2.5000000000000001E-2</c:v>
                </c:pt>
                <c:pt idx="15">
                  <c:v>0.03</c:v>
                </c:pt>
                <c:pt idx="16">
                  <c:v>0.03</c:v>
                </c:pt>
                <c:pt idx="17">
                  <c:v>4.4999999999999998E-2</c:v>
                </c:pt>
                <c:pt idx="18">
                  <c:v>5.5E-2</c:v>
                </c:pt>
                <c:pt idx="19">
                  <c:v>5.2000000000000005E-2</c:v>
                </c:pt>
                <c:pt idx="20">
                  <c:v>5.2000000000000005E-2</c:v>
                </c:pt>
              </c:numCache>
            </c:numRef>
          </c:val>
          <c:smooth val="0"/>
          <c:extLst xmlns:c15="http://schemas.microsoft.com/office/drawing/2012/chart">
            <c:ext xmlns:c16="http://schemas.microsoft.com/office/drawing/2014/chart" uri="{C3380CC4-5D6E-409C-BE32-E72D297353CC}">
              <c16:uniqueId val="{00000004-FBD1-4243-BA75-49EEB42B78D8}"/>
            </c:ext>
          </c:extLst>
        </c:ser>
        <c:ser>
          <c:idx val="5"/>
          <c:order val="5"/>
          <c:tx>
            <c:strRef>
              <c:f>GDP!$H$2</c:f>
              <c:strCache>
                <c:ptCount val="1"/>
                <c:pt idx="0">
                  <c:v>Euro Area</c:v>
                </c:pt>
              </c:strCache>
            </c:strRef>
          </c:tx>
          <c:spPr>
            <a:ln w="22225" cap="rnd">
              <a:solidFill>
                <a:srgbClr val="9F1853"/>
              </a:solidFill>
              <a:round/>
            </a:ln>
            <a:effectLst/>
          </c:spPr>
          <c:marker>
            <c:symbol val="none"/>
          </c:marker>
          <c:cat>
            <c:numRef>
              <c:f>GDP!$A$7:$A$27</c:f>
              <c:numCache>
                <c:formatCode>m/d/yyyy</c:formatCode>
                <c:ptCount val="21"/>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numCache>
            </c:numRef>
          </c:cat>
          <c:val>
            <c:numRef>
              <c:f>GDP!$H$7:$H$26</c:f>
              <c:numCache>
                <c:formatCode>0.00%</c:formatCode>
                <c:ptCount val="20"/>
                <c:pt idx="0">
                  <c:v>6.0000000000000001E-3</c:v>
                </c:pt>
                <c:pt idx="1">
                  <c:v>6.0000000000000001E-3</c:v>
                </c:pt>
                <c:pt idx="2">
                  <c:v>4.0000000000000001E-3</c:v>
                </c:pt>
                <c:pt idx="3">
                  <c:v>3.0000000000000001E-3</c:v>
                </c:pt>
                <c:pt idx="4">
                  <c:v>1E-3</c:v>
                </c:pt>
                <c:pt idx="5">
                  <c:v>-0.03</c:v>
                </c:pt>
                <c:pt idx="6">
                  <c:v>-0.109</c:v>
                </c:pt>
                <c:pt idx="7">
                  <c:v>0.113</c:v>
                </c:pt>
                <c:pt idx="8">
                  <c:v>1E-3</c:v>
                </c:pt>
                <c:pt idx="9">
                  <c:v>6.0000000000000001E-3</c:v>
                </c:pt>
                <c:pt idx="10">
                  <c:v>2.1000000000000001E-2</c:v>
                </c:pt>
                <c:pt idx="11">
                  <c:v>0.02</c:v>
                </c:pt>
                <c:pt idx="12">
                  <c:v>6.9999999999999993E-3</c:v>
                </c:pt>
                <c:pt idx="13">
                  <c:v>6.9999999999999993E-3</c:v>
                </c:pt>
                <c:pt idx="14">
                  <c:v>6.9999999999999993E-3</c:v>
                </c:pt>
                <c:pt idx="15">
                  <c:v>5.0000000000000001E-3</c:v>
                </c:pt>
                <c:pt idx="16">
                  <c:v>-2E-3</c:v>
                </c:pt>
                <c:pt idx="17">
                  <c:v>1E-3</c:v>
                </c:pt>
                <c:pt idx="18">
                  <c:v>1E-3</c:v>
                </c:pt>
                <c:pt idx="19">
                  <c:v>-1E-3</c:v>
                </c:pt>
              </c:numCache>
            </c:numRef>
          </c:val>
          <c:smooth val="0"/>
          <c:extLst>
            <c:ext xmlns:c16="http://schemas.microsoft.com/office/drawing/2014/chart" uri="{C3380CC4-5D6E-409C-BE32-E72D297353CC}">
              <c16:uniqueId val="{00000005-FBD1-4243-BA75-49EEB42B78D8}"/>
            </c:ext>
          </c:extLst>
        </c:ser>
        <c:dLbls>
          <c:showLegendKey val="0"/>
          <c:showVal val="0"/>
          <c:showCatName val="0"/>
          <c:showSerName val="0"/>
          <c:showPercent val="0"/>
          <c:showBubbleSize val="0"/>
        </c:dLbls>
        <c:smooth val="0"/>
        <c:axId val="439951456"/>
        <c:axId val="549341424"/>
        <c:extLst/>
      </c:lineChart>
      <c:dateAx>
        <c:axId val="439951456"/>
        <c:scaling>
          <c:orientation val="minMax"/>
          <c:max val="45382"/>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399514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'Productivity Growth'!$K$2</c:f>
              <c:strCache>
                <c:ptCount val="1"/>
                <c:pt idx="0">
                  <c:v>Australia</c:v>
                </c:pt>
              </c:strCache>
            </c:strRef>
          </c:tx>
          <c:spPr>
            <a:ln w="22225" cap="rnd">
              <a:solidFill>
                <a:srgbClr val="6929C4"/>
              </a:solidFill>
              <a:round/>
            </a:ln>
            <a:effectLst/>
          </c:spPr>
          <c:marker>
            <c:symbol val="none"/>
          </c:marker>
          <c:cat>
            <c:numRef>
              <c:f>'Productivity Growth'!$J$4:$J$63</c:f>
              <c:numCache>
                <c:formatCode>m/d/yyyy</c:formatCode>
                <c:ptCount val="6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numCache>
            </c:numRef>
          </c:cat>
          <c:val>
            <c:numRef>
              <c:f>'Productivity Growth'!$K$4:$K$63</c:f>
              <c:numCache>
                <c:formatCode>0.0%</c:formatCode>
                <c:ptCount val="60"/>
                <c:pt idx="0">
                  <c:v>2E-3</c:v>
                </c:pt>
                <c:pt idx="1">
                  <c:v>2E-3</c:v>
                </c:pt>
                <c:pt idx="2">
                  <c:v>2E-3</c:v>
                </c:pt>
                <c:pt idx="3">
                  <c:v>-1.5E-3</c:v>
                </c:pt>
                <c:pt idx="4">
                  <c:v>-1.5E-3</c:v>
                </c:pt>
                <c:pt idx="5">
                  <c:v>-1.5E-3</c:v>
                </c:pt>
                <c:pt idx="6">
                  <c:v>-8.3999999999999995E-3</c:v>
                </c:pt>
                <c:pt idx="7">
                  <c:v>-8.3999999999999995E-3</c:v>
                </c:pt>
                <c:pt idx="8">
                  <c:v>-8.3999999999999995E-3</c:v>
                </c:pt>
                <c:pt idx="9">
                  <c:v>-7.0999999999999995E-3</c:v>
                </c:pt>
                <c:pt idx="10">
                  <c:v>-7.0999999999999995E-3</c:v>
                </c:pt>
                <c:pt idx="11">
                  <c:v>-7.0999999999999995E-3</c:v>
                </c:pt>
                <c:pt idx="12">
                  <c:v>0</c:v>
                </c:pt>
                <c:pt idx="13">
                  <c:v>0</c:v>
                </c:pt>
                <c:pt idx="14">
                  <c:v>0</c:v>
                </c:pt>
                <c:pt idx="15">
                  <c:v>-6.4000000000000003E-3</c:v>
                </c:pt>
                <c:pt idx="16">
                  <c:v>-6.4000000000000003E-3</c:v>
                </c:pt>
                <c:pt idx="17">
                  <c:v>-6.4000000000000003E-3</c:v>
                </c:pt>
                <c:pt idx="18">
                  <c:v>-1.9699999999999999E-2</c:v>
                </c:pt>
                <c:pt idx="19">
                  <c:v>-1.9699999999999999E-2</c:v>
                </c:pt>
                <c:pt idx="20">
                  <c:v>-1.9699999999999999E-2</c:v>
                </c:pt>
                <c:pt idx="21">
                  <c:v>-4.0000000000000001E-3</c:v>
                </c:pt>
                <c:pt idx="22">
                  <c:v>-4.0000000000000001E-3</c:v>
                </c:pt>
                <c:pt idx="23">
                  <c:v>-4.0000000000000001E-3</c:v>
                </c:pt>
                <c:pt idx="24">
                  <c:v>7.0999999999999995E-3</c:v>
                </c:pt>
                <c:pt idx="25">
                  <c:v>7.0999999999999995E-3</c:v>
                </c:pt>
                <c:pt idx="26">
                  <c:v>7.0999999999999995E-3</c:v>
                </c:pt>
                <c:pt idx="27">
                  <c:v>2.2000000000000002E-2</c:v>
                </c:pt>
                <c:pt idx="28">
                  <c:v>2.2000000000000002E-2</c:v>
                </c:pt>
                <c:pt idx="29">
                  <c:v>2.2000000000000002E-2</c:v>
                </c:pt>
                <c:pt idx="30">
                  <c:v>3.8300000000000001E-2</c:v>
                </c:pt>
                <c:pt idx="31">
                  <c:v>3.8300000000000001E-2</c:v>
                </c:pt>
                <c:pt idx="32">
                  <c:v>3.8300000000000001E-2</c:v>
                </c:pt>
                <c:pt idx="33">
                  <c:v>8.6999999999999994E-3</c:v>
                </c:pt>
                <c:pt idx="34">
                  <c:v>8.6999999999999994E-3</c:v>
                </c:pt>
                <c:pt idx="35">
                  <c:v>8.6999999999999994E-3</c:v>
                </c:pt>
                <c:pt idx="36">
                  <c:v>2.87E-2</c:v>
                </c:pt>
                <c:pt idx="37">
                  <c:v>2.87E-2</c:v>
                </c:pt>
                <c:pt idx="38">
                  <c:v>2.87E-2</c:v>
                </c:pt>
                <c:pt idx="39">
                  <c:v>1.1999999999999999E-3</c:v>
                </c:pt>
                <c:pt idx="40">
                  <c:v>1.1999999999999999E-3</c:v>
                </c:pt>
                <c:pt idx="41">
                  <c:v>1.1999999999999999E-3</c:v>
                </c:pt>
                <c:pt idx="42">
                  <c:v>-2.2000000000000001E-3</c:v>
                </c:pt>
                <c:pt idx="43">
                  <c:v>-2.2000000000000001E-3</c:v>
                </c:pt>
                <c:pt idx="44">
                  <c:v>-2.2000000000000001E-3</c:v>
                </c:pt>
                <c:pt idx="45">
                  <c:v>4.5999999999999999E-3</c:v>
                </c:pt>
                <c:pt idx="46">
                  <c:v>4.5999999999999999E-3</c:v>
                </c:pt>
                <c:pt idx="47">
                  <c:v>4.5999999999999999E-3</c:v>
                </c:pt>
                <c:pt idx="48">
                  <c:v>-2.8199999999999999E-2</c:v>
                </c:pt>
                <c:pt idx="49">
                  <c:v>-2.8199999999999999E-2</c:v>
                </c:pt>
                <c:pt idx="50">
                  <c:v>-2.8199999999999999E-2</c:v>
                </c:pt>
                <c:pt idx="51">
                  <c:v>-1.23E-2</c:v>
                </c:pt>
                <c:pt idx="52">
                  <c:v>-1.23E-2</c:v>
                </c:pt>
                <c:pt idx="53">
                  <c:v>-1.23E-2</c:v>
                </c:pt>
                <c:pt idx="54">
                  <c:v>-1.23E-2</c:v>
                </c:pt>
                <c:pt idx="55">
                  <c:v>-1.23E-2</c:v>
                </c:pt>
                <c:pt idx="56">
                  <c:v>-1.23E-2</c:v>
                </c:pt>
                <c:pt idx="57">
                  <c:v>-1.23E-2</c:v>
                </c:pt>
                <c:pt idx="58">
                  <c:v>-1.23E-2</c:v>
                </c:pt>
                <c:pt idx="59">
                  <c:v>-1.23E-2</c:v>
                </c:pt>
              </c:numCache>
            </c:numRef>
          </c:val>
          <c:smooth val="0"/>
          <c:extLst>
            <c:ext xmlns:c16="http://schemas.microsoft.com/office/drawing/2014/chart" uri="{C3380CC4-5D6E-409C-BE32-E72D297353CC}">
              <c16:uniqueId val="{00000000-B31A-4D2C-9A42-B513F3781B68}"/>
            </c:ext>
          </c:extLst>
        </c:ser>
        <c:ser>
          <c:idx val="1"/>
          <c:order val="1"/>
          <c:tx>
            <c:strRef>
              <c:f>'Productivity Growth'!$L$2</c:f>
              <c:strCache>
                <c:ptCount val="1"/>
                <c:pt idx="0">
                  <c:v>New Zealand</c:v>
                </c:pt>
              </c:strCache>
            </c:strRef>
          </c:tx>
          <c:spPr>
            <a:ln w="22225" cap="rnd">
              <a:solidFill>
                <a:srgbClr val="009D9A"/>
              </a:solidFill>
              <a:round/>
            </a:ln>
            <a:effectLst/>
          </c:spPr>
          <c:marker>
            <c:symbol val="none"/>
          </c:marker>
          <c:cat>
            <c:numRef>
              <c:f>'Productivity Growth'!$J$4:$J$63</c:f>
              <c:numCache>
                <c:formatCode>m/d/yyyy</c:formatCode>
                <c:ptCount val="6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numCache>
            </c:numRef>
          </c:cat>
          <c:val>
            <c:numRef>
              <c:f>'Productivity Growth'!$L$4:$L$63</c:f>
              <c:numCache>
                <c:formatCode>0.0%</c:formatCode>
                <c:ptCount val="60"/>
                <c:pt idx="0">
                  <c:v>1.3788910000000001E-2</c:v>
                </c:pt>
                <c:pt idx="1">
                  <c:v>1.3788910000000001E-2</c:v>
                </c:pt>
                <c:pt idx="2">
                  <c:v>1.3788910000000001E-2</c:v>
                </c:pt>
                <c:pt idx="3">
                  <c:v>2.2244959999999998E-2</c:v>
                </c:pt>
                <c:pt idx="4">
                  <c:v>2.2244959999999998E-2</c:v>
                </c:pt>
                <c:pt idx="5">
                  <c:v>2.2244959999999998E-2</c:v>
                </c:pt>
                <c:pt idx="6">
                  <c:v>1.3350830000000001E-2</c:v>
                </c:pt>
                <c:pt idx="7">
                  <c:v>1.3350830000000001E-2</c:v>
                </c:pt>
                <c:pt idx="8">
                  <c:v>1.3350830000000001E-2</c:v>
                </c:pt>
                <c:pt idx="9">
                  <c:v>2.799449E-2</c:v>
                </c:pt>
                <c:pt idx="10">
                  <c:v>2.799449E-2</c:v>
                </c:pt>
                <c:pt idx="11">
                  <c:v>2.799449E-2</c:v>
                </c:pt>
                <c:pt idx="12">
                  <c:v>1.3905339999999999E-2</c:v>
                </c:pt>
                <c:pt idx="13">
                  <c:v>1.3905339999999999E-2</c:v>
                </c:pt>
                <c:pt idx="14">
                  <c:v>1.3905339999999999E-2</c:v>
                </c:pt>
                <c:pt idx="15">
                  <c:v>-1.7707070000000002E-2</c:v>
                </c:pt>
                <c:pt idx="16">
                  <c:v>-1.7707070000000002E-2</c:v>
                </c:pt>
                <c:pt idx="17">
                  <c:v>-1.7707070000000002E-2</c:v>
                </c:pt>
                <c:pt idx="18">
                  <c:v>-0.10645776</c:v>
                </c:pt>
                <c:pt idx="19">
                  <c:v>-0.10645776</c:v>
                </c:pt>
                <c:pt idx="20">
                  <c:v>-0.10645776</c:v>
                </c:pt>
                <c:pt idx="21">
                  <c:v>1.976924E-2</c:v>
                </c:pt>
                <c:pt idx="22">
                  <c:v>1.976924E-2</c:v>
                </c:pt>
                <c:pt idx="23">
                  <c:v>1.976924E-2</c:v>
                </c:pt>
                <c:pt idx="24">
                  <c:v>1.347901E-2</c:v>
                </c:pt>
                <c:pt idx="25">
                  <c:v>1.347901E-2</c:v>
                </c:pt>
                <c:pt idx="26">
                  <c:v>1.347901E-2</c:v>
                </c:pt>
                <c:pt idx="27">
                  <c:v>4.8503879999999999E-2</c:v>
                </c:pt>
                <c:pt idx="28">
                  <c:v>4.8503879999999999E-2</c:v>
                </c:pt>
                <c:pt idx="29">
                  <c:v>4.8503879999999999E-2</c:v>
                </c:pt>
                <c:pt idx="30">
                  <c:v>0.16545425000000002</c:v>
                </c:pt>
                <c:pt idx="31">
                  <c:v>0.16545425000000002</c:v>
                </c:pt>
                <c:pt idx="32">
                  <c:v>0.16545425000000002</c:v>
                </c:pt>
                <c:pt idx="33">
                  <c:v>-4.2509400000000003E-2</c:v>
                </c:pt>
                <c:pt idx="34">
                  <c:v>-4.2509400000000003E-2</c:v>
                </c:pt>
                <c:pt idx="35">
                  <c:v>-4.2509400000000003E-2</c:v>
                </c:pt>
                <c:pt idx="36">
                  <c:v>-7.9682099999999999E-3</c:v>
                </c:pt>
                <c:pt idx="37">
                  <c:v>-7.9682099999999999E-3</c:v>
                </c:pt>
                <c:pt idx="38">
                  <c:v>-7.9682099999999999E-3</c:v>
                </c:pt>
                <c:pt idx="39">
                  <c:v>-2.2159599999999998E-2</c:v>
                </c:pt>
                <c:pt idx="40">
                  <c:v>-2.2159599999999998E-2</c:v>
                </c:pt>
                <c:pt idx="41">
                  <c:v>-2.2159599999999998E-2</c:v>
                </c:pt>
                <c:pt idx="42">
                  <c:v>-1.3954340000000001E-2</c:v>
                </c:pt>
                <c:pt idx="43">
                  <c:v>-1.3954340000000001E-2</c:v>
                </c:pt>
                <c:pt idx="44">
                  <c:v>-1.3954340000000001E-2</c:v>
                </c:pt>
                <c:pt idx="45">
                  <c:v>5.3618769999999996E-2</c:v>
                </c:pt>
                <c:pt idx="46">
                  <c:v>5.3618769999999996E-2</c:v>
                </c:pt>
                <c:pt idx="47">
                  <c:v>5.3618769999999996E-2</c:v>
                </c:pt>
                <c:pt idx="48">
                  <c:v>7.2607699999999997E-3</c:v>
                </c:pt>
                <c:pt idx="49">
                  <c:v>7.2607699999999997E-3</c:v>
                </c:pt>
                <c:pt idx="50">
                  <c:v>7.2607699999999997E-3</c:v>
                </c:pt>
                <c:pt idx="51">
                  <c:v>-1.0209060000000001E-2</c:v>
                </c:pt>
                <c:pt idx="52">
                  <c:v>-1.0209060000000001E-2</c:v>
                </c:pt>
                <c:pt idx="53">
                  <c:v>-1.0209060000000001E-2</c:v>
                </c:pt>
                <c:pt idx="54">
                  <c:v>-2.8466640000000001E-2</c:v>
                </c:pt>
                <c:pt idx="55">
                  <c:v>-2.8466640000000001E-2</c:v>
                </c:pt>
                <c:pt idx="56">
                  <c:v>-2.8466640000000001E-2</c:v>
                </c:pt>
                <c:pt idx="57">
                  <c:v>-4.0800020000000006E-2</c:v>
                </c:pt>
                <c:pt idx="58">
                  <c:v>-4.0800020000000006E-2</c:v>
                </c:pt>
                <c:pt idx="59">
                  <c:v>-4.0800020000000006E-2</c:v>
                </c:pt>
              </c:numCache>
            </c:numRef>
          </c:val>
          <c:smooth val="0"/>
          <c:extLst>
            <c:ext xmlns:c16="http://schemas.microsoft.com/office/drawing/2014/chart" uri="{C3380CC4-5D6E-409C-BE32-E72D297353CC}">
              <c16:uniqueId val="{00000001-B31A-4D2C-9A42-B513F3781B68}"/>
            </c:ext>
          </c:extLst>
        </c:ser>
        <c:ser>
          <c:idx val="2"/>
          <c:order val="2"/>
          <c:tx>
            <c:strRef>
              <c:f>'Productivity Growth'!$M$2</c:f>
              <c:strCache>
                <c:ptCount val="1"/>
                <c:pt idx="0">
                  <c:v>United Kingdom</c:v>
                </c:pt>
              </c:strCache>
            </c:strRef>
          </c:tx>
          <c:spPr>
            <a:ln w="22225" cap="rnd">
              <a:solidFill>
                <a:srgbClr val="012749"/>
              </a:solidFill>
              <a:round/>
            </a:ln>
            <a:effectLst/>
          </c:spPr>
          <c:marker>
            <c:symbol val="none"/>
          </c:marker>
          <c:cat>
            <c:numRef>
              <c:f>'Productivity Growth'!$J$4:$J$63</c:f>
              <c:numCache>
                <c:formatCode>m/d/yyyy</c:formatCode>
                <c:ptCount val="6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numCache>
            </c:numRef>
          </c:cat>
          <c:val>
            <c:numRef>
              <c:f>'Productivity Growth'!$M$4:$M$63</c:f>
              <c:numCache>
                <c:formatCode>0.0%</c:formatCode>
                <c:ptCount val="60"/>
                <c:pt idx="0">
                  <c:v>-5.0000000000000001E-3</c:v>
                </c:pt>
                <c:pt idx="1">
                  <c:v>-5.0000000000000001E-3</c:v>
                </c:pt>
                <c:pt idx="2">
                  <c:v>-5.0000000000000001E-3</c:v>
                </c:pt>
                <c:pt idx="3">
                  <c:v>4.0000000000000001E-3</c:v>
                </c:pt>
                <c:pt idx="4">
                  <c:v>4.0000000000000001E-3</c:v>
                </c:pt>
                <c:pt idx="5">
                  <c:v>4.0000000000000001E-3</c:v>
                </c:pt>
                <c:pt idx="6">
                  <c:v>2E-3</c:v>
                </c:pt>
                <c:pt idx="7">
                  <c:v>2E-3</c:v>
                </c:pt>
                <c:pt idx="8">
                  <c:v>2E-3</c:v>
                </c:pt>
                <c:pt idx="9">
                  <c:v>1.1000000000000001E-2</c:v>
                </c:pt>
                <c:pt idx="10">
                  <c:v>1.1000000000000001E-2</c:v>
                </c:pt>
                <c:pt idx="11">
                  <c:v>1.1000000000000001E-2</c:v>
                </c:pt>
                <c:pt idx="12">
                  <c:v>8.0000000000000002E-3</c:v>
                </c:pt>
                <c:pt idx="13">
                  <c:v>8.0000000000000002E-3</c:v>
                </c:pt>
                <c:pt idx="14">
                  <c:v>8.0000000000000002E-3</c:v>
                </c:pt>
                <c:pt idx="15">
                  <c:v>-2.5000000000000001E-2</c:v>
                </c:pt>
                <c:pt idx="16">
                  <c:v>-2.5000000000000001E-2</c:v>
                </c:pt>
                <c:pt idx="17">
                  <c:v>-2.5000000000000001E-2</c:v>
                </c:pt>
                <c:pt idx="18">
                  <c:v>-0.20899999999999999</c:v>
                </c:pt>
                <c:pt idx="19">
                  <c:v>-0.20899999999999999</c:v>
                </c:pt>
                <c:pt idx="20">
                  <c:v>-0.20899999999999999</c:v>
                </c:pt>
                <c:pt idx="21">
                  <c:v>-7.8E-2</c:v>
                </c:pt>
                <c:pt idx="22">
                  <c:v>-7.8E-2</c:v>
                </c:pt>
                <c:pt idx="23">
                  <c:v>-7.8E-2</c:v>
                </c:pt>
                <c:pt idx="24">
                  <c:v>-5.4000000000000006E-2</c:v>
                </c:pt>
                <c:pt idx="25">
                  <c:v>-5.4000000000000006E-2</c:v>
                </c:pt>
                <c:pt idx="26">
                  <c:v>-5.4000000000000006E-2</c:v>
                </c:pt>
                <c:pt idx="27">
                  <c:v>-0.04</c:v>
                </c:pt>
                <c:pt idx="28">
                  <c:v>-0.04</c:v>
                </c:pt>
                <c:pt idx="29">
                  <c:v>-0.04</c:v>
                </c:pt>
                <c:pt idx="30">
                  <c:v>0.26300000000000001</c:v>
                </c:pt>
                <c:pt idx="31">
                  <c:v>0.26300000000000001</c:v>
                </c:pt>
                <c:pt idx="32">
                  <c:v>0.26300000000000001</c:v>
                </c:pt>
                <c:pt idx="33">
                  <c:v>8.1000000000000003E-2</c:v>
                </c:pt>
                <c:pt idx="34">
                  <c:v>8.1000000000000003E-2</c:v>
                </c:pt>
                <c:pt idx="35">
                  <c:v>8.1000000000000003E-2</c:v>
                </c:pt>
                <c:pt idx="36">
                  <c:v>7.400000000000001E-2</c:v>
                </c:pt>
                <c:pt idx="37">
                  <c:v>7.400000000000001E-2</c:v>
                </c:pt>
                <c:pt idx="38">
                  <c:v>7.400000000000001E-2</c:v>
                </c:pt>
                <c:pt idx="39">
                  <c:v>0.09</c:v>
                </c:pt>
                <c:pt idx="40">
                  <c:v>0.09</c:v>
                </c:pt>
                <c:pt idx="41">
                  <c:v>0.09</c:v>
                </c:pt>
                <c:pt idx="42">
                  <c:v>1.8000000000000002E-2</c:v>
                </c:pt>
                <c:pt idx="43">
                  <c:v>1.8000000000000002E-2</c:v>
                </c:pt>
                <c:pt idx="44">
                  <c:v>1.8000000000000002E-2</c:v>
                </c:pt>
                <c:pt idx="45">
                  <c:v>1.2E-2</c:v>
                </c:pt>
                <c:pt idx="46">
                  <c:v>1.2E-2</c:v>
                </c:pt>
                <c:pt idx="47">
                  <c:v>1.2E-2</c:v>
                </c:pt>
                <c:pt idx="48">
                  <c:v>-2E-3</c:v>
                </c:pt>
                <c:pt idx="49">
                  <c:v>-2E-3</c:v>
                </c:pt>
                <c:pt idx="50">
                  <c:v>-2E-3</c:v>
                </c:pt>
                <c:pt idx="51">
                  <c:v>-6.9999999999999993E-3</c:v>
                </c:pt>
                <c:pt idx="52">
                  <c:v>-6.9999999999999993E-3</c:v>
                </c:pt>
                <c:pt idx="53">
                  <c:v>-6.9999999999999993E-3</c:v>
                </c:pt>
                <c:pt idx="54">
                  <c:v>4.0000000000000001E-3</c:v>
                </c:pt>
                <c:pt idx="55">
                  <c:v>4.0000000000000001E-3</c:v>
                </c:pt>
                <c:pt idx="56">
                  <c:v>4.0000000000000001E-3</c:v>
                </c:pt>
                <c:pt idx="57">
                  <c:v>0</c:v>
                </c:pt>
                <c:pt idx="58">
                  <c:v>0</c:v>
                </c:pt>
                <c:pt idx="59">
                  <c:v>0</c:v>
                </c:pt>
              </c:numCache>
            </c:numRef>
          </c:val>
          <c:smooth val="0"/>
          <c:extLst>
            <c:ext xmlns:c16="http://schemas.microsoft.com/office/drawing/2014/chart" uri="{C3380CC4-5D6E-409C-BE32-E72D297353CC}">
              <c16:uniqueId val="{00000002-B31A-4D2C-9A42-B513F3781B68}"/>
            </c:ext>
          </c:extLst>
        </c:ser>
        <c:ser>
          <c:idx val="3"/>
          <c:order val="3"/>
          <c:tx>
            <c:strRef>
              <c:f>'Productivity Growth'!$N$2</c:f>
              <c:strCache>
                <c:ptCount val="1"/>
                <c:pt idx="0">
                  <c:v>Canada</c:v>
                </c:pt>
              </c:strCache>
            </c:strRef>
          </c:tx>
          <c:spPr>
            <a:ln w="22225" cap="rnd">
              <a:solidFill>
                <a:srgbClr val="EE538B"/>
              </a:solidFill>
              <a:round/>
            </a:ln>
            <a:effectLst/>
          </c:spPr>
          <c:marker>
            <c:symbol val="none"/>
          </c:marker>
          <c:cat>
            <c:numRef>
              <c:f>'Productivity Growth'!$J$4:$J$63</c:f>
              <c:numCache>
                <c:formatCode>m/d/yyyy</c:formatCode>
                <c:ptCount val="6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numCache>
            </c:numRef>
          </c:cat>
          <c:val>
            <c:numRef>
              <c:f>'Productivity Growth'!$N$4:$N$63</c:f>
              <c:numCache>
                <c:formatCode>General</c:formatCode>
                <c:ptCount val="60"/>
                <c:pt idx="0">
                  <c:v>7.8000000000000005E-3</c:v>
                </c:pt>
                <c:pt idx="1">
                  <c:v>2.7000000000000001E-3</c:v>
                </c:pt>
                <c:pt idx="2">
                  <c:v>-8.3999999999999995E-3</c:v>
                </c:pt>
                <c:pt idx="3">
                  <c:v>-2E-3</c:v>
                </c:pt>
                <c:pt idx="4">
                  <c:v>-2.8999999999999998E-3</c:v>
                </c:pt>
                <c:pt idx="5">
                  <c:v>-4.4000000000000003E-3</c:v>
                </c:pt>
                <c:pt idx="6">
                  <c:v>-1.6000000000000001E-3</c:v>
                </c:pt>
                <c:pt idx="7">
                  <c:v>1.9E-3</c:v>
                </c:pt>
                <c:pt idx="8">
                  <c:v>-4.0000000000000001E-3</c:v>
                </c:pt>
                <c:pt idx="9">
                  <c:v>-1.4000000000000002E-3</c:v>
                </c:pt>
                <c:pt idx="10">
                  <c:v>-1.1000000000000001E-3</c:v>
                </c:pt>
                <c:pt idx="11">
                  <c:v>6.9999999999999993E-3</c:v>
                </c:pt>
                <c:pt idx="12">
                  <c:v>8.6E-3</c:v>
                </c:pt>
                <c:pt idx="13">
                  <c:v>9.1999999999999998E-3</c:v>
                </c:pt>
                <c:pt idx="14">
                  <c:v>1.67E-2</c:v>
                </c:pt>
                <c:pt idx="15">
                  <c:v>-7.1999999999999998E-3</c:v>
                </c:pt>
                <c:pt idx="16">
                  <c:v>-3.4999999999999996E-3</c:v>
                </c:pt>
                <c:pt idx="17">
                  <c:v>2.0099999999999996E-2</c:v>
                </c:pt>
                <c:pt idx="18">
                  <c:v>1.41E-2</c:v>
                </c:pt>
                <c:pt idx="19">
                  <c:v>1.47E-2</c:v>
                </c:pt>
                <c:pt idx="20">
                  <c:v>1.44E-2</c:v>
                </c:pt>
                <c:pt idx="21">
                  <c:v>0</c:v>
                </c:pt>
                <c:pt idx="22">
                  <c:v>1.2999999999999999E-3</c:v>
                </c:pt>
                <c:pt idx="23">
                  <c:v>3.9000000000000003E-3</c:v>
                </c:pt>
                <c:pt idx="24">
                  <c:v>7.6E-3</c:v>
                </c:pt>
                <c:pt idx="25">
                  <c:v>2.18E-2</c:v>
                </c:pt>
                <c:pt idx="26">
                  <c:v>7.7000000000000002E-3</c:v>
                </c:pt>
                <c:pt idx="27">
                  <c:v>2.1499999999999998E-2</c:v>
                </c:pt>
                <c:pt idx="28">
                  <c:v>1.84E-2</c:v>
                </c:pt>
                <c:pt idx="29">
                  <c:v>-8.8000000000000005E-3</c:v>
                </c:pt>
                <c:pt idx="30">
                  <c:v>-9.4999999999999998E-3</c:v>
                </c:pt>
                <c:pt idx="31">
                  <c:v>-1.11E-2</c:v>
                </c:pt>
                <c:pt idx="32">
                  <c:v>-4.6999999999999993E-3</c:v>
                </c:pt>
                <c:pt idx="33">
                  <c:v>4.0999999999999995E-3</c:v>
                </c:pt>
                <c:pt idx="34">
                  <c:v>6.8999999999999999E-3</c:v>
                </c:pt>
                <c:pt idx="35">
                  <c:v>-7.000000000000001E-4</c:v>
                </c:pt>
                <c:pt idx="36">
                  <c:v>-8.3999999999999995E-3</c:v>
                </c:pt>
                <c:pt idx="37">
                  <c:v>-1.29E-2</c:v>
                </c:pt>
                <c:pt idx="38">
                  <c:v>-1.0800000000000001E-2</c:v>
                </c:pt>
                <c:pt idx="39">
                  <c:v>-2.5999999999999999E-3</c:v>
                </c:pt>
                <c:pt idx="40">
                  <c:v>-6.1999999999999998E-3</c:v>
                </c:pt>
                <c:pt idx="41">
                  <c:v>-3.9000000000000003E-3</c:v>
                </c:pt>
                <c:pt idx="42">
                  <c:v>5.6000000000000008E-3</c:v>
                </c:pt>
                <c:pt idx="43">
                  <c:v>4.1999999999999997E-3</c:v>
                </c:pt>
                <c:pt idx="44">
                  <c:v>4.1999999999999997E-3</c:v>
                </c:pt>
                <c:pt idx="45">
                  <c:v>1.15E-2</c:v>
                </c:pt>
                <c:pt idx="46">
                  <c:v>5.0000000000000001E-4</c:v>
                </c:pt>
                <c:pt idx="47">
                  <c:v>1.9E-3</c:v>
                </c:pt>
                <c:pt idx="48">
                  <c:v>-1.9E-3</c:v>
                </c:pt>
                <c:pt idx="49">
                  <c:v>-1.0700000000000001E-2</c:v>
                </c:pt>
                <c:pt idx="50">
                  <c:v>4.0000000000000002E-4</c:v>
                </c:pt>
                <c:pt idx="51">
                  <c:v>-5.6999999999999993E-3</c:v>
                </c:pt>
                <c:pt idx="52">
                  <c:v>-4.5999999999999999E-3</c:v>
                </c:pt>
                <c:pt idx="53">
                  <c:v>-2.3E-3</c:v>
                </c:pt>
                <c:pt idx="54">
                  <c:v>-1.0700000000000001E-2</c:v>
                </c:pt>
                <c:pt idx="55">
                  <c:v>-1.01E-2</c:v>
                </c:pt>
                <c:pt idx="56">
                  <c:v>-1.5900000000000001E-2</c:v>
                </c:pt>
                <c:pt idx="57">
                  <c:v>-2.0099999999999996E-2</c:v>
                </c:pt>
                <c:pt idx="58">
                  <c:v>-1.52E-2</c:v>
                </c:pt>
                <c:pt idx="59">
                  <c:v>-1.2800000000000001E-2</c:v>
                </c:pt>
              </c:numCache>
            </c:numRef>
          </c:val>
          <c:smooth val="0"/>
          <c:extLst>
            <c:ext xmlns:c16="http://schemas.microsoft.com/office/drawing/2014/chart" uri="{C3380CC4-5D6E-409C-BE32-E72D297353CC}">
              <c16:uniqueId val="{00000003-B31A-4D2C-9A42-B513F3781B68}"/>
            </c:ext>
          </c:extLst>
        </c:ser>
        <c:dLbls>
          <c:showLegendKey val="0"/>
          <c:showVal val="0"/>
          <c:showCatName val="0"/>
          <c:showSerName val="0"/>
          <c:showPercent val="0"/>
          <c:showBubbleSize val="0"/>
        </c:dLbls>
        <c:smooth val="0"/>
        <c:axId val="439951456"/>
        <c:axId val="549341424"/>
      </c:lineChart>
      <c:dateAx>
        <c:axId val="439951456"/>
        <c:scaling>
          <c:orientation val="minMax"/>
          <c:max val="45272"/>
          <c:min val="43449"/>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vert="horz"/>
          <a:lstStyle/>
          <a:p>
            <a:pPr>
              <a:defRPr/>
            </a:pPr>
            <a:endParaRPr lang="en-US"/>
          </a:p>
        </c:txPr>
        <c:crossAx val="549341424"/>
        <c:crosses val="autoZero"/>
        <c:auto val="0"/>
        <c:lblOffset val="100"/>
        <c:baseTimeUnit val="months"/>
        <c:majorUnit val="1"/>
        <c:majorTimeUnit val="years"/>
        <c:minorUnit val="4"/>
        <c:minorTimeUnit val="months"/>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between"/>
      </c:valAx>
    </c:plotArea>
    <c:legend>
      <c:legendPos val="b"/>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chemeClr val="tx1"/>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'Labour Productivity'!$B$1</c:f>
              <c:strCache>
                <c:ptCount val="1"/>
                <c:pt idx="0">
                  <c:v>Australia</c:v>
                </c:pt>
              </c:strCache>
            </c:strRef>
          </c:tx>
          <c:spPr>
            <a:ln w="22225" cap="rnd">
              <a:solidFill>
                <a:srgbClr val="6929C4"/>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Productivity'!$B$3:$B$19</c:f>
              <c:numCache>
                <c:formatCode>General</c:formatCode>
                <c:ptCount val="17"/>
                <c:pt idx="0">
                  <c:v>100</c:v>
                </c:pt>
                <c:pt idx="1">
                  <c:v>99.584199999999996</c:v>
                </c:pt>
                <c:pt idx="2">
                  <c:v>100.858</c:v>
                </c:pt>
                <c:pt idx="3">
                  <c:v>101.33150000000001</c:v>
                </c:pt>
                <c:pt idx="4">
                  <c:v>102.2492</c:v>
                </c:pt>
                <c:pt idx="5">
                  <c:v>104.9503</c:v>
                </c:pt>
                <c:pt idx="6">
                  <c:v>106.2345</c:v>
                </c:pt>
                <c:pt idx="7">
                  <c:v>108.1323</c:v>
                </c:pt>
                <c:pt idx="8">
                  <c:v>108.4607</c:v>
                </c:pt>
                <c:pt idx="9">
                  <c:v>109.44970000000001</c:v>
                </c:pt>
                <c:pt idx="10">
                  <c:v>109.56399999999999</c:v>
                </c:pt>
                <c:pt idx="11">
                  <c:v>109.7313</c:v>
                </c:pt>
                <c:pt idx="12">
                  <c:v>109.34059999999999</c:v>
                </c:pt>
                <c:pt idx="13">
                  <c:v>109.0355</c:v>
                </c:pt>
                <c:pt idx="14">
                  <c:v>111.3242</c:v>
                </c:pt>
                <c:pt idx="15">
                  <c:v>110.6048</c:v>
                </c:pt>
                <c:pt idx="16">
                  <c:v>109.37479999999999</c:v>
                </c:pt>
              </c:numCache>
            </c:numRef>
          </c:val>
          <c:smooth val="0"/>
          <c:extLst>
            <c:ext xmlns:c16="http://schemas.microsoft.com/office/drawing/2014/chart" uri="{C3380CC4-5D6E-409C-BE32-E72D297353CC}">
              <c16:uniqueId val="{00000000-CAA4-449B-A8AF-AEFA341C7B56}"/>
            </c:ext>
          </c:extLst>
        </c:ser>
        <c:ser>
          <c:idx val="1"/>
          <c:order val="1"/>
          <c:tx>
            <c:strRef>
              <c:f>'Labour Productivity'!$C$1</c:f>
              <c:strCache>
                <c:ptCount val="1"/>
                <c:pt idx="0">
                  <c:v>New Zealand</c:v>
                </c:pt>
              </c:strCache>
            </c:strRef>
          </c:tx>
          <c:spPr>
            <a:ln w="22225" cap="rnd">
              <a:solidFill>
                <a:srgbClr val="009D9A"/>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Productivity'!$C$3:$C$19</c:f>
              <c:numCache>
                <c:formatCode>General</c:formatCode>
                <c:ptCount val="17"/>
                <c:pt idx="0">
                  <c:v>100</c:v>
                </c:pt>
                <c:pt idx="1">
                  <c:v>97.253600000000006</c:v>
                </c:pt>
                <c:pt idx="2">
                  <c:v>99.561800000000005</c:v>
                </c:pt>
                <c:pt idx="3">
                  <c:v>101.16</c:v>
                </c:pt>
                <c:pt idx="4">
                  <c:v>101.4247</c:v>
                </c:pt>
                <c:pt idx="5">
                  <c:v>104.3891</c:v>
                </c:pt>
                <c:pt idx="6">
                  <c:v>104.6694</c:v>
                </c:pt>
                <c:pt idx="7">
                  <c:v>104.25149999999999</c:v>
                </c:pt>
                <c:pt idx="8">
                  <c:v>105.84829999999999</c:v>
                </c:pt>
                <c:pt idx="9">
                  <c:v>106.17829999999999</c:v>
                </c:pt>
                <c:pt idx="10">
                  <c:v>105.35250000000001</c:v>
                </c:pt>
                <c:pt idx="11">
                  <c:v>107.2457</c:v>
                </c:pt>
                <c:pt idx="12">
                  <c:v>109.53230000000001</c:v>
                </c:pt>
                <c:pt idx="13">
                  <c:v>106.3964</c:v>
                </c:pt>
                <c:pt idx="14">
                  <c:v>111.4462</c:v>
                </c:pt>
                <c:pt idx="15">
                  <c:v>111.00620000000001</c:v>
                </c:pt>
                <c:pt idx="16">
                  <c:v>109.4695</c:v>
                </c:pt>
              </c:numCache>
            </c:numRef>
          </c:val>
          <c:smooth val="0"/>
          <c:extLst>
            <c:ext xmlns:c16="http://schemas.microsoft.com/office/drawing/2014/chart" uri="{C3380CC4-5D6E-409C-BE32-E72D297353CC}">
              <c16:uniqueId val="{00000001-CAA4-449B-A8AF-AEFA341C7B56}"/>
            </c:ext>
          </c:extLst>
        </c:ser>
        <c:ser>
          <c:idx val="2"/>
          <c:order val="2"/>
          <c:tx>
            <c:strRef>
              <c:f>'Labour Productivity'!$D$1</c:f>
              <c:strCache>
                <c:ptCount val="1"/>
                <c:pt idx="0">
                  <c:v>United Kingdom</c:v>
                </c:pt>
              </c:strCache>
            </c:strRef>
          </c:tx>
          <c:spPr>
            <a:ln w="22225" cap="rnd">
              <a:solidFill>
                <a:srgbClr val="012749"/>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Productivity'!$D$3:$D$19</c:f>
              <c:numCache>
                <c:formatCode>General</c:formatCode>
                <c:ptCount val="17"/>
                <c:pt idx="0">
                  <c:v>100</c:v>
                </c:pt>
                <c:pt idx="1">
                  <c:v>98.930700000000002</c:v>
                </c:pt>
                <c:pt idx="2">
                  <c:v>95.894400000000005</c:v>
                </c:pt>
                <c:pt idx="3">
                  <c:v>97.798000000000002</c:v>
                </c:pt>
                <c:pt idx="4">
                  <c:v>98.415300000000002</c:v>
                </c:pt>
                <c:pt idx="5">
                  <c:v>98.830299999999994</c:v>
                </c:pt>
                <c:pt idx="6">
                  <c:v>99.4422</c:v>
                </c:pt>
                <c:pt idx="7">
                  <c:v>100.2501</c:v>
                </c:pt>
                <c:pt idx="8">
                  <c:v>100.7358</c:v>
                </c:pt>
                <c:pt idx="9">
                  <c:v>101.1872</c:v>
                </c:pt>
                <c:pt idx="10">
                  <c:v>102.858</c:v>
                </c:pt>
                <c:pt idx="11">
                  <c:v>103.0728</c:v>
                </c:pt>
                <c:pt idx="12">
                  <c:v>103.61660000000001</c:v>
                </c:pt>
                <c:pt idx="13">
                  <c:v>93.709900000000005</c:v>
                </c:pt>
                <c:pt idx="14">
                  <c:v>102.1604</c:v>
                </c:pt>
                <c:pt idx="15">
                  <c:v>105.503</c:v>
                </c:pt>
                <c:pt idx="16">
                  <c:v>105.4628</c:v>
                </c:pt>
              </c:numCache>
            </c:numRef>
          </c:val>
          <c:smooth val="0"/>
          <c:extLst>
            <c:ext xmlns:c16="http://schemas.microsoft.com/office/drawing/2014/chart" uri="{C3380CC4-5D6E-409C-BE32-E72D297353CC}">
              <c16:uniqueId val="{00000002-CAA4-449B-A8AF-AEFA341C7B56}"/>
            </c:ext>
          </c:extLst>
        </c:ser>
        <c:ser>
          <c:idx val="3"/>
          <c:order val="3"/>
          <c:tx>
            <c:strRef>
              <c:f>'Labour Productivity'!$E$1</c:f>
              <c:strCache>
                <c:ptCount val="1"/>
                <c:pt idx="0">
                  <c:v>Canada</c:v>
                </c:pt>
              </c:strCache>
            </c:strRef>
          </c:tx>
          <c:spPr>
            <a:ln w="22225" cap="rnd">
              <a:solidFill>
                <a:srgbClr val="EE538B"/>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Productivity'!$E$3:$E$19</c:f>
              <c:numCache>
                <c:formatCode>General</c:formatCode>
                <c:ptCount val="17"/>
                <c:pt idx="0">
                  <c:v>100</c:v>
                </c:pt>
                <c:pt idx="1">
                  <c:v>99.652100000000004</c:v>
                </c:pt>
                <c:pt idx="2">
                  <c:v>98.076099999999997</c:v>
                </c:pt>
                <c:pt idx="3">
                  <c:v>99.7453</c:v>
                </c:pt>
                <c:pt idx="4">
                  <c:v>101.29989999999999</c:v>
                </c:pt>
                <c:pt idx="5">
                  <c:v>101.71080000000001</c:v>
                </c:pt>
                <c:pt idx="6">
                  <c:v>102.7796</c:v>
                </c:pt>
                <c:pt idx="7">
                  <c:v>105.3121</c:v>
                </c:pt>
                <c:pt idx="8">
                  <c:v>105.23269999999999</c:v>
                </c:pt>
                <c:pt idx="9">
                  <c:v>105.6404</c:v>
                </c:pt>
                <c:pt idx="10">
                  <c:v>106.5677</c:v>
                </c:pt>
                <c:pt idx="11">
                  <c:v>107.6088</c:v>
                </c:pt>
                <c:pt idx="12">
                  <c:v>107.4294</c:v>
                </c:pt>
                <c:pt idx="13">
                  <c:v>108.00920000000001</c:v>
                </c:pt>
                <c:pt idx="14">
                  <c:v>108.0198</c:v>
                </c:pt>
                <c:pt idx="15">
                  <c:v>107.47929999999999</c:v>
                </c:pt>
                <c:pt idx="16">
                  <c:v>106.2236</c:v>
                </c:pt>
              </c:numCache>
            </c:numRef>
          </c:val>
          <c:smooth val="0"/>
          <c:extLst>
            <c:ext xmlns:c16="http://schemas.microsoft.com/office/drawing/2014/chart" uri="{C3380CC4-5D6E-409C-BE32-E72D297353CC}">
              <c16:uniqueId val="{00000003-CAA4-449B-A8AF-AEFA341C7B56}"/>
            </c:ext>
          </c:extLst>
        </c:ser>
        <c:ser>
          <c:idx val="4"/>
          <c:order val="4"/>
          <c:tx>
            <c:strRef>
              <c:f>'Labour Productivity'!$F$1</c:f>
              <c:strCache>
                <c:ptCount val="1"/>
                <c:pt idx="0">
                  <c:v>Japan</c:v>
                </c:pt>
              </c:strCache>
            </c:strRef>
          </c:tx>
          <c:spPr>
            <a:ln w="22225" cap="rnd">
              <a:solidFill>
                <a:srgbClr val="6929C4"/>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Productivity'!$F$3:$F$19</c:f>
              <c:numCache>
                <c:formatCode>General</c:formatCode>
                <c:ptCount val="17"/>
                <c:pt idx="0">
                  <c:v>100</c:v>
                </c:pt>
                <c:pt idx="1">
                  <c:v>99.058199999999999</c:v>
                </c:pt>
                <c:pt idx="2">
                  <c:v>94.817800000000005</c:v>
                </c:pt>
                <c:pt idx="3">
                  <c:v>98.967100000000002</c:v>
                </c:pt>
                <c:pt idx="4">
                  <c:v>99.071899999999999</c:v>
                </c:pt>
                <c:pt idx="5">
                  <c:v>100.65649999999999</c:v>
                </c:pt>
                <c:pt idx="6">
                  <c:v>101.91200000000001</c:v>
                </c:pt>
                <c:pt idx="7">
                  <c:v>101.4932</c:v>
                </c:pt>
                <c:pt idx="8">
                  <c:v>102.57940000000001</c:v>
                </c:pt>
                <c:pt idx="9">
                  <c:v>102.2612</c:v>
                </c:pt>
                <c:pt idx="10">
                  <c:v>102.83150000000001</c:v>
                </c:pt>
                <c:pt idx="11">
                  <c:v>101.3312</c:v>
                </c:pt>
                <c:pt idx="12">
                  <c:v>99.918000000000006</c:v>
                </c:pt>
                <c:pt idx="13">
                  <c:v>96.237799999999993</c:v>
                </c:pt>
                <c:pt idx="14">
                  <c:v>98.350899999999996</c:v>
                </c:pt>
                <c:pt idx="15">
                  <c:v>99.113399999999999</c:v>
                </c:pt>
                <c:pt idx="16">
                  <c:v>100.4892</c:v>
                </c:pt>
              </c:numCache>
            </c:numRef>
          </c:val>
          <c:smooth val="0"/>
          <c:extLst>
            <c:ext xmlns:c16="http://schemas.microsoft.com/office/drawing/2014/chart" uri="{C3380CC4-5D6E-409C-BE32-E72D297353CC}">
              <c16:uniqueId val="{00000004-CAA4-449B-A8AF-AEFA341C7B56}"/>
            </c:ext>
          </c:extLst>
        </c:ser>
        <c:ser>
          <c:idx val="6"/>
          <c:order val="6"/>
          <c:tx>
            <c:strRef>
              <c:f>'Labour Productivity'!$H$1</c:f>
              <c:strCache>
                <c:ptCount val="1"/>
                <c:pt idx="0">
                  <c:v>OECD</c:v>
                </c:pt>
              </c:strCache>
            </c:strRef>
          </c:tx>
          <c:spPr>
            <a:ln w="22225" cap="rnd">
              <a:solidFill>
                <a:srgbClr val="005D5D"/>
              </a:solidFill>
              <a:round/>
            </a:ln>
            <a:effectLst/>
          </c:spPr>
          <c:marker>
            <c:symbol val="none"/>
          </c:marker>
          <c:cat>
            <c:numRef>
              <c:f>'Labour Productivity'!$A$3:$A$19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'Labour Productivity'!$H$3:$H$19</c:f>
              <c:numCache>
                <c:formatCode>General</c:formatCode>
                <c:ptCount val="17"/>
                <c:pt idx="0">
                  <c:v>100</c:v>
                </c:pt>
                <c:pt idx="1">
                  <c:v>99.920299999999997</c:v>
                </c:pt>
                <c:pt idx="2">
                  <c:v>98.390799999999999</c:v>
                </c:pt>
                <c:pt idx="3">
                  <c:v>100.8216</c:v>
                </c:pt>
                <c:pt idx="4">
                  <c:v>102.2534</c:v>
                </c:pt>
                <c:pt idx="5">
                  <c:v>102.2627</c:v>
                </c:pt>
                <c:pt idx="6">
                  <c:v>103.27370000000001</c:v>
                </c:pt>
                <c:pt idx="7">
                  <c:v>104.1461</c:v>
                </c:pt>
                <c:pt idx="8">
                  <c:v>105.21259999999999</c:v>
                </c:pt>
                <c:pt idx="9">
                  <c:v>105.6944</c:v>
                </c:pt>
                <c:pt idx="10">
                  <c:v>106.9474</c:v>
                </c:pt>
                <c:pt idx="11">
                  <c:v>107.6574</c:v>
                </c:pt>
                <c:pt idx="12">
                  <c:v>108.1977</c:v>
                </c:pt>
                <c:pt idx="13">
                  <c:v>107.23</c:v>
                </c:pt>
                <c:pt idx="14">
                  <c:v>110.5334</c:v>
                </c:pt>
                <c:pt idx="15">
                  <c:v>110.54819999999999</c:v>
                </c:pt>
                <c:pt idx="16">
                  <c:v>110.4956</c:v>
                </c:pt>
              </c:numCache>
            </c:numRef>
          </c:val>
          <c:smooth val="0"/>
          <c:extLst>
            <c:ext xmlns:c16="http://schemas.microsoft.com/office/drawing/2014/chart" uri="{C3380CC4-5D6E-409C-BE32-E72D297353CC}">
              <c16:uniqueId val="{00000005-CAA4-449B-A8AF-AEFA341C7B56}"/>
            </c:ext>
          </c:extLst>
        </c:ser>
        <c:dLbls>
          <c:showLegendKey val="0"/>
          <c:showVal val="0"/>
          <c:showCatName val="0"/>
          <c:showSerName val="0"/>
          <c:showPercent val="0"/>
          <c:showBubbleSize val="0"/>
        </c:dLbls>
        <c:smooth val="0"/>
        <c:axId val="809879104"/>
        <c:axId val="382867968"/>
        <c:extLst>
          <c:ext xmlns:c15="http://schemas.microsoft.com/office/drawing/2012/chart" uri="{02D57815-91ED-43cb-92C2-25804820EDAC}">
            <c15:filteredLineSeries>
              <c15:ser>
                <c:idx val="5"/>
                <c:order val="5"/>
                <c:tx>
                  <c:strRef>
                    <c:extLst>
                      <c:ext uri="{02D57815-91ED-43cb-92C2-25804820EDAC}">
                        <c15:formulaRef>
                          <c15:sqref>'Labour Productivity'!$G$1</c15:sqref>
                        </c15:formulaRef>
                      </c:ext>
                    </c:extLst>
                    <c:strCache>
                      <c:ptCount val="1"/>
                      <c:pt idx="0">
                        <c:v>Euro Area</c:v>
                      </c:pt>
                    </c:strCache>
                  </c:strRef>
                </c:tx>
                <c:spPr>
                  <a:ln w="19050" cap="rnd">
                    <a:solidFill>
                      <a:srgbClr val="9F1853"/>
                    </a:solidFill>
                    <a:round/>
                  </a:ln>
                  <a:effectLst/>
                </c:spPr>
                <c:marker>
                  <c:symbol val="none"/>
                </c:marker>
                <c:cat>
                  <c:numRef>
                    <c:extLst>
                      <c:ext uri="{02D57815-91ED-43cb-92C2-25804820EDAC}">
                        <c15:formulaRef>
                          <c15:sqref>'Labour Productivity'!$A$3:$A$19</c15:sqref>
                        </c15:formulaRef>
                      </c:ext>
                    </c:extLst>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extLst>
                      <c:ext uri="{02D57815-91ED-43cb-92C2-25804820EDAC}">
                        <c15:formulaRef>
                          <c15:sqref>'Labour Productivity'!$G$3:$G$19</c15:sqref>
                        </c15:formulaRef>
                      </c:ext>
                    </c:extLst>
                    <c:numCache>
                      <c:formatCode>General</c:formatCode>
                      <c:ptCount val="17"/>
                      <c:pt idx="0">
                        <c:v>100</c:v>
                      </c:pt>
                      <c:pt idx="1">
                        <c:v>99.564599999999999</c:v>
                      </c:pt>
                      <c:pt idx="2">
                        <c:v>96.936999999999998</c:v>
                      </c:pt>
                      <c:pt idx="3">
                        <c:v>99.335499999999996</c:v>
                      </c:pt>
                      <c:pt idx="4">
                        <c:v>100.71510000000001</c:v>
                      </c:pt>
                      <c:pt idx="5">
                        <c:v>100.2437</c:v>
                      </c:pt>
                      <c:pt idx="6">
                        <c:v>100.5761</c:v>
                      </c:pt>
                      <c:pt idx="7">
                        <c:v>101.3557</c:v>
                      </c:pt>
                      <c:pt idx="8">
                        <c:v>102.22620000000001</c:v>
                      </c:pt>
                      <c:pt idx="9">
                        <c:v>102.7504</c:v>
                      </c:pt>
                      <c:pt idx="10">
                        <c:v>103.5866</c:v>
                      </c:pt>
                      <c:pt idx="11">
                        <c:v>104.0963</c:v>
                      </c:pt>
                      <c:pt idx="12">
                        <c:v>104.8848</c:v>
                      </c:pt>
                      <c:pt idx="13">
                        <c:v>105.6832</c:v>
                      </c:pt>
                    </c:numCache>
                  </c:numRef>
                </c:val>
                <c:smooth val="0"/>
                <c:extLst>
                  <c:ext xmlns:c16="http://schemas.microsoft.com/office/drawing/2014/chart" uri="{C3380CC4-5D6E-409C-BE32-E72D297353CC}">
                    <c16:uniqueId val="{00000006-CAA4-449B-A8AF-AEFA341C7B56}"/>
                  </c:ext>
                </c:extLst>
              </c15:ser>
            </c15:filteredLineSeries>
          </c:ext>
        </c:extLst>
      </c:lineChart>
      <c:catAx>
        <c:axId val="809879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382867968"/>
        <c:crosses val="autoZero"/>
        <c:auto val="1"/>
        <c:lblAlgn val="ctr"/>
        <c:lblOffset val="100"/>
        <c:noMultiLvlLbl val="0"/>
      </c:catAx>
      <c:valAx>
        <c:axId val="382867968"/>
        <c:scaling>
          <c:orientation val="minMax"/>
          <c:min val="9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098791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95690829273287E-2"/>
          <c:y val="4.4596746937679212E-2"/>
          <c:w val="0.92600645256627001"/>
          <c:h val="0.69512854284283421"/>
        </c:manualLayout>
      </c:layout>
      <c:lineChart>
        <c:grouping val="standard"/>
        <c:varyColors val="0"/>
        <c:ser>
          <c:idx val="1"/>
          <c:order val="0"/>
          <c:tx>
            <c:strRef>
              <c:f>'GDP PC quarterly % Growth'!$C$32</c:f>
              <c:strCache>
                <c:ptCount val="1"/>
                <c:pt idx="0">
                  <c:v>Australia</c:v>
                </c:pt>
              </c:strCache>
            </c:strRef>
          </c:tx>
          <c:spPr>
            <a:ln w="28575" cap="rnd">
              <a:solidFill>
                <a:srgbClr val="6929C4"/>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Growth'!$C$33:$C$53</c:f>
              <c:numCache>
                <c:formatCode>0.00%</c:formatCode>
                <c:ptCount val="21"/>
                <c:pt idx="0">
                  <c:v>1.66E-2</c:v>
                </c:pt>
                <c:pt idx="1">
                  <c:v>1.1599999999999999E-2</c:v>
                </c:pt>
                <c:pt idx="2">
                  <c:v>8.8999999999999999E-3</c:v>
                </c:pt>
                <c:pt idx="3">
                  <c:v>4.5999999999999999E-3</c:v>
                </c:pt>
                <c:pt idx="4">
                  <c:v>1.7000000000000001E-3</c:v>
                </c:pt>
                <c:pt idx="5">
                  <c:v>4.5999999999999999E-3</c:v>
                </c:pt>
                <c:pt idx="6">
                  <c:v>7.8000000000000005E-3</c:v>
                </c:pt>
                <c:pt idx="7">
                  <c:v>7.000000000000001E-4</c:v>
                </c:pt>
                <c:pt idx="8">
                  <c:v>-6.9000000000000006E-2</c:v>
                </c:pt>
                <c:pt idx="9">
                  <c:v>-3.8100000000000002E-2</c:v>
                </c:pt>
                <c:pt idx="10">
                  <c:v>-7.4000000000000003E-3</c:v>
                </c:pt>
                <c:pt idx="11">
                  <c:v>1.9199999999999998E-2</c:v>
                </c:pt>
                <c:pt idx="12">
                  <c:v>0.1014</c:v>
                </c:pt>
                <c:pt idx="13">
                  <c:v>3.78E-2</c:v>
                </c:pt>
                <c:pt idx="14">
                  <c:v>0.04</c:v>
                </c:pt>
                <c:pt idx="15">
                  <c:v>2.07E-2</c:v>
                </c:pt>
                <c:pt idx="16">
                  <c:v>1.7899999999999999E-2</c:v>
                </c:pt>
                <c:pt idx="17">
                  <c:v>4.3499999999999997E-2</c:v>
                </c:pt>
                <c:pt idx="18">
                  <c:v>7.8000000000000005E-3</c:v>
                </c:pt>
                <c:pt idx="19">
                  <c:v>2.7000000000000001E-3</c:v>
                </c:pt>
                <c:pt idx="20">
                  <c:v>-2.3999999999999998E-3</c:v>
                </c:pt>
              </c:numCache>
            </c:numRef>
          </c:val>
          <c:smooth val="0"/>
          <c:extLst>
            <c:ext xmlns:c16="http://schemas.microsoft.com/office/drawing/2014/chart" uri="{C3380CC4-5D6E-409C-BE32-E72D297353CC}">
              <c16:uniqueId val="{00000000-107E-4C05-A62D-D7082B8C7BF0}"/>
            </c:ext>
          </c:extLst>
        </c:ser>
        <c:ser>
          <c:idx val="2"/>
          <c:order val="1"/>
          <c:tx>
            <c:strRef>
              <c:f>'GDP PC quarterly % Growth'!$D$32</c:f>
              <c:strCache>
                <c:ptCount val="1"/>
                <c:pt idx="0">
                  <c:v>New Zealand</c:v>
                </c:pt>
              </c:strCache>
            </c:strRef>
          </c:tx>
          <c:spPr>
            <a:ln w="22225" cap="rnd">
              <a:solidFill>
                <a:srgbClr val="009D9A"/>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Growth'!$D$33:$D$53</c:f>
              <c:numCache>
                <c:formatCode>0.00%</c:formatCode>
                <c:ptCount val="21"/>
                <c:pt idx="0">
                  <c:v>2.6099999999999998E-2</c:v>
                </c:pt>
                <c:pt idx="1">
                  <c:v>1.5900000000000001E-2</c:v>
                </c:pt>
                <c:pt idx="2">
                  <c:v>1.95E-2</c:v>
                </c:pt>
                <c:pt idx="3">
                  <c:v>1.9400000000000001E-2</c:v>
                </c:pt>
                <c:pt idx="4">
                  <c:v>1.0200000000000001E-2</c:v>
                </c:pt>
                <c:pt idx="5">
                  <c:v>1.89E-2</c:v>
                </c:pt>
                <c:pt idx="6">
                  <c:v>7.1999999999999998E-3</c:v>
                </c:pt>
                <c:pt idx="7">
                  <c:v>-1.03E-2</c:v>
                </c:pt>
                <c:pt idx="8">
                  <c:v>-0.11210000000000001</c:v>
                </c:pt>
                <c:pt idx="9">
                  <c:v>4.4000000000000003E-3</c:v>
                </c:pt>
                <c:pt idx="10">
                  <c:v>8.0000000000000004E-4</c:v>
                </c:pt>
                <c:pt idx="11">
                  <c:v>3.3799999999999997E-2</c:v>
                </c:pt>
                <c:pt idx="12">
                  <c:v>0.17199999999999999</c:v>
                </c:pt>
                <c:pt idx="13">
                  <c:v>-1.4199999999999999E-2</c:v>
                </c:pt>
                <c:pt idx="14">
                  <c:v>1.78E-2</c:v>
                </c:pt>
                <c:pt idx="15">
                  <c:v>-1.5E-3</c:v>
                </c:pt>
                <c:pt idx="16">
                  <c:v>-1.7000000000000001E-3</c:v>
                </c:pt>
                <c:pt idx="17">
                  <c:v>6.2E-2</c:v>
                </c:pt>
                <c:pt idx="18">
                  <c:v>2.3700000000000002E-2</c:v>
                </c:pt>
                <c:pt idx="19">
                  <c:v>1.83E-2</c:v>
                </c:pt>
                <c:pt idx="20">
                  <c:v>1.06E-2</c:v>
                </c:pt>
              </c:numCache>
            </c:numRef>
          </c:val>
          <c:smooth val="0"/>
          <c:extLst>
            <c:ext xmlns:c16="http://schemas.microsoft.com/office/drawing/2014/chart" uri="{C3380CC4-5D6E-409C-BE32-E72D297353CC}">
              <c16:uniqueId val="{00000001-107E-4C05-A62D-D7082B8C7BF0}"/>
            </c:ext>
          </c:extLst>
        </c:ser>
        <c:ser>
          <c:idx val="0"/>
          <c:order val="2"/>
          <c:tx>
            <c:strRef>
              <c:f>'GDP PC quarterly % Growth'!$B$32</c:f>
              <c:strCache>
                <c:ptCount val="1"/>
                <c:pt idx="0">
                  <c:v>Canada</c:v>
                </c:pt>
              </c:strCache>
            </c:strRef>
          </c:tx>
          <c:spPr>
            <a:ln w="22225" cap="rnd">
              <a:solidFill>
                <a:srgbClr val="012749"/>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Growth'!$B$33:$B$53</c:f>
              <c:numCache>
                <c:formatCode>0.00%</c:formatCode>
                <c:ptCount val="21"/>
                <c:pt idx="0">
                  <c:v>5.0000000000000001E-3</c:v>
                </c:pt>
                <c:pt idx="1">
                  <c:v>5.0000000000000001E-4</c:v>
                </c:pt>
                <c:pt idx="2">
                  <c:v>-2.0000000000000001E-4</c:v>
                </c:pt>
                <c:pt idx="3">
                  <c:v>-3.2000000000000002E-3</c:v>
                </c:pt>
                <c:pt idx="4">
                  <c:v>6.0000000000000001E-3</c:v>
                </c:pt>
                <c:pt idx="5">
                  <c:v>5.9999999999999995E-4</c:v>
                </c:pt>
                <c:pt idx="6">
                  <c:v>8.9999999999999998E-4</c:v>
                </c:pt>
                <c:pt idx="7">
                  <c:v>-2.4E-2</c:v>
                </c:pt>
                <c:pt idx="8">
                  <c:v>-0.11199999999999999</c:v>
                </c:pt>
                <c:pt idx="9">
                  <c:v>8.7899999999999992E-2</c:v>
                </c:pt>
                <c:pt idx="10">
                  <c:v>2.0199999999999999E-2</c:v>
                </c:pt>
                <c:pt idx="11">
                  <c:v>1.3100000000000001E-2</c:v>
                </c:pt>
                <c:pt idx="12">
                  <c:v>-6.3E-3</c:v>
                </c:pt>
                <c:pt idx="13">
                  <c:v>1.1200000000000002E-2</c:v>
                </c:pt>
                <c:pt idx="14">
                  <c:v>1.1000000000000001E-2</c:v>
                </c:pt>
                <c:pt idx="15">
                  <c:v>2.9999999999999997E-4</c:v>
                </c:pt>
                <c:pt idx="16">
                  <c:v>4.0000000000000001E-3</c:v>
                </c:pt>
                <c:pt idx="17">
                  <c:v>1.7000000000000001E-3</c:v>
                </c:pt>
                <c:pt idx="18">
                  <c:v>-3.0999999999999999E-3</c:v>
                </c:pt>
                <c:pt idx="19">
                  <c:v>3.4000000000000002E-3</c:v>
                </c:pt>
                <c:pt idx="20">
                  <c:v>-3.9000000000000003E-3</c:v>
                </c:pt>
              </c:numCache>
            </c:numRef>
          </c:val>
          <c:smooth val="0"/>
          <c:extLst>
            <c:ext xmlns:c16="http://schemas.microsoft.com/office/drawing/2014/chart" uri="{C3380CC4-5D6E-409C-BE32-E72D297353CC}">
              <c16:uniqueId val="{00000002-107E-4C05-A62D-D7082B8C7BF0}"/>
            </c:ext>
          </c:extLst>
        </c:ser>
        <c:ser>
          <c:idx val="4"/>
          <c:order val="3"/>
          <c:tx>
            <c:strRef>
              <c:f>'GDP PC quarterly % Growth'!$F$32</c:f>
              <c:strCache>
                <c:ptCount val="1"/>
                <c:pt idx="0">
                  <c:v>United Kingdom</c:v>
                </c:pt>
              </c:strCache>
            </c:strRef>
          </c:tx>
          <c:spPr>
            <a:ln w="22225" cap="rnd">
              <a:solidFill>
                <a:srgbClr val="EE538B"/>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Growth'!$F$33:$F$53</c:f>
              <c:numCache>
                <c:formatCode>0.00%</c:formatCode>
                <c:ptCount val="21"/>
                <c:pt idx="0">
                  <c:v>9.3800000000000008E-2</c:v>
                </c:pt>
                <c:pt idx="1">
                  <c:v>2.6000000000000002E-2</c:v>
                </c:pt>
                <c:pt idx="2">
                  <c:v>-8.5000000000000006E-3</c:v>
                </c:pt>
                <c:pt idx="3">
                  <c:v>-3.7599999999999995E-2</c:v>
                </c:pt>
                <c:pt idx="4">
                  <c:v>-2.5099999999999997E-2</c:v>
                </c:pt>
                <c:pt idx="5">
                  <c:v>-1.9900000000000001E-2</c:v>
                </c:pt>
                <c:pt idx="6">
                  <c:v>3.4200000000000001E-2</c:v>
                </c:pt>
                <c:pt idx="7">
                  <c:v>-0.01</c:v>
                </c:pt>
                <c:pt idx="8">
                  <c:v>-0.17710000000000001</c:v>
                </c:pt>
                <c:pt idx="9">
                  <c:v>-8.6999999999999994E-3</c:v>
                </c:pt>
                <c:pt idx="10">
                  <c:v>-2.53E-2</c:v>
                </c:pt>
                <c:pt idx="11">
                  <c:v>4.1700000000000001E-2</c:v>
                </c:pt>
                <c:pt idx="12">
                  <c:v>0.34619999999999995</c:v>
                </c:pt>
                <c:pt idx="13">
                  <c:v>0.1598</c:v>
                </c:pt>
                <c:pt idx="14">
                  <c:v>0.126</c:v>
                </c:pt>
                <c:pt idx="15">
                  <c:v>9.4600000000000004E-2</c:v>
                </c:pt>
                <c:pt idx="16">
                  <c:v>-2.6000000000000002E-2</c:v>
                </c:pt>
                <c:pt idx="17">
                  <c:v>-8.09E-2</c:v>
                </c:pt>
                <c:pt idx="18">
                  <c:v>-6.5099999999999991E-2</c:v>
                </c:pt>
                <c:pt idx="19">
                  <c:v>-2.6800000000000001E-2</c:v>
                </c:pt>
                <c:pt idx="20">
                  <c:v>7.7600000000000002E-2</c:v>
                </c:pt>
              </c:numCache>
            </c:numRef>
          </c:val>
          <c:smooth val="0"/>
          <c:extLst>
            <c:ext xmlns:c16="http://schemas.microsoft.com/office/drawing/2014/chart" uri="{C3380CC4-5D6E-409C-BE32-E72D297353CC}">
              <c16:uniqueId val="{00000003-107E-4C05-A62D-D7082B8C7BF0}"/>
            </c:ext>
          </c:extLst>
        </c:ser>
        <c:ser>
          <c:idx val="5"/>
          <c:order val="4"/>
          <c:tx>
            <c:strRef>
              <c:f>'GDP PC quarterly % Growth'!$G$32</c:f>
              <c:strCache>
                <c:ptCount val="1"/>
                <c:pt idx="0">
                  <c:v>United States </c:v>
                </c:pt>
              </c:strCache>
            </c:strRef>
          </c:tx>
          <c:spPr>
            <a:ln w="22225" cap="rnd">
              <a:solidFill>
                <a:srgbClr val="1192E8"/>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Growth'!$G$33:$G$53</c:f>
              <c:numCache>
                <c:formatCode>0.00%</c:formatCode>
                <c:ptCount val="21"/>
                <c:pt idx="0">
                  <c:v>2.6800000000000001E-2</c:v>
                </c:pt>
                <c:pt idx="1">
                  <c:v>2.53E-2</c:v>
                </c:pt>
                <c:pt idx="2">
                  <c:v>1.55E-2</c:v>
                </c:pt>
                <c:pt idx="3">
                  <c:v>1.3000000000000001E-2</c:v>
                </c:pt>
                <c:pt idx="4">
                  <c:v>1.6200000000000003E-2</c:v>
                </c:pt>
                <c:pt idx="5">
                  <c:v>2.1400000000000002E-2</c:v>
                </c:pt>
                <c:pt idx="6">
                  <c:v>2.6499999999999999E-2</c:v>
                </c:pt>
                <c:pt idx="7">
                  <c:v>7.0999999999999995E-3</c:v>
                </c:pt>
                <c:pt idx="8">
                  <c:v>-7.980000000000001E-2</c:v>
                </c:pt>
                <c:pt idx="9">
                  <c:v>-1.8500000000000003E-2</c:v>
                </c:pt>
                <c:pt idx="10">
                  <c:v>-1.37E-2</c:v>
                </c:pt>
                <c:pt idx="11">
                  <c:v>1.3899999999999999E-2</c:v>
                </c:pt>
                <c:pt idx="12">
                  <c:v>0.1183</c:v>
                </c:pt>
                <c:pt idx="13">
                  <c:v>4.5700000000000005E-2</c:v>
                </c:pt>
                <c:pt idx="14">
                  <c:v>5.21E-2</c:v>
                </c:pt>
                <c:pt idx="15">
                  <c:v>3.27E-2</c:v>
                </c:pt>
                <c:pt idx="16">
                  <c:v>1.52E-2</c:v>
                </c:pt>
                <c:pt idx="17">
                  <c:v>1.3300000000000001E-2</c:v>
                </c:pt>
                <c:pt idx="18">
                  <c:v>2.3999999999999998E-3</c:v>
                </c:pt>
                <c:pt idx="19">
                  <c:v>1.29E-2</c:v>
                </c:pt>
                <c:pt idx="20">
                  <c:v>1.95E-2</c:v>
                </c:pt>
              </c:numCache>
            </c:numRef>
          </c:val>
          <c:smooth val="0"/>
          <c:extLst>
            <c:ext xmlns:c16="http://schemas.microsoft.com/office/drawing/2014/chart" uri="{C3380CC4-5D6E-409C-BE32-E72D297353CC}">
              <c16:uniqueId val="{00000004-107E-4C05-A62D-D7082B8C7BF0}"/>
            </c:ext>
          </c:extLst>
        </c:ser>
        <c:ser>
          <c:idx val="3"/>
          <c:order val="5"/>
          <c:tx>
            <c:strRef>
              <c:f>'GDP PC quarterly % Growth'!$E$32</c:f>
              <c:strCache>
                <c:ptCount val="1"/>
                <c:pt idx="0">
                  <c:v>Japan</c:v>
                </c:pt>
              </c:strCache>
            </c:strRef>
          </c:tx>
          <c:spPr>
            <a:ln w="22225" cap="rnd">
              <a:solidFill>
                <a:srgbClr val="9F1853"/>
              </a:solidFill>
              <a:round/>
            </a:ln>
            <a:effectLst/>
          </c:spPr>
          <c:marker>
            <c:symbol val="none"/>
          </c:marker>
          <c:cat>
            <c:numRef>
              <c:f>'GDP PC quarterly % Growth'!$A$33:$A$53</c:f>
              <c:numCache>
                <c:formatCode>mmm\-yy</c:formatCode>
                <c:ptCount val="21"/>
                <c:pt idx="0">
                  <c:v>43252</c:v>
                </c:pt>
                <c:pt idx="1">
                  <c:v>43344</c:v>
                </c:pt>
                <c:pt idx="2">
                  <c:v>43435</c:v>
                </c:pt>
                <c:pt idx="3">
                  <c:v>43525</c:v>
                </c:pt>
                <c:pt idx="4">
                  <c:v>43617</c:v>
                </c:pt>
                <c:pt idx="5">
                  <c:v>43709</c:v>
                </c:pt>
                <c:pt idx="6">
                  <c:v>43800</c:v>
                </c:pt>
                <c:pt idx="7">
                  <c:v>43891</c:v>
                </c:pt>
                <c:pt idx="8">
                  <c:v>43983</c:v>
                </c:pt>
                <c:pt idx="9">
                  <c:v>44075</c:v>
                </c:pt>
                <c:pt idx="10">
                  <c:v>44166</c:v>
                </c:pt>
                <c:pt idx="11">
                  <c:v>44256</c:v>
                </c:pt>
                <c:pt idx="12">
                  <c:v>44348</c:v>
                </c:pt>
                <c:pt idx="13">
                  <c:v>44440</c:v>
                </c:pt>
                <c:pt idx="14">
                  <c:v>44531</c:v>
                </c:pt>
                <c:pt idx="15">
                  <c:v>44621</c:v>
                </c:pt>
                <c:pt idx="16">
                  <c:v>44713</c:v>
                </c:pt>
                <c:pt idx="17">
                  <c:v>44805</c:v>
                </c:pt>
                <c:pt idx="18">
                  <c:v>44896</c:v>
                </c:pt>
                <c:pt idx="19">
                  <c:v>44986</c:v>
                </c:pt>
                <c:pt idx="20">
                  <c:v>45078</c:v>
                </c:pt>
              </c:numCache>
            </c:numRef>
          </c:cat>
          <c:val>
            <c:numRef>
              <c:f>'GDP PC quarterly % Growth'!$E$33:$E$53</c:f>
              <c:numCache>
                <c:formatCode>0.00%</c:formatCode>
                <c:ptCount val="21"/>
                <c:pt idx="0">
                  <c:v>1.7000000000000001E-2</c:v>
                </c:pt>
                <c:pt idx="1">
                  <c:v>3.2000000000000002E-3</c:v>
                </c:pt>
                <c:pt idx="2">
                  <c:v>0</c:v>
                </c:pt>
                <c:pt idx="3">
                  <c:v>1.4000000000000002E-3</c:v>
                </c:pt>
                <c:pt idx="4">
                  <c:v>1.7000000000000001E-3</c:v>
                </c:pt>
                <c:pt idx="5">
                  <c:v>9.1000000000000004E-3</c:v>
                </c:pt>
                <c:pt idx="6">
                  <c:v>-1.72E-2</c:v>
                </c:pt>
                <c:pt idx="7">
                  <c:v>-1.5300000000000001E-2</c:v>
                </c:pt>
                <c:pt idx="8">
                  <c:v>-9.6000000000000002E-2</c:v>
                </c:pt>
                <c:pt idx="9">
                  <c:v>-4.6699999999999998E-2</c:v>
                </c:pt>
                <c:pt idx="10">
                  <c:v>-1E-3</c:v>
                </c:pt>
                <c:pt idx="11">
                  <c:v>-7.4000000000000003E-3</c:v>
                </c:pt>
                <c:pt idx="12">
                  <c:v>8.3199999999999996E-2</c:v>
                </c:pt>
                <c:pt idx="13">
                  <c:v>2.1499999999999998E-2</c:v>
                </c:pt>
                <c:pt idx="14">
                  <c:v>1.32E-2</c:v>
                </c:pt>
                <c:pt idx="15">
                  <c:v>1.03E-2</c:v>
                </c:pt>
                <c:pt idx="16">
                  <c:v>1.7899999999999999E-2</c:v>
                </c:pt>
                <c:pt idx="17">
                  <c:v>1.89E-2</c:v>
                </c:pt>
                <c:pt idx="18">
                  <c:v>8.3000000000000001E-3</c:v>
                </c:pt>
                <c:pt idx="19">
                  <c:v>2.23E-2</c:v>
                </c:pt>
                <c:pt idx="20">
                  <c:v>2.12E-2</c:v>
                </c:pt>
              </c:numCache>
            </c:numRef>
          </c:val>
          <c:smooth val="0"/>
          <c:extLst>
            <c:ext xmlns:c16="http://schemas.microsoft.com/office/drawing/2014/chart" uri="{C3380CC4-5D6E-409C-BE32-E72D297353CC}">
              <c16:uniqueId val="{00000005-107E-4C05-A62D-D7082B8C7BF0}"/>
            </c:ext>
          </c:extLst>
        </c:ser>
        <c:ser>
          <c:idx val="6"/>
          <c:order val="6"/>
          <c:tx>
            <c:strRef>
              <c:f>'GDP PC quarterly % Growth'!$H$32</c:f>
              <c:strCache>
                <c:ptCount val="1"/>
                <c:pt idx="0">
                  <c:v>China </c:v>
                </c:pt>
              </c:strCache>
            </c:strRef>
          </c:tx>
          <c:spPr>
            <a:ln w="22225" cap="rnd">
              <a:solidFill>
                <a:srgbClr val="005D5D"/>
              </a:solidFill>
              <a:round/>
            </a:ln>
            <a:effectLst/>
          </c:spPr>
          <c:marker>
            <c:symbol val="none"/>
          </c:marker>
          <c:val>
            <c:numRef>
              <c:f>'GDP PC quarterly % Growth'!$H$33:$H$53</c:f>
              <c:numCache>
                <c:formatCode>0.00%</c:formatCode>
                <c:ptCount val="21"/>
                <c:pt idx="0">
                  <c:v>6.4000000000000001E-2</c:v>
                </c:pt>
                <c:pt idx="1">
                  <c:v>6.2199999999999998E-2</c:v>
                </c:pt>
                <c:pt idx="2">
                  <c:v>6.0400000000000002E-2</c:v>
                </c:pt>
                <c:pt idx="3">
                  <c:v>5.8600000000000006E-2</c:v>
                </c:pt>
                <c:pt idx="4">
                  <c:v>5.5899999999999998E-2</c:v>
                </c:pt>
                <c:pt idx="5">
                  <c:v>5.5099999999999996E-2</c:v>
                </c:pt>
                <c:pt idx="6">
                  <c:v>5.4400000000000004E-2</c:v>
                </c:pt>
                <c:pt idx="7">
                  <c:v>-7.1900000000000006E-2</c:v>
                </c:pt>
                <c:pt idx="8">
                  <c:v>2.81E-2</c:v>
                </c:pt>
                <c:pt idx="9">
                  <c:v>4.5400000000000003E-2</c:v>
                </c:pt>
                <c:pt idx="10">
                  <c:v>6.1699999999999998E-2</c:v>
                </c:pt>
                <c:pt idx="11">
                  <c:v>0.18489999999999998</c:v>
                </c:pt>
                <c:pt idx="12">
                  <c:v>8.14E-2</c:v>
                </c:pt>
                <c:pt idx="13">
                  <c:v>5.0799999999999998E-2</c:v>
                </c:pt>
                <c:pt idx="14">
                  <c:v>4.2099999999999999E-2</c:v>
                </c:pt>
                <c:pt idx="15">
                  <c:v>4.7400000000000005E-2</c:v>
                </c:pt>
                <c:pt idx="16">
                  <c:v>4.1999999999999997E-3</c:v>
                </c:pt>
                <c:pt idx="17">
                  <c:v>3.9399999999999998E-2</c:v>
                </c:pt>
                <c:pt idx="18">
                  <c:v>2.92E-2</c:v>
                </c:pt>
                <c:pt idx="19">
                  <c:v>4.58E-2</c:v>
                </c:pt>
                <c:pt idx="20">
                  <c:v>6.3799999999999996E-2</c:v>
                </c:pt>
              </c:numCache>
            </c:numRef>
          </c:val>
          <c:smooth val="0"/>
          <c:extLst>
            <c:ext xmlns:c16="http://schemas.microsoft.com/office/drawing/2014/chart" uri="{C3380CC4-5D6E-409C-BE32-E72D297353CC}">
              <c16:uniqueId val="{00000006-107E-4C05-A62D-D7082B8C7BF0}"/>
            </c:ext>
          </c:extLst>
        </c:ser>
        <c:ser>
          <c:idx val="7"/>
          <c:order val="7"/>
          <c:tx>
            <c:strRef>
              <c:f>'GDP PC quarterly % Growth'!$I$32</c:f>
              <c:strCache>
                <c:ptCount val="1"/>
                <c:pt idx="0">
                  <c:v>Europe </c:v>
                </c:pt>
              </c:strCache>
            </c:strRef>
          </c:tx>
          <c:spPr>
            <a:ln w="22225" cap="rnd">
              <a:solidFill>
                <a:srgbClr val="570408"/>
              </a:solidFill>
              <a:round/>
            </a:ln>
            <a:effectLst/>
          </c:spPr>
          <c:marker>
            <c:symbol val="none"/>
          </c:marker>
          <c:val>
            <c:numRef>
              <c:f>'GDP PC quarterly % Growth'!$I$33:$I$53</c:f>
              <c:numCache>
                <c:formatCode>0.00%</c:formatCode>
                <c:ptCount val="21"/>
                <c:pt idx="0">
                  <c:v>0</c:v>
                </c:pt>
                <c:pt idx="1">
                  <c:v>0</c:v>
                </c:pt>
                <c:pt idx="2">
                  <c:v>2.0499999999999997E-2</c:v>
                </c:pt>
                <c:pt idx="3">
                  <c:v>0</c:v>
                </c:pt>
                <c:pt idx="4">
                  <c:v>0</c:v>
                </c:pt>
                <c:pt idx="5">
                  <c:v>0</c:v>
                </c:pt>
                <c:pt idx="6">
                  <c:v>1.5900000000000001E-2</c:v>
                </c:pt>
                <c:pt idx="7">
                  <c:v>0</c:v>
                </c:pt>
                <c:pt idx="8">
                  <c:v>0</c:v>
                </c:pt>
                <c:pt idx="9">
                  <c:v>0</c:v>
                </c:pt>
                <c:pt idx="10">
                  <c:v>-5.21E-2</c:v>
                </c:pt>
                <c:pt idx="11">
                  <c:v>0</c:v>
                </c:pt>
                <c:pt idx="12">
                  <c:v>0</c:v>
                </c:pt>
                <c:pt idx="13">
                  <c:v>0</c:v>
                </c:pt>
                <c:pt idx="14">
                  <c:v>6.6600000000000006E-2</c:v>
                </c:pt>
                <c:pt idx="15">
                  <c:v>0</c:v>
                </c:pt>
                <c:pt idx="16">
                  <c:v>0</c:v>
                </c:pt>
                <c:pt idx="17">
                  <c:v>2.8300000000000002E-2</c:v>
                </c:pt>
                <c:pt idx="18">
                  <c:v>0</c:v>
                </c:pt>
                <c:pt idx="19">
                  <c:v>0</c:v>
                </c:pt>
                <c:pt idx="20">
                  <c:v>9.1000000000000004E-3</c:v>
                </c:pt>
              </c:numCache>
            </c:numRef>
          </c:val>
          <c:smooth val="0"/>
          <c:extLst>
            <c:ext xmlns:c16="http://schemas.microsoft.com/office/drawing/2014/chart" uri="{C3380CC4-5D6E-409C-BE32-E72D297353CC}">
              <c16:uniqueId val="{00000007-107E-4C05-A62D-D7082B8C7BF0}"/>
            </c:ext>
          </c:extLst>
        </c:ser>
        <c:dLbls>
          <c:showLegendKey val="0"/>
          <c:showVal val="0"/>
          <c:showCatName val="0"/>
          <c:showSerName val="0"/>
          <c:showPercent val="0"/>
          <c:showBubbleSize val="0"/>
        </c:dLbls>
        <c:smooth val="0"/>
        <c:axId val="247033151"/>
        <c:axId val="149682367"/>
      </c:lineChart>
      <c:dateAx>
        <c:axId val="247033151"/>
        <c:scaling>
          <c:orientation val="minMax"/>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49682367"/>
        <c:crosses val="autoZero"/>
        <c:auto val="1"/>
        <c:lblOffset val="100"/>
        <c:baseTimeUnit val="months"/>
        <c:majorUnit val="12"/>
        <c:majorTimeUnit val="months"/>
        <c:minorUnit val="3"/>
        <c:minorTimeUnit val="months"/>
      </c:dateAx>
      <c:valAx>
        <c:axId val="149682367"/>
        <c:scaling>
          <c:orientation val="minMax"/>
          <c:min val="-0.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7033151"/>
        <c:crosses val="autoZero"/>
        <c:crossBetween val="between"/>
      </c:valAx>
      <c:spPr>
        <a:noFill/>
        <a:ln>
          <a:noFill/>
        </a:ln>
        <a:effectLst/>
      </c:spPr>
    </c:plotArea>
    <c:legend>
      <c:legendPos val="b"/>
      <c:layout>
        <c:manualLayout>
          <c:xMode val="edge"/>
          <c:yMode val="edge"/>
          <c:x val="2.7400201959998472E-2"/>
          <c:y val="0.87818334678931753"/>
          <c:w val="0.97259979804000152"/>
          <c:h val="0.102262300570660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span"/>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'Unemployment Rate'!$C$2</c:f>
              <c:strCache>
                <c:ptCount val="1"/>
                <c:pt idx="0">
                  <c:v>Australia</c:v>
                </c:pt>
              </c:strCache>
            </c:strRef>
          </c:tx>
          <c:spPr>
            <a:ln w="22225" cap="rnd">
              <a:solidFill>
                <a:srgbClr val="6929C4"/>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Rate'!$C$43:$C$83</c:f>
              <c:numCache>
                <c:formatCode>0.00%</c:formatCode>
                <c:ptCount val="41"/>
                <c:pt idx="0">
                  <c:v>5.8402250000000003E-2</c:v>
                </c:pt>
                <c:pt idx="1">
                  <c:v>5.8978450000000002E-2</c:v>
                </c:pt>
                <c:pt idx="2">
                  <c:v>5.9273689999999997E-2</c:v>
                </c:pt>
                <c:pt idx="3">
                  <c:v>6.1744159999999999E-2</c:v>
                </c:pt>
                <c:pt idx="4">
                  <c:v>6.253185E-2</c:v>
                </c:pt>
                <c:pt idx="5">
                  <c:v>6.1946540000000001E-2</c:v>
                </c:pt>
                <c:pt idx="6">
                  <c:v>6.0173810000000001E-2</c:v>
                </c:pt>
                <c:pt idx="7">
                  <c:v>6.1784309999999995E-2</c:v>
                </c:pt>
                <c:pt idx="8">
                  <c:v>5.8340980000000001E-2</c:v>
                </c:pt>
                <c:pt idx="9">
                  <c:v>5.7871610000000004E-2</c:v>
                </c:pt>
                <c:pt idx="10">
                  <c:v>5.6894410000000006E-2</c:v>
                </c:pt>
                <c:pt idx="11">
                  <c:v>5.6565230000000001E-2</c:v>
                </c:pt>
                <c:pt idx="12">
                  <c:v>5.7195570000000001E-2</c:v>
                </c:pt>
                <c:pt idx="13">
                  <c:v>5.7923530000000001E-2</c:v>
                </c:pt>
                <c:pt idx="14">
                  <c:v>5.5909340000000002E-2</c:v>
                </c:pt>
                <c:pt idx="15">
                  <c:v>5.5295589999999999E-2</c:v>
                </c:pt>
                <c:pt idx="16">
                  <c:v>5.4574579999999998E-2</c:v>
                </c:pt>
                <c:pt idx="17">
                  <c:v>5.5248600000000002E-2</c:v>
                </c:pt>
                <c:pt idx="18">
                  <c:v>5.4284780000000005E-2</c:v>
                </c:pt>
                <c:pt idx="19">
                  <c:v>5.2097160000000003E-2</c:v>
                </c:pt>
                <c:pt idx="20">
                  <c:v>5.0315849999999995E-2</c:v>
                </c:pt>
                <c:pt idx="21">
                  <c:v>5.0281039999999999E-2</c:v>
                </c:pt>
                <c:pt idx="22">
                  <c:v>5.2392200000000007E-2</c:v>
                </c:pt>
                <c:pt idx="23">
                  <c:v>5.2634960000000001E-2</c:v>
                </c:pt>
                <c:pt idx="24">
                  <c:v>5.1541309999999993E-2</c:v>
                </c:pt>
                <c:pt idx="25">
                  <c:v>5.1784249999999997E-2</c:v>
                </c:pt>
                <c:pt idx="26">
                  <c:v>6.9422959999999992E-2</c:v>
                </c:pt>
                <c:pt idx="27">
                  <c:v>7.1130829999999992E-2</c:v>
                </c:pt>
                <c:pt idx="28">
                  <c:v>6.7592670000000007E-2</c:v>
                </c:pt>
                <c:pt idx="29">
                  <c:v>5.9055350000000006E-2</c:v>
                </c:pt>
                <c:pt idx="30">
                  <c:v>5.1690859999999998E-2</c:v>
                </c:pt>
                <c:pt idx="31">
                  <c:v>4.6576340000000001E-2</c:v>
                </c:pt>
                <c:pt idx="32">
                  <c:v>4.6446620000000001E-2</c:v>
                </c:pt>
                <c:pt idx="33">
                  <c:v>4.0239390000000007E-2</c:v>
                </c:pt>
                <c:pt idx="34">
                  <c:v>3.8007619999999999E-2</c:v>
                </c:pt>
                <c:pt idx="35">
                  <c:v>3.5209609999999995E-2</c:v>
                </c:pt>
                <c:pt idx="36">
                  <c:v>3.441988E-2</c:v>
                </c:pt>
                <c:pt idx="37">
                  <c:v>3.5773860000000005E-2</c:v>
                </c:pt>
                <c:pt idx="38">
                  <c:v>3.5839799999999998E-2</c:v>
                </c:pt>
                <c:pt idx="39">
                  <c:v>3.6736939999999996E-2</c:v>
                </c:pt>
                <c:pt idx="40">
                  <c:v>3.8345339999999999E-2</c:v>
                </c:pt>
              </c:numCache>
            </c:numRef>
          </c:val>
          <c:smooth val="0"/>
          <c:extLst>
            <c:ext xmlns:c16="http://schemas.microsoft.com/office/drawing/2014/chart" uri="{C3380CC4-5D6E-409C-BE32-E72D297353CC}">
              <c16:uniqueId val="{00000000-33D2-4D20-A48D-C1CD0664CF7F}"/>
            </c:ext>
          </c:extLst>
        </c:ser>
        <c:ser>
          <c:idx val="1"/>
          <c:order val="1"/>
          <c:tx>
            <c:strRef>
              <c:f>'Unemployment Rate'!$D$2</c:f>
              <c:strCache>
                <c:ptCount val="1"/>
                <c:pt idx="0">
                  <c:v>New Zealand</c:v>
                </c:pt>
              </c:strCache>
            </c:strRef>
          </c:tx>
          <c:spPr>
            <a:ln w="22225" cap="rnd">
              <a:solidFill>
                <a:srgbClr val="009D9A"/>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Rate'!$D$43:$D$83</c:f>
              <c:numCache>
                <c:formatCode>0.00%</c:formatCode>
                <c:ptCount val="41"/>
                <c:pt idx="0">
                  <c:v>5.7000000000000002E-2</c:v>
                </c:pt>
                <c:pt idx="1">
                  <c:v>5.5999999999999994E-2</c:v>
                </c:pt>
                <c:pt idx="2">
                  <c:v>5.2999999999999999E-2</c:v>
                </c:pt>
                <c:pt idx="3">
                  <c:v>5.2999999999999999E-2</c:v>
                </c:pt>
                <c:pt idx="4">
                  <c:v>5.5E-2</c:v>
                </c:pt>
                <c:pt idx="5">
                  <c:v>5.5E-2</c:v>
                </c:pt>
                <c:pt idx="6">
                  <c:v>5.5E-2</c:v>
                </c:pt>
                <c:pt idx="7">
                  <c:v>5.5999999999999994E-2</c:v>
                </c:pt>
                <c:pt idx="8">
                  <c:v>0.05</c:v>
                </c:pt>
                <c:pt idx="9">
                  <c:v>5.2999999999999999E-2</c:v>
                </c:pt>
                <c:pt idx="10">
                  <c:v>5.0999999999999997E-2</c:v>
                </c:pt>
                <c:pt idx="11">
                  <c:v>0.05</c:v>
                </c:pt>
                <c:pt idx="12">
                  <c:v>5.2999999999999999E-2</c:v>
                </c:pt>
                <c:pt idx="13">
                  <c:v>4.9000000000000002E-2</c:v>
                </c:pt>
                <c:pt idx="14">
                  <c:v>4.9000000000000002E-2</c:v>
                </c:pt>
                <c:pt idx="15">
                  <c:v>4.7E-2</c:v>
                </c:pt>
                <c:pt idx="16">
                  <c:v>4.4999999999999998E-2</c:v>
                </c:pt>
                <c:pt idx="17">
                  <c:v>4.4000000000000004E-2</c:v>
                </c:pt>
                <c:pt idx="18">
                  <c:v>4.5999999999999999E-2</c:v>
                </c:pt>
                <c:pt idx="19">
                  <c:v>0.04</c:v>
                </c:pt>
                <c:pt idx="20">
                  <c:v>4.2999999999999997E-2</c:v>
                </c:pt>
                <c:pt idx="21">
                  <c:v>4.2000000000000003E-2</c:v>
                </c:pt>
                <c:pt idx="22">
                  <c:v>4.0999999999999995E-2</c:v>
                </c:pt>
                <c:pt idx="23">
                  <c:v>4.0999999999999995E-2</c:v>
                </c:pt>
                <c:pt idx="24">
                  <c:v>4.0999999999999995E-2</c:v>
                </c:pt>
                <c:pt idx="25">
                  <c:v>4.2000000000000003E-2</c:v>
                </c:pt>
                <c:pt idx="26">
                  <c:v>4.0999999999999995E-2</c:v>
                </c:pt>
                <c:pt idx="27">
                  <c:v>5.2000000000000005E-2</c:v>
                </c:pt>
                <c:pt idx="28">
                  <c:v>4.9000000000000002E-2</c:v>
                </c:pt>
                <c:pt idx="29">
                  <c:v>4.5999999999999999E-2</c:v>
                </c:pt>
                <c:pt idx="30">
                  <c:v>0.04</c:v>
                </c:pt>
                <c:pt idx="31">
                  <c:v>3.3000000000000002E-2</c:v>
                </c:pt>
                <c:pt idx="32">
                  <c:v>3.2000000000000001E-2</c:v>
                </c:pt>
                <c:pt idx="33">
                  <c:v>3.2000000000000001E-2</c:v>
                </c:pt>
                <c:pt idx="34">
                  <c:v>3.3000000000000002E-2</c:v>
                </c:pt>
                <c:pt idx="35">
                  <c:v>3.3000000000000002E-2</c:v>
                </c:pt>
                <c:pt idx="36">
                  <c:v>3.4000000000000002E-2</c:v>
                </c:pt>
                <c:pt idx="37">
                  <c:v>3.4000000000000002E-2</c:v>
                </c:pt>
                <c:pt idx="38">
                  <c:v>3.6000000000000004E-2</c:v>
                </c:pt>
                <c:pt idx="39">
                  <c:v>3.9E-2</c:v>
                </c:pt>
                <c:pt idx="40">
                  <c:v>0.04</c:v>
                </c:pt>
              </c:numCache>
            </c:numRef>
          </c:val>
          <c:smooth val="0"/>
          <c:extLst>
            <c:ext xmlns:c16="http://schemas.microsoft.com/office/drawing/2014/chart" uri="{C3380CC4-5D6E-409C-BE32-E72D297353CC}">
              <c16:uniqueId val="{00000001-33D2-4D20-A48D-C1CD0664CF7F}"/>
            </c:ext>
          </c:extLst>
        </c:ser>
        <c:ser>
          <c:idx val="2"/>
          <c:order val="2"/>
          <c:tx>
            <c:strRef>
              <c:f>'Unemployment Rate'!$E$2</c:f>
              <c:strCache>
                <c:ptCount val="1"/>
                <c:pt idx="0">
                  <c:v>Canada</c:v>
                </c:pt>
              </c:strCache>
            </c:strRef>
          </c:tx>
          <c:spPr>
            <a:ln w="22225" cap="rnd">
              <a:solidFill>
                <a:srgbClr val="012749"/>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Rate'!$E$43:$E$83</c:f>
              <c:numCache>
                <c:formatCode>0.00%</c:formatCode>
                <c:ptCount val="41"/>
                <c:pt idx="0">
                  <c:v>7.2000000000000008E-2</c:v>
                </c:pt>
                <c:pt idx="1">
                  <c:v>7.2000000000000008E-2</c:v>
                </c:pt>
                <c:pt idx="2">
                  <c:v>7.2000000000000008E-2</c:v>
                </c:pt>
                <c:pt idx="3">
                  <c:v>7.0000000000000007E-2</c:v>
                </c:pt>
                <c:pt idx="4">
                  <c:v>6.8000000000000005E-2</c:v>
                </c:pt>
                <c:pt idx="5">
                  <c:v>6.8000000000000005E-2</c:v>
                </c:pt>
                <c:pt idx="6">
                  <c:v>6.9000000000000006E-2</c:v>
                </c:pt>
                <c:pt idx="7">
                  <c:v>7.0000000000000007E-2</c:v>
                </c:pt>
                <c:pt idx="8">
                  <c:v>7.0999999999999994E-2</c:v>
                </c:pt>
                <c:pt idx="9">
                  <c:v>7.2999999999999995E-2</c:v>
                </c:pt>
                <c:pt idx="10">
                  <c:v>7.0999999999999994E-2</c:v>
                </c:pt>
                <c:pt idx="11">
                  <c:v>6.9000000000000006E-2</c:v>
                </c:pt>
                <c:pt idx="12">
                  <c:v>6.9000000000000006E-2</c:v>
                </c:pt>
                <c:pt idx="13">
                  <c:v>6.7000000000000004E-2</c:v>
                </c:pt>
                <c:pt idx="14">
                  <c:v>6.5000000000000002E-2</c:v>
                </c:pt>
                <c:pt idx="15">
                  <c:v>6.2E-2</c:v>
                </c:pt>
                <c:pt idx="16">
                  <c:v>6.2E-2</c:v>
                </c:pt>
                <c:pt idx="17">
                  <c:v>5.9000000000000004E-2</c:v>
                </c:pt>
                <c:pt idx="18">
                  <c:v>5.9000000000000004E-2</c:v>
                </c:pt>
                <c:pt idx="19">
                  <c:v>5.9000000000000004E-2</c:v>
                </c:pt>
                <c:pt idx="20">
                  <c:v>5.7000000000000002E-2</c:v>
                </c:pt>
                <c:pt idx="21">
                  <c:v>5.7999999999999996E-2</c:v>
                </c:pt>
                <c:pt idx="22">
                  <c:v>5.5999999999999994E-2</c:v>
                </c:pt>
                <c:pt idx="23">
                  <c:v>5.7000000000000002E-2</c:v>
                </c:pt>
                <c:pt idx="24">
                  <c:v>5.7000000000000002E-2</c:v>
                </c:pt>
                <c:pt idx="25">
                  <c:v>6.5000000000000002E-2</c:v>
                </c:pt>
                <c:pt idx="26">
                  <c:v>0.13400000000000001</c:v>
                </c:pt>
                <c:pt idx="27">
                  <c:v>0.10099999999999999</c:v>
                </c:pt>
                <c:pt idx="28">
                  <c:v>8.900000000000001E-2</c:v>
                </c:pt>
                <c:pt idx="29">
                  <c:v>8.5000000000000006E-2</c:v>
                </c:pt>
                <c:pt idx="30">
                  <c:v>8.1000000000000003E-2</c:v>
                </c:pt>
                <c:pt idx="31">
                  <c:v>7.2000000000000008E-2</c:v>
                </c:pt>
                <c:pt idx="32">
                  <c:v>6.2E-2</c:v>
                </c:pt>
                <c:pt idx="33">
                  <c:v>5.7999999999999996E-2</c:v>
                </c:pt>
                <c:pt idx="34">
                  <c:v>5.2000000000000005E-2</c:v>
                </c:pt>
                <c:pt idx="35">
                  <c:v>0.05</c:v>
                </c:pt>
                <c:pt idx="36">
                  <c:v>5.0999999999999997E-2</c:v>
                </c:pt>
                <c:pt idx="37">
                  <c:v>5.0999999999999997E-2</c:v>
                </c:pt>
                <c:pt idx="38">
                  <c:v>5.2999999999999999E-2</c:v>
                </c:pt>
                <c:pt idx="39">
                  <c:v>5.5E-2</c:v>
                </c:pt>
                <c:pt idx="40">
                  <c:v>5.7999999999999996E-2</c:v>
                </c:pt>
              </c:numCache>
            </c:numRef>
          </c:val>
          <c:smooth val="0"/>
          <c:extLst>
            <c:ext xmlns:c16="http://schemas.microsoft.com/office/drawing/2014/chart" uri="{C3380CC4-5D6E-409C-BE32-E72D297353CC}">
              <c16:uniqueId val="{00000002-33D2-4D20-A48D-C1CD0664CF7F}"/>
            </c:ext>
          </c:extLst>
        </c:ser>
        <c:ser>
          <c:idx val="3"/>
          <c:order val="3"/>
          <c:tx>
            <c:strRef>
              <c:f>'Unemployment Rate'!$F$2</c:f>
              <c:strCache>
                <c:ptCount val="1"/>
                <c:pt idx="0">
                  <c:v>France</c:v>
                </c:pt>
              </c:strCache>
            </c:strRef>
          </c:tx>
          <c:spPr>
            <a:ln w="22225" cap="rnd">
              <a:solidFill>
                <a:srgbClr val="EE538B"/>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Rate'!$F$43:$F$82</c:f>
              <c:numCache>
                <c:formatCode>0.00%</c:formatCode>
                <c:ptCount val="40"/>
                <c:pt idx="0">
                  <c:v>9.8000000000000004E-2</c:v>
                </c:pt>
                <c:pt idx="1">
                  <c:v>9.8000000000000004E-2</c:v>
                </c:pt>
                <c:pt idx="2">
                  <c:v>9.8000000000000004E-2</c:v>
                </c:pt>
                <c:pt idx="3">
                  <c:v>9.9000000000000005E-2</c:v>
                </c:pt>
                <c:pt idx="4">
                  <c:v>0.10099999999999999</c:v>
                </c:pt>
                <c:pt idx="5">
                  <c:v>0.1</c:v>
                </c:pt>
                <c:pt idx="6">
                  <c:v>0.10199999999999999</c:v>
                </c:pt>
                <c:pt idx="7">
                  <c:v>0.1</c:v>
                </c:pt>
                <c:pt idx="8">
                  <c:v>9.9000000000000005E-2</c:v>
                </c:pt>
                <c:pt idx="9">
                  <c:v>9.9000000000000005E-2</c:v>
                </c:pt>
                <c:pt idx="10">
                  <c:v>9.6999999999999989E-2</c:v>
                </c:pt>
                <c:pt idx="11">
                  <c:v>9.6000000000000002E-2</c:v>
                </c:pt>
                <c:pt idx="12">
                  <c:v>9.8000000000000004E-2</c:v>
                </c:pt>
                <c:pt idx="13">
                  <c:v>9.3000000000000013E-2</c:v>
                </c:pt>
                <c:pt idx="14">
                  <c:v>9.1999999999999998E-2</c:v>
                </c:pt>
                <c:pt idx="15">
                  <c:v>9.1999999999999998E-2</c:v>
                </c:pt>
                <c:pt idx="16">
                  <c:v>8.6999999999999994E-2</c:v>
                </c:pt>
                <c:pt idx="17">
                  <c:v>0.09</c:v>
                </c:pt>
                <c:pt idx="18">
                  <c:v>8.8000000000000009E-2</c:v>
                </c:pt>
                <c:pt idx="19">
                  <c:v>8.5999999999999993E-2</c:v>
                </c:pt>
                <c:pt idx="20">
                  <c:v>8.5000000000000006E-2</c:v>
                </c:pt>
                <c:pt idx="21">
                  <c:v>8.5000000000000006E-2</c:v>
                </c:pt>
                <c:pt idx="22">
                  <c:v>8.199999999999999E-2</c:v>
                </c:pt>
                <c:pt idx="23">
                  <c:v>8.1000000000000003E-2</c:v>
                </c:pt>
                <c:pt idx="24">
                  <c:v>7.9000000000000001E-2</c:v>
                </c:pt>
                <c:pt idx="25">
                  <c:v>7.6999999999999999E-2</c:v>
                </c:pt>
                <c:pt idx="26">
                  <c:v>7.0999999999999994E-2</c:v>
                </c:pt>
                <c:pt idx="27">
                  <c:v>8.6999999999999994E-2</c:v>
                </c:pt>
                <c:pt idx="28">
                  <c:v>7.9000000000000001E-2</c:v>
                </c:pt>
                <c:pt idx="29">
                  <c:v>0.08</c:v>
                </c:pt>
                <c:pt idx="30">
                  <c:v>7.6999999999999999E-2</c:v>
                </c:pt>
                <c:pt idx="31">
                  <c:v>7.6999999999999999E-2</c:v>
                </c:pt>
                <c:pt idx="32">
                  <c:v>7.2999999999999995E-2</c:v>
                </c:pt>
                <c:pt idx="33">
                  <c:v>7.2000000000000008E-2</c:v>
                </c:pt>
                <c:pt idx="34">
                  <c:v>7.2000000000000008E-2</c:v>
                </c:pt>
                <c:pt idx="35">
                  <c:v>7.0000000000000007E-2</c:v>
                </c:pt>
                <c:pt idx="36">
                  <c:v>7.0000000000000007E-2</c:v>
                </c:pt>
                <c:pt idx="37">
                  <c:v>6.9000000000000006E-2</c:v>
                </c:pt>
                <c:pt idx="38">
                  <c:v>7.0000000000000007E-2</c:v>
                </c:pt>
                <c:pt idx="39">
                  <c:v>7.2000000000000008E-2</c:v>
                </c:pt>
              </c:numCache>
            </c:numRef>
          </c:val>
          <c:smooth val="0"/>
          <c:extLst>
            <c:ext xmlns:c16="http://schemas.microsoft.com/office/drawing/2014/chart" uri="{C3380CC4-5D6E-409C-BE32-E72D297353CC}">
              <c16:uniqueId val="{00000003-33D2-4D20-A48D-C1CD0664CF7F}"/>
            </c:ext>
          </c:extLst>
        </c:ser>
        <c:ser>
          <c:idx val="4"/>
          <c:order val="4"/>
          <c:tx>
            <c:strRef>
              <c:f>'Unemployment Rate'!$G$2</c:f>
              <c:strCache>
                <c:ptCount val="1"/>
                <c:pt idx="0">
                  <c:v>Germany</c:v>
                </c:pt>
              </c:strCache>
            </c:strRef>
          </c:tx>
          <c:spPr>
            <a:ln w="22225" cap="rnd">
              <a:solidFill>
                <a:srgbClr val="1192E8"/>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Rate'!$G$43:$G$83</c:f>
              <c:numCache>
                <c:formatCode>0.00%</c:formatCode>
                <c:ptCount val="41"/>
                <c:pt idx="0">
                  <c:v>6.8000000000000005E-2</c:v>
                </c:pt>
                <c:pt idx="1">
                  <c:v>6.8000000000000005E-2</c:v>
                </c:pt>
                <c:pt idx="2">
                  <c:v>6.7000000000000004E-2</c:v>
                </c:pt>
                <c:pt idx="3">
                  <c:v>6.7000000000000004E-2</c:v>
                </c:pt>
                <c:pt idx="4">
                  <c:v>6.6000000000000003E-2</c:v>
                </c:pt>
                <c:pt idx="5">
                  <c:v>6.5000000000000002E-2</c:v>
                </c:pt>
                <c:pt idx="6">
                  <c:v>6.4000000000000001E-2</c:v>
                </c:pt>
                <c:pt idx="7">
                  <c:v>6.3E-2</c:v>
                </c:pt>
                <c:pt idx="8">
                  <c:v>6.3E-2</c:v>
                </c:pt>
                <c:pt idx="9">
                  <c:v>6.2E-2</c:v>
                </c:pt>
                <c:pt idx="10">
                  <c:v>6.0999999999999999E-2</c:v>
                </c:pt>
                <c:pt idx="11">
                  <c:v>0.06</c:v>
                </c:pt>
                <c:pt idx="12">
                  <c:v>0.06</c:v>
                </c:pt>
                <c:pt idx="13">
                  <c:v>5.9000000000000004E-2</c:v>
                </c:pt>
                <c:pt idx="14">
                  <c:v>5.7000000000000002E-2</c:v>
                </c:pt>
                <c:pt idx="15">
                  <c:v>5.5999999999999994E-2</c:v>
                </c:pt>
                <c:pt idx="16">
                  <c:v>5.5E-2</c:v>
                </c:pt>
                <c:pt idx="17">
                  <c:v>5.4000000000000006E-2</c:v>
                </c:pt>
                <c:pt idx="18">
                  <c:v>5.2000000000000005E-2</c:v>
                </c:pt>
                <c:pt idx="19">
                  <c:v>5.0999999999999997E-2</c:v>
                </c:pt>
                <c:pt idx="20">
                  <c:v>0.05</c:v>
                </c:pt>
                <c:pt idx="21">
                  <c:v>0.05</c:v>
                </c:pt>
                <c:pt idx="22">
                  <c:v>0.05</c:v>
                </c:pt>
                <c:pt idx="23">
                  <c:v>0.05</c:v>
                </c:pt>
                <c:pt idx="24">
                  <c:v>0.05</c:v>
                </c:pt>
                <c:pt idx="25">
                  <c:v>0.05</c:v>
                </c:pt>
                <c:pt idx="26">
                  <c:v>6.0999999999999999E-2</c:v>
                </c:pt>
                <c:pt idx="27">
                  <c:v>6.3E-2</c:v>
                </c:pt>
                <c:pt idx="28">
                  <c:v>6.0999999999999999E-2</c:v>
                </c:pt>
                <c:pt idx="29">
                  <c:v>0.06</c:v>
                </c:pt>
                <c:pt idx="30">
                  <c:v>5.9000000000000004E-2</c:v>
                </c:pt>
                <c:pt idx="31">
                  <c:v>5.5E-2</c:v>
                </c:pt>
                <c:pt idx="32">
                  <c:v>5.2000000000000005E-2</c:v>
                </c:pt>
                <c:pt idx="33">
                  <c:v>5.0999999999999997E-2</c:v>
                </c:pt>
                <c:pt idx="34">
                  <c:v>5.0999999999999997E-2</c:v>
                </c:pt>
                <c:pt idx="35">
                  <c:v>5.5E-2</c:v>
                </c:pt>
                <c:pt idx="36">
                  <c:v>5.5E-2</c:v>
                </c:pt>
                <c:pt idx="37">
                  <c:v>5.5E-2</c:v>
                </c:pt>
                <c:pt idx="38">
                  <c:v>5.5999999999999994E-2</c:v>
                </c:pt>
                <c:pt idx="39">
                  <c:v>5.7000000000000002E-2</c:v>
                </c:pt>
                <c:pt idx="40">
                  <c:v>5.7999999999999996E-2</c:v>
                </c:pt>
              </c:numCache>
            </c:numRef>
          </c:val>
          <c:smooth val="0"/>
          <c:extLst>
            <c:ext xmlns:c16="http://schemas.microsoft.com/office/drawing/2014/chart" uri="{C3380CC4-5D6E-409C-BE32-E72D297353CC}">
              <c16:uniqueId val="{00000004-33D2-4D20-A48D-C1CD0664CF7F}"/>
            </c:ext>
          </c:extLst>
        </c:ser>
        <c:ser>
          <c:idx val="5"/>
          <c:order val="5"/>
          <c:tx>
            <c:strRef>
              <c:f>'Unemployment Rate'!$H$2</c:f>
              <c:strCache>
                <c:ptCount val="1"/>
                <c:pt idx="0">
                  <c:v>Italy</c:v>
                </c:pt>
              </c:strCache>
            </c:strRef>
          </c:tx>
          <c:spPr>
            <a:ln w="22225" cap="rnd">
              <a:solidFill>
                <a:srgbClr val="9F1853"/>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Rate'!$H$43:$H$83</c:f>
              <c:numCache>
                <c:formatCode>0.00%</c:formatCode>
                <c:ptCount val="41"/>
                <c:pt idx="0">
                  <c:v>0.126</c:v>
                </c:pt>
                <c:pt idx="1">
                  <c:v>0.129</c:v>
                </c:pt>
                <c:pt idx="2">
                  <c:v>0.126</c:v>
                </c:pt>
                <c:pt idx="3">
                  <c:v>0.128</c:v>
                </c:pt>
                <c:pt idx="4">
                  <c:v>0.129</c:v>
                </c:pt>
                <c:pt idx="5">
                  <c:v>0.125</c:v>
                </c:pt>
                <c:pt idx="6">
                  <c:v>0.12300000000000001</c:v>
                </c:pt>
                <c:pt idx="7">
                  <c:v>0.11699999999999999</c:v>
                </c:pt>
                <c:pt idx="8">
                  <c:v>0.11699999999999999</c:v>
                </c:pt>
                <c:pt idx="9">
                  <c:v>0.11699999999999999</c:v>
                </c:pt>
                <c:pt idx="10">
                  <c:v>0.11699999999999999</c:v>
                </c:pt>
                <c:pt idx="11">
                  <c:v>0.11699999999999999</c:v>
                </c:pt>
                <c:pt idx="12">
                  <c:v>0.11800000000000001</c:v>
                </c:pt>
                <c:pt idx="13">
                  <c:v>0.11599999999999999</c:v>
                </c:pt>
                <c:pt idx="14">
                  <c:v>0.113</c:v>
                </c:pt>
                <c:pt idx="15">
                  <c:v>0.113</c:v>
                </c:pt>
                <c:pt idx="16">
                  <c:v>0.11</c:v>
                </c:pt>
                <c:pt idx="17">
                  <c:v>0.109</c:v>
                </c:pt>
                <c:pt idx="18">
                  <c:v>0.10800000000000001</c:v>
                </c:pt>
                <c:pt idx="19">
                  <c:v>0.10300000000000001</c:v>
                </c:pt>
                <c:pt idx="20">
                  <c:v>0.105</c:v>
                </c:pt>
                <c:pt idx="21">
                  <c:v>0.10300000000000001</c:v>
                </c:pt>
                <c:pt idx="22">
                  <c:v>0.1</c:v>
                </c:pt>
                <c:pt idx="23">
                  <c:v>9.6000000000000002E-2</c:v>
                </c:pt>
                <c:pt idx="24">
                  <c:v>9.6999999999999989E-2</c:v>
                </c:pt>
                <c:pt idx="25">
                  <c:v>0.09</c:v>
                </c:pt>
                <c:pt idx="26">
                  <c:v>8.5999999999999993E-2</c:v>
                </c:pt>
                <c:pt idx="27">
                  <c:v>0.10099999999999999</c:v>
                </c:pt>
                <c:pt idx="28">
                  <c:v>9.8000000000000004E-2</c:v>
                </c:pt>
                <c:pt idx="29">
                  <c:v>0.10199999999999999</c:v>
                </c:pt>
                <c:pt idx="30">
                  <c:v>9.8000000000000004E-2</c:v>
                </c:pt>
                <c:pt idx="31">
                  <c:v>9.0999999999999998E-2</c:v>
                </c:pt>
                <c:pt idx="32">
                  <c:v>0.09</c:v>
                </c:pt>
                <c:pt idx="33">
                  <c:v>8.4000000000000005E-2</c:v>
                </c:pt>
                <c:pt idx="34">
                  <c:v>8.1000000000000003E-2</c:v>
                </c:pt>
                <c:pt idx="35">
                  <c:v>0.08</c:v>
                </c:pt>
                <c:pt idx="36">
                  <c:v>7.9000000000000001E-2</c:v>
                </c:pt>
                <c:pt idx="37">
                  <c:v>7.9000000000000001E-2</c:v>
                </c:pt>
                <c:pt idx="38">
                  <c:v>7.5999999999999998E-2</c:v>
                </c:pt>
                <c:pt idx="39">
                  <c:v>7.4999999999999997E-2</c:v>
                </c:pt>
                <c:pt idx="40">
                  <c:v>7.400000000000001E-2</c:v>
                </c:pt>
              </c:numCache>
            </c:numRef>
          </c:val>
          <c:smooth val="0"/>
          <c:extLst>
            <c:ext xmlns:c16="http://schemas.microsoft.com/office/drawing/2014/chart" uri="{C3380CC4-5D6E-409C-BE32-E72D297353CC}">
              <c16:uniqueId val="{00000005-33D2-4D20-A48D-C1CD0664CF7F}"/>
            </c:ext>
          </c:extLst>
        </c:ser>
        <c:ser>
          <c:idx val="6"/>
          <c:order val="6"/>
          <c:tx>
            <c:strRef>
              <c:f>'Unemployment Rate'!$I$2</c:f>
              <c:strCache>
                <c:ptCount val="1"/>
                <c:pt idx="0">
                  <c:v>Japan</c:v>
                </c:pt>
              </c:strCache>
            </c:strRef>
          </c:tx>
          <c:spPr>
            <a:ln w="22225" cap="rnd">
              <a:solidFill>
                <a:srgbClr val="005D5D"/>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Rate'!$I$43:$I$83</c:f>
              <c:numCache>
                <c:formatCode>0.00%</c:formatCode>
                <c:ptCount val="41"/>
                <c:pt idx="0">
                  <c:v>3.8699999999999998E-2</c:v>
                </c:pt>
                <c:pt idx="1">
                  <c:v>3.6299999999999999E-2</c:v>
                </c:pt>
                <c:pt idx="2">
                  <c:v>3.6299999999999999E-2</c:v>
                </c:pt>
                <c:pt idx="3">
                  <c:v>3.5699999999999996E-2</c:v>
                </c:pt>
                <c:pt idx="4">
                  <c:v>3.5000000000000003E-2</c:v>
                </c:pt>
                <c:pt idx="5">
                  <c:v>3.4700000000000002E-2</c:v>
                </c:pt>
                <c:pt idx="6">
                  <c:v>3.3700000000000001E-2</c:v>
                </c:pt>
                <c:pt idx="7">
                  <c:v>3.3700000000000001E-2</c:v>
                </c:pt>
                <c:pt idx="8">
                  <c:v>3.27E-2</c:v>
                </c:pt>
                <c:pt idx="9">
                  <c:v>3.2300000000000002E-2</c:v>
                </c:pt>
                <c:pt idx="10">
                  <c:v>3.1300000000000001E-2</c:v>
                </c:pt>
                <c:pt idx="11">
                  <c:v>3.0299999999999997E-2</c:v>
                </c:pt>
                <c:pt idx="12">
                  <c:v>3.0699999999999998E-2</c:v>
                </c:pt>
                <c:pt idx="13">
                  <c:v>2.8999999999999998E-2</c:v>
                </c:pt>
                <c:pt idx="14">
                  <c:v>2.8999999999999998E-2</c:v>
                </c:pt>
                <c:pt idx="15">
                  <c:v>2.7699999999999999E-2</c:v>
                </c:pt>
                <c:pt idx="16">
                  <c:v>2.7000000000000003E-2</c:v>
                </c:pt>
                <c:pt idx="17">
                  <c:v>2.4700000000000003E-2</c:v>
                </c:pt>
                <c:pt idx="18">
                  <c:v>2.4300000000000002E-2</c:v>
                </c:pt>
                <c:pt idx="19">
                  <c:v>2.4300000000000002E-2</c:v>
                </c:pt>
                <c:pt idx="20">
                  <c:v>2.4300000000000002E-2</c:v>
                </c:pt>
                <c:pt idx="21">
                  <c:v>2.4700000000000003E-2</c:v>
                </c:pt>
                <c:pt idx="22">
                  <c:v>2.3300000000000001E-2</c:v>
                </c:pt>
                <c:pt idx="23">
                  <c:v>2.3300000000000001E-2</c:v>
                </c:pt>
                <c:pt idx="24">
                  <c:v>2.3E-2</c:v>
                </c:pt>
                <c:pt idx="25">
                  <c:v>2.4300000000000002E-2</c:v>
                </c:pt>
                <c:pt idx="26">
                  <c:v>2.7300000000000001E-2</c:v>
                </c:pt>
                <c:pt idx="27">
                  <c:v>2.9700000000000001E-2</c:v>
                </c:pt>
                <c:pt idx="28">
                  <c:v>0.03</c:v>
                </c:pt>
                <c:pt idx="29">
                  <c:v>2.8300000000000002E-2</c:v>
                </c:pt>
                <c:pt idx="30">
                  <c:v>2.8999999999999998E-2</c:v>
                </c:pt>
                <c:pt idx="31">
                  <c:v>2.7699999999999999E-2</c:v>
                </c:pt>
                <c:pt idx="32">
                  <c:v>2.7300000000000001E-2</c:v>
                </c:pt>
                <c:pt idx="33">
                  <c:v>2.6699999999999998E-2</c:v>
                </c:pt>
                <c:pt idx="34">
                  <c:v>2.6000000000000002E-2</c:v>
                </c:pt>
                <c:pt idx="35">
                  <c:v>2.5699999999999997E-2</c:v>
                </c:pt>
                <c:pt idx="36">
                  <c:v>2.53E-2</c:v>
                </c:pt>
                <c:pt idx="37">
                  <c:v>2.6000000000000002E-2</c:v>
                </c:pt>
                <c:pt idx="38">
                  <c:v>2.5699999999999997E-2</c:v>
                </c:pt>
                <c:pt idx="39">
                  <c:v>2.6699999999999998E-2</c:v>
                </c:pt>
                <c:pt idx="40">
                  <c:v>2.4700000000000003E-2</c:v>
                </c:pt>
              </c:numCache>
            </c:numRef>
          </c:val>
          <c:smooth val="0"/>
          <c:extLst>
            <c:ext xmlns:c16="http://schemas.microsoft.com/office/drawing/2014/chart" uri="{C3380CC4-5D6E-409C-BE32-E72D297353CC}">
              <c16:uniqueId val="{00000006-33D2-4D20-A48D-C1CD0664CF7F}"/>
            </c:ext>
          </c:extLst>
        </c:ser>
        <c:ser>
          <c:idx val="7"/>
          <c:order val="7"/>
          <c:tx>
            <c:strRef>
              <c:f>'Unemployment Rate'!$J$2</c:f>
              <c:strCache>
                <c:ptCount val="1"/>
                <c:pt idx="0">
                  <c:v>United Kingdom</c:v>
                </c:pt>
              </c:strCache>
            </c:strRef>
          </c:tx>
          <c:spPr>
            <a:ln w="22225" cap="rnd">
              <a:solidFill>
                <a:srgbClr val="FA4D56"/>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Rate'!$J$43:$J$83</c:f>
              <c:numCache>
                <c:formatCode>0.00%</c:formatCode>
                <c:ptCount val="41"/>
                <c:pt idx="0">
                  <c:v>3.6000000000000004E-2</c:v>
                </c:pt>
                <c:pt idx="1">
                  <c:v>3.3000000000000002E-2</c:v>
                </c:pt>
                <c:pt idx="2">
                  <c:v>3.1E-2</c:v>
                </c:pt>
                <c:pt idx="3">
                  <c:v>2.7000000000000003E-2</c:v>
                </c:pt>
                <c:pt idx="4">
                  <c:v>2.5000000000000001E-2</c:v>
                </c:pt>
                <c:pt idx="5">
                  <c:v>2.4E-2</c:v>
                </c:pt>
                <c:pt idx="6">
                  <c:v>2.2000000000000002E-2</c:v>
                </c:pt>
                <c:pt idx="7">
                  <c:v>2.2000000000000002E-2</c:v>
                </c:pt>
                <c:pt idx="8">
                  <c:v>2.2000000000000002E-2</c:v>
                </c:pt>
                <c:pt idx="9">
                  <c:v>2.1000000000000001E-2</c:v>
                </c:pt>
                <c:pt idx="10">
                  <c:v>2.1000000000000001E-2</c:v>
                </c:pt>
                <c:pt idx="11">
                  <c:v>2.2000000000000002E-2</c:v>
                </c:pt>
                <c:pt idx="12">
                  <c:v>2.2000000000000002E-2</c:v>
                </c:pt>
                <c:pt idx="13">
                  <c:v>2.1000000000000001E-2</c:v>
                </c:pt>
                <c:pt idx="14">
                  <c:v>2.2000000000000002E-2</c:v>
                </c:pt>
                <c:pt idx="15">
                  <c:v>2.2000000000000002E-2</c:v>
                </c:pt>
                <c:pt idx="16">
                  <c:v>2.2000000000000002E-2</c:v>
                </c:pt>
                <c:pt idx="17">
                  <c:v>2.3E-2</c:v>
                </c:pt>
                <c:pt idx="18">
                  <c:v>2.4E-2</c:v>
                </c:pt>
                <c:pt idx="19">
                  <c:v>2.5000000000000001E-2</c:v>
                </c:pt>
                <c:pt idx="20">
                  <c:v>2.6000000000000002E-2</c:v>
                </c:pt>
                <c:pt idx="21">
                  <c:v>2.7000000000000003E-2</c:v>
                </c:pt>
                <c:pt idx="22">
                  <c:v>2.8999999999999998E-2</c:v>
                </c:pt>
                <c:pt idx="23">
                  <c:v>3.1E-2</c:v>
                </c:pt>
                <c:pt idx="24">
                  <c:v>3.3000000000000002E-2</c:v>
                </c:pt>
                <c:pt idx="25">
                  <c:v>0.03</c:v>
                </c:pt>
                <c:pt idx="26">
                  <c:v>6.0999999999999999E-2</c:v>
                </c:pt>
                <c:pt idx="27">
                  <c:v>6.7000000000000004E-2</c:v>
                </c:pt>
                <c:pt idx="28">
                  <c:v>6.5000000000000002E-2</c:v>
                </c:pt>
                <c:pt idx="29">
                  <c:v>6.6000000000000003E-2</c:v>
                </c:pt>
                <c:pt idx="30">
                  <c:v>6.2E-2</c:v>
                </c:pt>
                <c:pt idx="31">
                  <c:v>5.4000000000000006E-2</c:v>
                </c:pt>
                <c:pt idx="32">
                  <c:v>4.8000000000000001E-2</c:v>
                </c:pt>
                <c:pt idx="33">
                  <c:v>4.4000000000000004E-2</c:v>
                </c:pt>
                <c:pt idx="34">
                  <c:v>0.04</c:v>
                </c:pt>
                <c:pt idx="35">
                  <c:v>3.9E-2</c:v>
                </c:pt>
                <c:pt idx="36">
                  <c:v>3.9E-2</c:v>
                </c:pt>
                <c:pt idx="37">
                  <c:v>3.9E-2</c:v>
                </c:pt>
                <c:pt idx="38">
                  <c:v>3.9E-2</c:v>
                </c:pt>
                <c:pt idx="39">
                  <c:v>0.04</c:v>
                </c:pt>
                <c:pt idx="40">
                  <c:v>0.04</c:v>
                </c:pt>
              </c:numCache>
            </c:numRef>
          </c:val>
          <c:smooth val="0"/>
          <c:extLst>
            <c:ext xmlns:c16="http://schemas.microsoft.com/office/drawing/2014/chart" uri="{C3380CC4-5D6E-409C-BE32-E72D297353CC}">
              <c16:uniqueId val="{00000007-33D2-4D20-A48D-C1CD0664CF7F}"/>
            </c:ext>
          </c:extLst>
        </c:ser>
        <c:ser>
          <c:idx val="8"/>
          <c:order val="8"/>
          <c:tx>
            <c:strRef>
              <c:f>'Unemployment Rate'!$K$2</c:f>
              <c:strCache>
                <c:ptCount val="1"/>
                <c:pt idx="0">
                  <c:v>United States</c:v>
                </c:pt>
              </c:strCache>
            </c:strRef>
          </c:tx>
          <c:spPr>
            <a:ln w="22225" cap="rnd">
              <a:solidFill>
                <a:srgbClr val="9F1853"/>
              </a:solidFill>
              <a:round/>
            </a:ln>
            <a:effectLst/>
          </c:spPr>
          <c:marker>
            <c:symbol val="none"/>
          </c:marker>
          <c:cat>
            <c:numRef>
              <c:f>'Unemployment Rate'!$A$43:$A$83</c:f>
              <c:numCache>
                <c:formatCode>m/d/yyyy</c:formatCode>
                <c:ptCount val="41"/>
                <c:pt idx="0">
                  <c:v>41639</c:v>
                </c:pt>
                <c:pt idx="1">
                  <c:v>41729</c:v>
                </c:pt>
                <c:pt idx="2">
                  <c:v>41820</c:v>
                </c:pt>
                <c:pt idx="3">
                  <c:v>41912</c:v>
                </c:pt>
                <c:pt idx="4">
                  <c:v>42004</c:v>
                </c:pt>
                <c:pt idx="5">
                  <c:v>42094</c:v>
                </c:pt>
                <c:pt idx="6">
                  <c:v>42185</c:v>
                </c:pt>
                <c:pt idx="7">
                  <c:v>42277</c:v>
                </c:pt>
                <c:pt idx="8">
                  <c:v>42369</c:v>
                </c:pt>
                <c:pt idx="9">
                  <c:v>42460</c:v>
                </c:pt>
                <c:pt idx="10">
                  <c:v>42551</c:v>
                </c:pt>
                <c:pt idx="11">
                  <c:v>42643</c:v>
                </c:pt>
                <c:pt idx="12">
                  <c:v>42735</c:v>
                </c:pt>
                <c:pt idx="13">
                  <c:v>42825</c:v>
                </c:pt>
                <c:pt idx="14">
                  <c:v>42916</c:v>
                </c:pt>
                <c:pt idx="15">
                  <c:v>43008</c:v>
                </c:pt>
                <c:pt idx="16">
                  <c:v>43100</c:v>
                </c:pt>
                <c:pt idx="17">
                  <c:v>43190</c:v>
                </c:pt>
                <c:pt idx="18">
                  <c:v>43281</c:v>
                </c:pt>
                <c:pt idx="19">
                  <c:v>43373</c:v>
                </c:pt>
                <c:pt idx="20">
                  <c:v>43465</c:v>
                </c:pt>
                <c:pt idx="21">
                  <c:v>43555</c:v>
                </c:pt>
                <c:pt idx="22">
                  <c:v>43646</c:v>
                </c:pt>
                <c:pt idx="23">
                  <c:v>43738</c:v>
                </c:pt>
                <c:pt idx="24">
                  <c:v>43830</c:v>
                </c:pt>
                <c:pt idx="25">
                  <c:v>43921</c:v>
                </c:pt>
                <c:pt idx="26">
                  <c:v>44012</c:v>
                </c:pt>
                <c:pt idx="27">
                  <c:v>44104</c:v>
                </c:pt>
                <c:pt idx="28">
                  <c:v>44196</c:v>
                </c:pt>
                <c:pt idx="29">
                  <c:v>44286</c:v>
                </c:pt>
                <c:pt idx="30">
                  <c:v>44377</c:v>
                </c:pt>
                <c:pt idx="31">
                  <c:v>44469</c:v>
                </c:pt>
                <c:pt idx="32">
                  <c:v>44561</c:v>
                </c:pt>
                <c:pt idx="33">
                  <c:v>44651</c:v>
                </c:pt>
                <c:pt idx="34">
                  <c:v>44742</c:v>
                </c:pt>
                <c:pt idx="35">
                  <c:v>44834</c:v>
                </c:pt>
                <c:pt idx="36">
                  <c:v>44926</c:v>
                </c:pt>
                <c:pt idx="37">
                  <c:v>45016</c:v>
                </c:pt>
                <c:pt idx="38">
                  <c:v>45107</c:v>
                </c:pt>
                <c:pt idx="39">
                  <c:v>45199</c:v>
                </c:pt>
                <c:pt idx="40">
                  <c:v>45291</c:v>
                </c:pt>
              </c:numCache>
            </c:numRef>
          </c:cat>
          <c:val>
            <c:numRef>
              <c:f>'Unemployment Rate'!$K$43:$K$83</c:f>
              <c:numCache>
                <c:formatCode>0.00%</c:formatCode>
                <c:ptCount val="41"/>
                <c:pt idx="0">
                  <c:v>6.9000000000000006E-2</c:v>
                </c:pt>
                <c:pt idx="1">
                  <c:v>6.7000000000000004E-2</c:v>
                </c:pt>
                <c:pt idx="2">
                  <c:v>6.2E-2</c:v>
                </c:pt>
                <c:pt idx="3">
                  <c:v>6.0999999999999999E-2</c:v>
                </c:pt>
                <c:pt idx="4">
                  <c:v>5.7000000000000002E-2</c:v>
                </c:pt>
                <c:pt idx="5">
                  <c:v>5.5E-2</c:v>
                </c:pt>
                <c:pt idx="6">
                  <c:v>5.4000000000000006E-2</c:v>
                </c:pt>
                <c:pt idx="7">
                  <c:v>5.0999999999999997E-2</c:v>
                </c:pt>
                <c:pt idx="8">
                  <c:v>0.05</c:v>
                </c:pt>
                <c:pt idx="9">
                  <c:v>4.9000000000000002E-2</c:v>
                </c:pt>
                <c:pt idx="10">
                  <c:v>4.9000000000000002E-2</c:v>
                </c:pt>
                <c:pt idx="11">
                  <c:v>4.9000000000000002E-2</c:v>
                </c:pt>
                <c:pt idx="12">
                  <c:v>4.8000000000000001E-2</c:v>
                </c:pt>
                <c:pt idx="13">
                  <c:v>4.5999999999999999E-2</c:v>
                </c:pt>
                <c:pt idx="14">
                  <c:v>4.4000000000000004E-2</c:v>
                </c:pt>
                <c:pt idx="15">
                  <c:v>4.2999999999999997E-2</c:v>
                </c:pt>
                <c:pt idx="16">
                  <c:v>4.2000000000000003E-2</c:v>
                </c:pt>
                <c:pt idx="17">
                  <c:v>0.04</c:v>
                </c:pt>
                <c:pt idx="18">
                  <c:v>3.9E-2</c:v>
                </c:pt>
                <c:pt idx="19">
                  <c:v>3.7999999999999999E-2</c:v>
                </c:pt>
                <c:pt idx="20">
                  <c:v>3.7999999999999999E-2</c:v>
                </c:pt>
                <c:pt idx="21">
                  <c:v>3.9E-2</c:v>
                </c:pt>
                <c:pt idx="22">
                  <c:v>3.6000000000000004E-2</c:v>
                </c:pt>
                <c:pt idx="23">
                  <c:v>3.6000000000000004E-2</c:v>
                </c:pt>
                <c:pt idx="24">
                  <c:v>3.6000000000000004E-2</c:v>
                </c:pt>
                <c:pt idx="25">
                  <c:v>3.7999999999999999E-2</c:v>
                </c:pt>
                <c:pt idx="26">
                  <c:v>0.13</c:v>
                </c:pt>
                <c:pt idx="27">
                  <c:v>8.8000000000000009E-2</c:v>
                </c:pt>
                <c:pt idx="28">
                  <c:v>6.7000000000000004E-2</c:v>
                </c:pt>
                <c:pt idx="29">
                  <c:v>6.2E-2</c:v>
                </c:pt>
                <c:pt idx="30">
                  <c:v>5.9000000000000004E-2</c:v>
                </c:pt>
                <c:pt idx="31">
                  <c:v>5.0999999999999997E-2</c:v>
                </c:pt>
                <c:pt idx="32">
                  <c:v>4.2000000000000003E-2</c:v>
                </c:pt>
                <c:pt idx="33">
                  <c:v>3.7999999999999999E-2</c:v>
                </c:pt>
                <c:pt idx="34">
                  <c:v>3.6000000000000004E-2</c:v>
                </c:pt>
                <c:pt idx="35">
                  <c:v>3.5000000000000003E-2</c:v>
                </c:pt>
                <c:pt idx="36">
                  <c:v>3.6000000000000004E-2</c:v>
                </c:pt>
                <c:pt idx="37">
                  <c:v>3.5000000000000003E-2</c:v>
                </c:pt>
                <c:pt idx="38">
                  <c:v>3.6000000000000004E-2</c:v>
                </c:pt>
                <c:pt idx="39">
                  <c:v>3.7000000000000005E-2</c:v>
                </c:pt>
                <c:pt idx="40">
                  <c:v>3.7000000000000005E-2</c:v>
                </c:pt>
              </c:numCache>
            </c:numRef>
          </c:val>
          <c:smooth val="0"/>
          <c:extLst>
            <c:ext xmlns:c16="http://schemas.microsoft.com/office/drawing/2014/chart" uri="{C3380CC4-5D6E-409C-BE32-E72D297353CC}">
              <c16:uniqueId val="{00000008-33D2-4D20-A48D-C1CD0664CF7F}"/>
            </c:ext>
          </c:extLst>
        </c:ser>
        <c:dLbls>
          <c:showLegendKey val="0"/>
          <c:showVal val="0"/>
          <c:showCatName val="0"/>
          <c:showSerName val="0"/>
          <c:showPercent val="0"/>
          <c:showBubbleSize val="0"/>
        </c:dLbls>
        <c:smooth val="0"/>
        <c:axId val="439951456"/>
        <c:axId val="549341424"/>
      </c:lineChart>
      <c:dateAx>
        <c:axId val="439951456"/>
        <c:scaling>
          <c:orientation val="minMax"/>
          <c:max val="45292"/>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layout>
        <c:manualLayout>
          <c:xMode val="edge"/>
          <c:yMode val="edge"/>
          <c:x val="1.6833434819096538E-2"/>
          <c:y val="0.85081623631471825"/>
          <c:w val="0.95968549300271655"/>
          <c:h val="0.12353543082691751"/>
        </c:manualLayout>
      </c:layout>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chemeClr val="tx1"/>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32643264597665E-2"/>
          <c:y val="4.0153778246073669E-2"/>
          <c:w val="0.90240903296961583"/>
          <c:h val="0.6764734745546187"/>
        </c:manualLayout>
      </c:layout>
      <c:barChart>
        <c:barDir val="col"/>
        <c:grouping val="clustered"/>
        <c:varyColors val="0"/>
        <c:ser>
          <c:idx val="0"/>
          <c:order val="0"/>
          <c:tx>
            <c:strRef>
              <c:f>'Change in Unemployment Rate'!$B$1:$B$2</c:f>
              <c:strCache>
                <c:ptCount val="2"/>
                <c:pt idx="0">
                  <c:v>Q2 2023</c:v>
                </c:pt>
                <c:pt idx="1">
                  <c:v>15/05/2023</c:v>
                </c:pt>
              </c:strCache>
            </c:strRef>
          </c:tx>
          <c:spPr>
            <a:solidFill>
              <a:srgbClr val="6929C4"/>
            </a:solidFill>
            <a:ln>
              <a:solidFill>
                <a:srgbClr val="6929C4"/>
              </a:solidFill>
            </a:ln>
            <a:effectLst/>
          </c:spPr>
          <c:invertIfNegative val="0"/>
          <c:dPt>
            <c:idx val="11"/>
            <c:invertIfNegative val="0"/>
            <c:bubble3D val="0"/>
            <c:spPr>
              <a:solidFill>
                <a:srgbClr val="009D9A"/>
              </a:solidFill>
              <a:ln>
                <a:solidFill>
                  <a:srgbClr val="009D9A"/>
                </a:solidFill>
              </a:ln>
              <a:effectLst/>
            </c:spPr>
            <c:extLst>
              <c:ext xmlns:c16="http://schemas.microsoft.com/office/drawing/2014/chart" uri="{C3380CC4-5D6E-409C-BE32-E72D297353CC}">
                <c16:uniqueId val="{00000001-D19E-463D-ADDD-77841C90F253}"/>
              </c:ext>
            </c:extLst>
          </c:dPt>
          <c:dPt>
            <c:idx val="16"/>
            <c:invertIfNegative val="0"/>
            <c:bubble3D val="0"/>
            <c:spPr>
              <a:solidFill>
                <a:srgbClr val="012749"/>
              </a:solidFill>
              <a:ln>
                <a:solidFill>
                  <a:srgbClr val="012749"/>
                </a:solidFill>
              </a:ln>
              <a:effectLst/>
            </c:spPr>
            <c:extLst>
              <c:ext xmlns:c16="http://schemas.microsoft.com/office/drawing/2014/chart" uri="{C3380CC4-5D6E-409C-BE32-E72D297353CC}">
                <c16:uniqueId val="{00000003-D19E-463D-ADDD-77841C90F253}"/>
              </c:ext>
            </c:extLst>
          </c:dPt>
          <c:cat>
            <c:strRef>
              <c:f>'Change in Unemployment Rate'!$A$3:$A$37</c:f>
              <c:strCache>
                <c:ptCount val="35"/>
                <c:pt idx="0">
                  <c:v>Costa Rica</c:v>
                </c:pt>
                <c:pt idx="1">
                  <c:v>Greece</c:v>
                </c:pt>
                <c:pt idx="2">
                  <c:v>Turkiye</c:v>
                </c:pt>
                <c:pt idx="3">
                  <c:v>Slovak Republic</c:v>
                </c:pt>
                <c:pt idx="4">
                  <c:v>Iceland</c:v>
                </c:pt>
                <c:pt idx="5">
                  <c:v>Spain</c:v>
                </c:pt>
                <c:pt idx="6">
                  <c:v>Sweden</c:v>
                </c:pt>
                <c:pt idx="7">
                  <c:v>Lithuania</c:v>
                </c:pt>
                <c:pt idx="8">
                  <c:v>Belgium</c:v>
                </c:pt>
                <c:pt idx="9">
                  <c:v>Italy</c:v>
                </c:pt>
                <c:pt idx="10">
                  <c:v>South Korea</c:v>
                </c:pt>
                <c:pt idx="11">
                  <c:v>Australia</c:v>
                </c:pt>
                <c:pt idx="12">
                  <c:v>Mexico</c:v>
                </c:pt>
                <c:pt idx="13">
                  <c:v>Switzerland</c:v>
                </c:pt>
                <c:pt idx="14">
                  <c:v>France</c:v>
                </c:pt>
                <c:pt idx="15">
                  <c:v>Euro Area (excl. UK)</c:v>
                </c:pt>
                <c:pt idx="16">
                  <c:v>OECD Total</c:v>
                </c:pt>
                <c:pt idx="17">
                  <c:v>Colombia</c:v>
                </c:pt>
                <c:pt idx="18">
                  <c:v>Isreal</c:v>
                </c:pt>
                <c:pt idx="19">
                  <c:v>United Kingdom</c:v>
                </c:pt>
                <c:pt idx="20">
                  <c:v>Ireland</c:v>
                </c:pt>
                <c:pt idx="21">
                  <c:v>United States</c:v>
                </c:pt>
                <c:pt idx="22">
                  <c:v>Canada</c:v>
                </c:pt>
                <c:pt idx="23">
                  <c:v>Norway</c:v>
                </c:pt>
                <c:pt idx="24">
                  <c:v>Netherlands</c:v>
                </c:pt>
                <c:pt idx="25">
                  <c:v>New Zealand</c:v>
                </c:pt>
                <c:pt idx="26">
                  <c:v>Denmark</c:v>
                </c:pt>
                <c:pt idx="27">
                  <c:v>Luxembourg</c:v>
                </c:pt>
                <c:pt idx="28">
                  <c:v>Czech Republic</c:v>
                </c:pt>
                <c:pt idx="29">
                  <c:v>Portugal</c:v>
                </c:pt>
                <c:pt idx="30">
                  <c:v>Estonia</c:v>
                </c:pt>
                <c:pt idx="31">
                  <c:v>Germany</c:v>
                </c:pt>
                <c:pt idx="32">
                  <c:v>Hungary</c:v>
                </c:pt>
                <c:pt idx="33">
                  <c:v>Chile</c:v>
                </c:pt>
                <c:pt idx="34">
                  <c:v>Finland</c:v>
                </c:pt>
              </c:strCache>
            </c:strRef>
          </c:cat>
          <c:val>
            <c:numRef>
              <c:f>'Change in Unemployment Rate'!$B$3:$B$37</c:f>
              <c:numCache>
                <c:formatCode>General</c:formatCode>
                <c:ptCount val="35"/>
                <c:pt idx="0">
                  <c:v>-2.09</c:v>
                </c:pt>
                <c:pt idx="1">
                  <c:v>-1.89</c:v>
                </c:pt>
                <c:pt idx="2">
                  <c:v>-1.4</c:v>
                </c:pt>
                <c:pt idx="3">
                  <c:v>-1.25</c:v>
                </c:pt>
                <c:pt idx="4">
                  <c:v>-0.9</c:v>
                </c:pt>
                <c:pt idx="5">
                  <c:v>-0.88</c:v>
                </c:pt>
                <c:pt idx="6">
                  <c:v>-0.6</c:v>
                </c:pt>
                <c:pt idx="7">
                  <c:v>-0.5</c:v>
                </c:pt>
                <c:pt idx="8">
                  <c:v>-0.5</c:v>
                </c:pt>
                <c:pt idx="9">
                  <c:v>-0.41</c:v>
                </c:pt>
                <c:pt idx="10">
                  <c:v>-0.4</c:v>
                </c:pt>
                <c:pt idx="11">
                  <c:v>-0.36</c:v>
                </c:pt>
                <c:pt idx="12">
                  <c:v>-0.35</c:v>
                </c:pt>
                <c:pt idx="13">
                  <c:v>-0.22</c:v>
                </c:pt>
                <c:pt idx="14">
                  <c:v>-0.2</c:v>
                </c:pt>
                <c:pt idx="15">
                  <c:v>-0.2</c:v>
                </c:pt>
                <c:pt idx="16">
                  <c:v>-0.19</c:v>
                </c:pt>
                <c:pt idx="17">
                  <c:v>-0.17</c:v>
                </c:pt>
                <c:pt idx="18">
                  <c:v>-0.1</c:v>
                </c:pt>
                <c:pt idx="19">
                  <c:v>-0.1</c:v>
                </c:pt>
                <c:pt idx="20">
                  <c:v>-0.1</c:v>
                </c:pt>
                <c:pt idx="21">
                  <c:v>0.1</c:v>
                </c:pt>
                <c:pt idx="22">
                  <c:v>0.1</c:v>
                </c:pt>
                <c:pt idx="23">
                  <c:v>0.2</c:v>
                </c:pt>
                <c:pt idx="24">
                  <c:v>0.2</c:v>
                </c:pt>
                <c:pt idx="25">
                  <c:v>0.3</c:v>
                </c:pt>
                <c:pt idx="26">
                  <c:v>0.3</c:v>
                </c:pt>
                <c:pt idx="27">
                  <c:v>0.31</c:v>
                </c:pt>
                <c:pt idx="28">
                  <c:v>0.31</c:v>
                </c:pt>
                <c:pt idx="29">
                  <c:v>0.4</c:v>
                </c:pt>
                <c:pt idx="30">
                  <c:v>0.5</c:v>
                </c:pt>
                <c:pt idx="31">
                  <c:v>0.6</c:v>
                </c:pt>
                <c:pt idx="32">
                  <c:v>0.68</c:v>
                </c:pt>
                <c:pt idx="33">
                  <c:v>0.72</c:v>
                </c:pt>
                <c:pt idx="34">
                  <c:v>1.1000000000000001</c:v>
                </c:pt>
              </c:numCache>
            </c:numRef>
          </c:val>
          <c:extLst>
            <c:ext xmlns:c16="http://schemas.microsoft.com/office/drawing/2014/chart" uri="{C3380CC4-5D6E-409C-BE32-E72D297353CC}">
              <c16:uniqueId val="{00000004-D19E-463D-ADDD-77841C90F253}"/>
            </c:ext>
          </c:extLst>
        </c:ser>
        <c:dLbls>
          <c:showLegendKey val="0"/>
          <c:showVal val="0"/>
          <c:showCatName val="0"/>
          <c:showSerName val="0"/>
          <c:showPercent val="0"/>
          <c:showBubbleSize val="0"/>
        </c:dLbls>
        <c:gapWidth val="219"/>
        <c:overlap val="-27"/>
        <c:axId val="2007146896"/>
        <c:axId val="1931740176"/>
      </c:barChart>
      <c:catAx>
        <c:axId val="20071468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crossAx val="1931740176"/>
        <c:crosses val="autoZero"/>
        <c:auto val="0"/>
        <c:lblAlgn val="ctr"/>
        <c:lblOffset val="100"/>
        <c:tickLblSkip val="1"/>
        <c:noMultiLvlLbl val="0"/>
      </c:catAx>
      <c:valAx>
        <c:axId val="1931740176"/>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714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Underemployment!$J$2</c:f>
              <c:strCache>
                <c:ptCount val="1"/>
                <c:pt idx="0">
                  <c:v>Australia</c:v>
                </c:pt>
              </c:strCache>
            </c:strRef>
          </c:tx>
          <c:spPr>
            <a:ln w="22225" cap="rnd">
              <a:solidFill>
                <a:srgbClr val="6929C4"/>
              </a:solidFill>
              <a:round/>
            </a:ln>
            <a:effectLst/>
          </c:spPr>
          <c:marker>
            <c:symbol val="none"/>
          </c:marker>
          <c:cat>
            <c:numRef>
              <c:f>Underemployment!$I$3:$I$124</c:f>
              <c:numCache>
                <c:formatCode>m/d/yyyy</c:formatCode>
                <c:ptCount val="122"/>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numCache>
            </c:numRef>
          </c:cat>
          <c:val>
            <c:numRef>
              <c:f>Underemployment!$J$3:$J$124</c:f>
              <c:numCache>
                <c:formatCode>0.0%</c:formatCode>
                <c:ptCount val="122"/>
                <c:pt idx="0">
                  <c:v>7.4688730000000009E-2</c:v>
                </c:pt>
                <c:pt idx="1">
                  <c:v>7.5081059999999991E-2</c:v>
                </c:pt>
                <c:pt idx="2">
                  <c:v>7.3401519999999998E-2</c:v>
                </c:pt>
                <c:pt idx="3">
                  <c:v>7.5075710000000004E-2</c:v>
                </c:pt>
                <c:pt idx="4">
                  <c:v>7.5346869999999996E-2</c:v>
                </c:pt>
                <c:pt idx="5">
                  <c:v>7.6535610000000004E-2</c:v>
                </c:pt>
                <c:pt idx="6">
                  <c:v>7.7716599999999997E-2</c:v>
                </c:pt>
                <c:pt idx="7">
                  <c:v>7.9270030000000005E-2</c:v>
                </c:pt>
                <c:pt idx="8">
                  <c:v>8.3026730000000007E-2</c:v>
                </c:pt>
                <c:pt idx="9">
                  <c:v>8.3958999999999992E-2</c:v>
                </c:pt>
                <c:pt idx="10">
                  <c:v>8.8169789999999998E-2</c:v>
                </c:pt>
                <c:pt idx="11">
                  <c:v>8.2014329999999996E-2</c:v>
                </c:pt>
                <c:pt idx="12">
                  <c:v>8.6464350000000009E-2</c:v>
                </c:pt>
                <c:pt idx="13">
                  <c:v>8.4383090000000008E-2</c:v>
                </c:pt>
                <c:pt idx="14">
                  <c:v>8.5204269999999999E-2</c:v>
                </c:pt>
                <c:pt idx="15">
                  <c:v>8.5281660000000009E-2</c:v>
                </c:pt>
                <c:pt idx="16">
                  <c:v>8.1516509999999986E-2</c:v>
                </c:pt>
                <c:pt idx="17">
                  <c:v>8.3227839999999997E-2</c:v>
                </c:pt>
                <c:pt idx="18">
                  <c:v>8.3968050000000002E-2</c:v>
                </c:pt>
                <c:pt idx="19">
                  <c:v>8.3870509999999995E-2</c:v>
                </c:pt>
                <c:pt idx="20">
                  <c:v>8.6405560000000006E-2</c:v>
                </c:pt>
                <c:pt idx="21">
                  <c:v>8.4265270000000003E-2</c:v>
                </c:pt>
                <c:pt idx="22">
                  <c:v>8.7753730000000002E-2</c:v>
                </c:pt>
                <c:pt idx="23">
                  <c:v>8.7066009999999985E-2</c:v>
                </c:pt>
                <c:pt idx="24">
                  <c:v>8.5754860000000002E-2</c:v>
                </c:pt>
                <c:pt idx="25">
                  <c:v>8.4453470000000003E-2</c:v>
                </c:pt>
                <c:pt idx="26">
                  <c:v>8.5128799999999991E-2</c:v>
                </c:pt>
                <c:pt idx="27">
                  <c:v>8.3821770000000004E-2</c:v>
                </c:pt>
                <c:pt idx="28">
                  <c:v>8.3867010000000006E-2</c:v>
                </c:pt>
                <c:pt idx="29">
                  <c:v>8.6180160000000006E-2</c:v>
                </c:pt>
                <c:pt idx="30">
                  <c:v>8.3480319999999997E-2</c:v>
                </c:pt>
                <c:pt idx="31">
                  <c:v>8.789624E-2</c:v>
                </c:pt>
                <c:pt idx="32">
                  <c:v>9.0168419999999999E-2</c:v>
                </c:pt>
                <c:pt idx="33">
                  <c:v>8.7938059999999998E-2</c:v>
                </c:pt>
                <c:pt idx="34">
                  <c:v>8.7090530000000013E-2</c:v>
                </c:pt>
                <c:pt idx="35">
                  <c:v>8.5191859999999994E-2</c:v>
                </c:pt>
                <c:pt idx="36">
                  <c:v>8.5003229999999999E-2</c:v>
                </c:pt>
                <c:pt idx="37">
                  <c:v>8.5922129999999985E-2</c:v>
                </c:pt>
                <c:pt idx="38">
                  <c:v>8.7638890000000011E-2</c:v>
                </c:pt>
                <c:pt idx="39">
                  <c:v>9.0464230000000007E-2</c:v>
                </c:pt>
                <c:pt idx="40">
                  <c:v>8.6054049999999993E-2</c:v>
                </c:pt>
                <c:pt idx="41">
                  <c:v>8.7467349999999999E-2</c:v>
                </c:pt>
                <c:pt idx="42">
                  <c:v>8.7458209999999995E-2</c:v>
                </c:pt>
                <c:pt idx="43">
                  <c:v>8.4449590000000005E-2</c:v>
                </c:pt>
                <c:pt idx="44">
                  <c:v>8.54264E-2</c:v>
                </c:pt>
                <c:pt idx="45">
                  <c:v>8.5914730000000009E-2</c:v>
                </c:pt>
                <c:pt idx="46">
                  <c:v>8.5275130000000005E-2</c:v>
                </c:pt>
                <c:pt idx="47">
                  <c:v>8.4652919999999993E-2</c:v>
                </c:pt>
                <c:pt idx="48">
                  <c:v>8.5221240000000004E-2</c:v>
                </c:pt>
                <c:pt idx="49">
                  <c:v>8.4626210000000007E-2</c:v>
                </c:pt>
                <c:pt idx="50">
                  <c:v>8.6953779999999994E-2</c:v>
                </c:pt>
                <c:pt idx="51">
                  <c:v>8.5082099999999994E-2</c:v>
                </c:pt>
                <c:pt idx="52">
                  <c:v>8.5741849999999994E-2</c:v>
                </c:pt>
                <c:pt idx="53">
                  <c:v>8.4535599999999989E-2</c:v>
                </c:pt>
                <c:pt idx="54">
                  <c:v>8.5561659999999998E-2</c:v>
                </c:pt>
                <c:pt idx="55">
                  <c:v>8.6154030000000006E-2</c:v>
                </c:pt>
                <c:pt idx="56">
                  <c:v>8.4701509999999994E-2</c:v>
                </c:pt>
                <c:pt idx="57">
                  <c:v>8.1617390000000012E-2</c:v>
                </c:pt>
                <c:pt idx="58">
                  <c:v>8.2845099999999991E-2</c:v>
                </c:pt>
                <c:pt idx="59">
                  <c:v>8.216082999999999E-2</c:v>
                </c:pt>
                <c:pt idx="60">
                  <c:v>8.5270349999999995E-2</c:v>
                </c:pt>
                <c:pt idx="61">
                  <c:v>8.3139850000000001E-2</c:v>
                </c:pt>
                <c:pt idx="62">
                  <c:v>8.0909969999999998E-2</c:v>
                </c:pt>
                <c:pt idx="63">
                  <c:v>8.0350629999999992E-2</c:v>
                </c:pt>
                <c:pt idx="64">
                  <c:v>8.2306560000000001E-2</c:v>
                </c:pt>
                <c:pt idx="65">
                  <c:v>8.4858080000000002E-2</c:v>
                </c:pt>
                <c:pt idx="66">
                  <c:v>8.7463460000000007E-2</c:v>
                </c:pt>
                <c:pt idx="67">
                  <c:v>8.234843E-2</c:v>
                </c:pt>
                <c:pt idx="68">
                  <c:v>8.418109E-2</c:v>
                </c:pt>
                <c:pt idx="69">
                  <c:v>8.4906509999999991E-2</c:v>
                </c:pt>
                <c:pt idx="70">
                  <c:v>8.2923159999999996E-2</c:v>
                </c:pt>
                <c:pt idx="71">
                  <c:v>8.4485060000000001E-2</c:v>
                </c:pt>
                <c:pt idx="72">
                  <c:v>8.315879000000001E-2</c:v>
                </c:pt>
                <c:pt idx="73">
                  <c:v>8.2433729999999997E-2</c:v>
                </c:pt>
                <c:pt idx="74">
                  <c:v>8.5464949999999998E-2</c:v>
                </c:pt>
                <c:pt idx="75">
                  <c:v>8.558723E-2</c:v>
                </c:pt>
                <c:pt idx="76">
                  <c:v>8.7433090000000005E-2</c:v>
                </c:pt>
                <c:pt idx="77">
                  <c:v>0.13737104</c:v>
                </c:pt>
                <c:pt idx="78">
                  <c:v>0.13385002999999998</c:v>
                </c:pt>
                <c:pt idx="79">
                  <c:v>0.11674999</c:v>
                </c:pt>
                <c:pt idx="80">
                  <c:v>0.11197082999999999</c:v>
                </c:pt>
                <c:pt idx="81">
                  <c:v>0.11148047</c:v>
                </c:pt>
                <c:pt idx="82">
                  <c:v>0.11274501000000001</c:v>
                </c:pt>
                <c:pt idx="83">
                  <c:v>0.10258196</c:v>
                </c:pt>
                <c:pt idx="84">
                  <c:v>9.3370309999999998E-2</c:v>
                </c:pt>
                <c:pt idx="85">
                  <c:v>8.5410780000000006E-2</c:v>
                </c:pt>
                <c:pt idx="86">
                  <c:v>8.1164239999999999E-2</c:v>
                </c:pt>
                <c:pt idx="87">
                  <c:v>8.3765789999999993E-2</c:v>
                </c:pt>
                <c:pt idx="88">
                  <c:v>7.8762169999999992E-2</c:v>
                </c:pt>
                <c:pt idx="89">
                  <c:v>7.8412549999999998E-2</c:v>
                </c:pt>
                <c:pt idx="90">
                  <c:v>7.757588E-2</c:v>
                </c:pt>
                <c:pt idx="91">
                  <c:v>7.9201679999999997E-2</c:v>
                </c:pt>
                <c:pt idx="92">
                  <c:v>8.2533709999999996E-2</c:v>
                </c:pt>
                <c:pt idx="93">
                  <c:v>9.1565159999999993E-2</c:v>
                </c:pt>
                <c:pt idx="94">
                  <c:v>9.1153750000000006E-2</c:v>
                </c:pt>
                <c:pt idx="95">
                  <c:v>9.3638730000000003E-2</c:v>
                </c:pt>
                <c:pt idx="96">
                  <c:v>7.4921559999999998E-2</c:v>
                </c:pt>
                <c:pt idx="97">
                  <c:v>6.6408120000000001E-2</c:v>
                </c:pt>
                <c:pt idx="98">
                  <c:v>6.5753300000000001E-2</c:v>
                </c:pt>
                <c:pt idx="99">
                  <c:v>6.5699389999999996E-2</c:v>
                </c:pt>
                <c:pt idx="100">
                  <c:v>6.2963359999999996E-2</c:v>
                </c:pt>
                <c:pt idx="101">
                  <c:v>6.1880410000000004E-2</c:v>
                </c:pt>
                <c:pt idx="102">
                  <c:v>5.9503589999999995E-2</c:v>
                </c:pt>
                <c:pt idx="103">
                  <c:v>6.1252649999999999E-2</c:v>
                </c:pt>
                <c:pt idx="104">
                  <c:v>6.0252069999999998E-2</c:v>
                </c:pt>
                <c:pt idx="105">
                  <c:v>5.90853E-2</c:v>
                </c:pt>
                <c:pt idx="106">
                  <c:v>6.001095E-2</c:v>
                </c:pt>
                <c:pt idx="107">
                  <c:v>5.9470639999999998E-2</c:v>
                </c:pt>
                <c:pt idx="108">
                  <c:v>5.8524310000000003E-2</c:v>
                </c:pt>
                <c:pt idx="109">
                  <c:v>6.1280609999999999E-2</c:v>
                </c:pt>
                <c:pt idx="110">
                  <c:v>6.1610970000000001E-2</c:v>
                </c:pt>
                <c:pt idx="111">
                  <c:v>5.8319619999999996E-2</c:v>
                </c:pt>
                <c:pt idx="112">
                  <c:v>6.2102149999999995E-2</c:v>
                </c:pt>
                <c:pt idx="113">
                  <c:v>6.162757E-2</c:v>
                </c:pt>
                <c:pt idx="114">
                  <c:v>6.4480889999999999E-2</c:v>
                </c:pt>
                <c:pt idx="115">
                  <c:v>6.4178680000000002E-2</c:v>
                </c:pt>
                <c:pt idx="116">
                  <c:v>6.3767669999999999E-2</c:v>
                </c:pt>
                <c:pt idx="117">
                  <c:v>6.5288269999999995E-2</c:v>
                </c:pt>
                <c:pt idx="118">
                  <c:v>6.3517119999999996E-2</c:v>
                </c:pt>
                <c:pt idx="119">
                  <c:v>6.3597230000000005E-2</c:v>
                </c:pt>
                <c:pt idx="120">
                  <c:v>6.5193689999999999E-2</c:v>
                </c:pt>
                <c:pt idx="121">
                  <c:v>6.5224099999999993E-2</c:v>
                </c:pt>
              </c:numCache>
            </c:numRef>
          </c:val>
          <c:smooth val="0"/>
          <c:extLst>
            <c:ext xmlns:c16="http://schemas.microsoft.com/office/drawing/2014/chart" uri="{C3380CC4-5D6E-409C-BE32-E72D297353CC}">
              <c16:uniqueId val="{00000000-F8EA-4305-9861-4646CDE6E499}"/>
            </c:ext>
          </c:extLst>
        </c:ser>
        <c:ser>
          <c:idx val="1"/>
          <c:order val="1"/>
          <c:tx>
            <c:strRef>
              <c:f>Underemployment!$K$2</c:f>
              <c:strCache>
                <c:ptCount val="1"/>
                <c:pt idx="0">
                  <c:v>United States</c:v>
                </c:pt>
              </c:strCache>
            </c:strRef>
          </c:tx>
          <c:spPr>
            <a:ln w="22225" cap="rnd">
              <a:solidFill>
                <a:srgbClr val="009D9A"/>
              </a:solidFill>
              <a:round/>
            </a:ln>
            <a:effectLst/>
          </c:spPr>
          <c:marker>
            <c:symbol val="none"/>
          </c:marker>
          <c:cat>
            <c:numRef>
              <c:f>Underemployment!$I$3:$I$124</c:f>
              <c:numCache>
                <c:formatCode>m/d/yyyy</c:formatCode>
                <c:ptCount val="122"/>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numCache>
            </c:numRef>
          </c:cat>
          <c:val>
            <c:numRef>
              <c:f>Underemployment!$K$3:$K$124</c:f>
              <c:numCache>
                <c:formatCode>0.0%</c:formatCode>
                <c:ptCount val="122"/>
                <c:pt idx="0">
                  <c:v>0.13200000000000001</c:v>
                </c:pt>
                <c:pt idx="1">
                  <c:v>0.13100000000000001</c:v>
                </c:pt>
                <c:pt idx="2">
                  <c:v>0.127</c:v>
                </c:pt>
                <c:pt idx="3">
                  <c:v>0.126</c:v>
                </c:pt>
                <c:pt idx="4">
                  <c:v>0.127</c:v>
                </c:pt>
                <c:pt idx="5">
                  <c:v>0.12300000000000001</c:v>
                </c:pt>
                <c:pt idx="6">
                  <c:v>0.122</c:v>
                </c:pt>
                <c:pt idx="7">
                  <c:v>0.121</c:v>
                </c:pt>
                <c:pt idx="8">
                  <c:v>0.122</c:v>
                </c:pt>
                <c:pt idx="9">
                  <c:v>0.12</c:v>
                </c:pt>
                <c:pt idx="10">
                  <c:v>0.11800000000000001</c:v>
                </c:pt>
                <c:pt idx="11">
                  <c:v>0.115</c:v>
                </c:pt>
                <c:pt idx="12">
                  <c:v>0.114</c:v>
                </c:pt>
                <c:pt idx="13">
                  <c:v>0.11199999999999999</c:v>
                </c:pt>
                <c:pt idx="14">
                  <c:v>0.113</c:v>
                </c:pt>
                <c:pt idx="15">
                  <c:v>0.11</c:v>
                </c:pt>
                <c:pt idx="16">
                  <c:v>0.109</c:v>
                </c:pt>
                <c:pt idx="17">
                  <c:v>0.10800000000000001</c:v>
                </c:pt>
                <c:pt idx="18">
                  <c:v>0.10800000000000001</c:v>
                </c:pt>
                <c:pt idx="19">
                  <c:v>0.105</c:v>
                </c:pt>
                <c:pt idx="20">
                  <c:v>0.10400000000000001</c:v>
                </c:pt>
                <c:pt idx="21">
                  <c:v>0.10300000000000001</c:v>
                </c:pt>
                <c:pt idx="22">
                  <c:v>0.1</c:v>
                </c:pt>
                <c:pt idx="23">
                  <c:v>9.8000000000000004E-2</c:v>
                </c:pt>
                <c:pt idx="24">
                  <c:v>9.9000000000000005E-2</c:v>
                </c:pt>
                <c:pt idx="25">
                  <c:v>9.9000000000000005E-2</c:v>
                </c:pt>
                <c:pt idx="26">
                  <c:v>9.9000000000000005E-2</c:v>
                </c:pt>
                <c:pt idx="27">
                  <c:v>9.6999999999999989E-2</c:v>
                </c:pt>
                <c:pt idx="28">
                  <c:v>9.8000000000000004E-2</c:v>
                </c:pt>
                <c:pt idx="29">
                  <c:v>9.6999999999999989E-2</c:v>
                </c:pt>
                <c:pt idx="30">
                  <c:v>9.6999999999999989E-2</c:v>
                </c:pt>
                <c:pt idx="31">
                  <c:v>9.6000000000000002E-2</c:v>
                </c:pt>
                <c:pt idx="32">
                  <c:v>9.6999999999999989E-2</c:v>
                </c:pt>
                <c:pt idx="33">
                  <c:v>9.6999999999999989E-2</c:v>
                </c:pt>
                <c:pt idx="34">
                  <c:v>9.6999999999999989E-2</c:v>
                </c:pt>
                <c:pt idx="35">
                  <c:v>9.5000000000000001E-2</c:v>
                </c:pt>
                <c:pt idx="36">
                  <c:v>9.3000000000000013E-2</c:v>
                </c:pt>
                <c:pt idx="37">
                  <c:v>9.1999999999999998E-2</c:v>
                </c:pt>
                <c:pt idx="38">
                  <c:v>9.4E-2</c:v>
                </c:pt>
                <c:pt idx="39">
                  <c:v>9.1999999999999998E-2</c:v>
                </c:pt>
                <c:pt idx="40">
                  <c:v>8.900000000000001E-2</c:v>
                </c:pt>
                <c:pt idx="41">
                  <c:v>8.5999999999999993E-2</c:v>
                </c:pt>
                <c:pt idx="42">
                  <c:v>8.4000000000000005E-2</c:v>
                </c:pt>
                <c:pt idx="43">
                  <c:v>8.5999999999999993E-2</c:v>
                </c:pt>
                <c:pt idx="44">
                  <c:v>8.5999999999999993E-2</c:v>
                </c:pt>
                <c:pt idx="45">
                  <c:v>8.5999999999999993E-2</c:v>
                </c:pt>
                <c:pt idx="46">
                  <c:v>8.3000000000000004E-2</c:v>
                </c:pt>
                <c:pt idx="47">
                  <c:v>7.9000000000000001E-2</c:v>
                </c:pt>
                <c:pt idx="48">
                  <c:v>0.08</c:v>
                </c:pt>
                <c:pt idx="49">
                  <c:v>8.1000000000000003E-2</c:v>
                </c:pt>
                <c:pt idx="50">
                  <c:v>8.199999999999999E-2</c:v>
                </c:pt>
                <c:pt idx="51">
                  <c:v>8.199999999999999E-2</c:v>
                </c:pt>
                <c:pt idx="52">
                  <c:v>0.08</c:v>
                </c:pt>
                <c:pt idx="53">
                  <c:v>7.8E-2</c:v>
                </c:pt>
                <c:pt idx="54">
                  <c:v>7.5999999999999998E-2</c:v>
                </c:pt>
                <c:pt idx="55">
                  <c:v>7.8E-2</c:v>
                </c:pt>
                <c:pt idx="56">
                  <c:v>7.4999999999999997E-2</c:v>
                </c:pt>
                <c:pt idx="57">
                  <c:v>7.400000000000001E-2</c:v>
                </c:pt>
                <c:pt idx="58">
                  <c:v>7.4999999999999997E-2</c:v>
                </c:pt>
                <c:pt idx="59">
                  <c:v>7.400000000000001E-2</c:v>
                </c:pt>
                <c:pt idx="60">
                  <c:v>7.5999999999999998E-2</c:v>
                </c:pt>
                <c:pt idx="61">
                  <c:v>7.5999999999999998E-2</c:v>
                </c:pt>
                <c:pt idx="62">
                  <c:v>8.1000000000000003E-2</c:v>
                </c:pt>
                <c:pt idx="63">
                  <c:v>7.2999999999999995E-2</c:v>
                </c:pt>
                <c:pt idx="64">
                  <c:v>7.2999999999999995E-2</c:v>
                </c:pt>
                <c:pt idx="65">
                  <c:v>7.2999999999999995E-2</c:v>
                </c:pt>
                <c:pt idx="66">
                  <c:v>7.0999999999999994E-2</c:v>
                </c:pt>
                <c:pt idx="67">
                  <c:v>7.2000000000000008E-2</c:v>
                </c:pt>
                <c:pt idx="68">
                  <c:v>7.0000000000000007E-2</c:v>
                </c:pt>
                <c:pt idx="69">
                  <c:v>7.2000000000000008E-2</c:v>
                </c:pt>
                <c:pt idx="70">
                  <c:v>6.9000000000000006E-2</c:v>
                </c:pt>
                <c:pt idx="71">
                  <c:v>7.0000000000000007E-2</c:v>
                </c:pt>
                <c:pt idx="72">
                  <c:v>6.9000000000000006E-2</c:v>
                </c:pt>
                <c:pt idx="73">
                  <c:v>6.7000000000000004E-2</c:v>
                </c:pt>
                <c:pt idx="74">
                  <c:v>6.9000000000000006E-2</c:v>
                </c:pt>
                <c:pt idx="75">
                  <c:v>7.0000000000000007E-2</c:v>
                </c:pt>
                <c:pt idx="76">
                  <c:v>8.6999999999999994E-2</c:v>
                </c:pt>
                <c:pt idx="77">
                  <c:v>0.22800000000000001</c:v>
                </c:pt>
                <c:pt idx="78">
                  <c:v>0.21199999999999999</c:v>
                </c:pt>
                <c:pt idx="79">
                  <c:v>0.18</c:v>
                </c:pt>
                <c:pt idx="80">
                  <c:v>0.16500000000000001</c:v>
                </c:pt>
                <c:pt idx="81">
                  <c:v>0.14199999999999999</c:v>
                </c:pt>
                <c:pt idx="82">
                  <c:v>0.128</c:v>
                </c:pt>
                <c:pt idx="83">
                  <c:v>0.121</c:v>
                </c:pt>
                <c:pt idx="84">
                  <c:v>0.12</c:v>
                </c:pt>
                <c:pt idx="85">
                  <c:v>0.11699999999999999</c:v>
                </c:pt>
                <c:pt idx="86">
                  <c:v>0.111</c:v>
                </c:pt>
                <c:pt idx="87">
                  <c:v>0.111</c:v>
                </c:pt>
                <c:pt idx="88">
                  <c:v>0.107</c:v>
                </c:pt>
                <c:pt idx="89">
                  <c:v>0.10400000000000001</c:v>
                </c:pt>
                <c:pt idx="90">
                  <c:v>0.10199999999999999</c:v>
                </c:pt>
                <c:pt idx="91">
                  <c:v>9.8000000000000004E-2</c:v>
                </c:pt>
                <c:pt idx="92">
                  <c:v>9.1999999999999998E-2</c:v>
                </c:pt>
                <c:pt idx="93">
                  <c:v>8.8000000000000009E-2</c:v>
                </c:pt>
                <c:pt idx="94">
                  <c:v>8.5000000000000006E-2</c:v>
                </c:pt>
                <c:pt idx="95">
                  <c:v>8.3000000000000004E-2</c:v>
                </c:pt>
                <c:pt idx="96">
                  <c:v>7.8E-2</c:v>
                </c:pt>
                <c:pt idx="97">
                  <c:v>7.2999999999999995E-2</c:v>
                </c:pt>
                <c:pt idx="98">
                  <c:v>7.0999999999999994E-2</c:v>
                </c:pt>
                <c:pt idx="99">
                  <c:v>7.2000000000000008E-2</c:v>
                </c:pt>
                <c:pt idx="100">
                  <c:v>6.9000000000000006E-2</c:v>
                </c:pt>
                <c:pt idx="101">
                  <c:v>7.0000000000000007E-2</c:v>
                </c:pt>
                <c:pt idx="102">
                  <c:v>7.0999999999999994E-2</c:v>
                </c:pt>
                <c:pt idx="103">
                  <c:v>6.7000000000000004E-2</c:v>
                </c:pt>
                <c:pt idx="104">
                  <c:v>6.7000000000000004E-2</c:v>
                </c:pt>
                <c:pt idx="105">
                  <c:v>7.0000000000000007E-2</c:v>
                </c:pt>
                <c:pt idx="106">
                  <c:v>6.7000000000000004E-2</c:v>
                </c:pt>
                <c:pt idx="107">
                  <c:v>6.8000000000000005E-2</c:v>
                </c:pt>
                <c:pt idx="108">
                  <c:v>6.7000000000000004E-2</c:v>
                </c:pt>
                <c:pt idx="109">
                  <c:v>6.5000000000000002E-2</c:v>
                </c:pt>
                <c:pt idx="110">
                  <c:v>6.6000000000000003E-2</c:v>
                </c:pt>
                <c:pt idx="111">
                  <c:v>6.8000000000000005E-2</c:v>
                </c:pt>
                <c:pt idx="112">
                  <c:v>6.7000000000000004E-2</c:v>
                </c:pt>
                <c:pt idx="113">
                  <c:v>6.6000000000000003E-2</c:v>
                </c:pt>
                <c:pt idx="114">
                  <c:v>6.7000000000000004E-2</c:v>
                </c:pt>
                <c:pt idx="115">
                  <c:v>6.9000000000000006E-2</c:v>
                </c:pt>
                <c:pt idx="116">
                  <c:v>6.7000000000000004E-2</c:v>
                </c:pt>
                <c:pt idx="117">
                  <c:v>7.0999999999999994E-2</c:v>
                </c:pt>
                <c:pt idx="118">
                  <c:v>7.0000000000000007E-2</c:v>
                </c:pt>
                <c:pt idx="119">
                  <c:v>7.2000000000000008E-2</c:v>
                </c:pt>
                <c:pt idx="120">
                  <c:v>7.0000000000000007E-2</c:v>
                </c:pt>
                <c:pt idx="121">
                  <c:v>7.0999999999999994E-2</c:v>
                </c:pt>
              </c:numCache>
            </c:numRef>
          </c:val>
          <c:smooth val="0"/>
          <c:extLst>
            <c:ext xmlns:c16="http://schemas.microsoft.com/office/drawing/2014/chart" uri="{C3380CC4-5D6E-409C-BE32-E72D297353CC}">
              <c16:uniqueId val="{00000001-F8EA-4305-9861-4646CDE6E499}"/>
            </c:ext>
          </c:extLst>
        </c:ser>
        <c:ser>
          <c:idx val="2"/>
          <c:order val="2"/>
          <c:tx>
            <c:strRef>
              <c:f>Underemployment!$L$2</c:f>
              <c:strCache>
                <c:ptCount val="1"/>
                <c:pt idx="0">
                  <c:v>France</c:v>
                </c:pt>
              </c:strCache>
            </c:strRef>
          </c:tx>
          <c:spPr>
            <a:ln w="22225" cap="rnd">
              <a:solidFill>
                <a:srgbClr val="012749"/>
              </a:solidFill>
              <a:round/>
            </a:ln>
            <a:effectLst/>
          </c:spPr>
          <c:marker>
            <c:symbol val="none"/>
          </c:marker>
          <c:cat>
            <c:numRef>
              <c:f>Underemployment!$I$3:$I$124</c:f>
              <c:numCache>
                <c:formatCode>m/d/yyyy</c:formatCode>
                <c:ptCount val="122"/>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numCache>
            </c:numRef>
          </c:cat>
          <c:val>
            <c:numRef>
              <c:f>Underemployment!$L$3:$L$121</c:f>
              <c:numCache>
                <c:formatCode>0.0%</c:formatCode>
                <c:ptCount val="119"/>
                <c:pt idx="0">
                  <c:v>#N/A</c:v>
                </c:pt>
                <c:pt idx="1">
                  <c:v>7.2000000000000008E-2</c:v>
                </c:pt>
                <c:pt idx="2">
                  <c:v>#N/A</c:v>
                </c:pt>
                <c:pt idx="3">
                  <c:v>#N/A</c:v>
                </c:pt>
                <c:pt idx="4">
                  <c:v>7.0999999999999994E-2</c:v>
                </c:pt>
                <c:pt idx="5">
                  <c:v>#N/A</c:v>
                </c:pt>
                <c:pt idx="6">
                  <c:v>#N/A</c:v>
                </c:pt>
                <c:pt idx="7">
                  <c:v>7.0999999999999994E-2</c:v>
                </c:pt>
                <c:pt idx="8">
                  <c:v>#N/A</c:v>
                </c:pt>
                <c:pt idx="9">
                  <c:v>#N/A</c:v>
                </c:pt>
                <c:pt idx="10">
                  <c:v>7.2000000000000008E-2</c:v>
                </c:pt>
                <c:pt idx="11">
                  <c:v>#N/A</c:v>
                </c:pt>
                <c:pt idx="12">
                  <c:v>#N/A</c:v>
                </c:pt>
                <c:pt idx="13">
                  <c:v>7.2999999999999995E-2</c:v>
                </c:pt>
                <c:pt idx="14">
                  <c:v>#N/A</c:v>
                </c:pt>
                <c:pt idx="15">
                  <c:v>#N/A</c:v>
                </c:pt>
                <c:pt idx="16">
                  <c:v>7.400000000000001E-2</c:v>
                </c:pt>
                <c:pt idx="17">
                  <c:v>#N/A</c:v>
                </c:pt>
                <c:pt idx="18">
                  <c:v>#N/A</c:v>
                </c:pt>
                <c:pt idx="19">
                  <c:v>7.4999999999999997E-2</c:v>
                </c:pt>
                <c:pt idx="20">
                  <c:v>#N/A</c:v>
                </c:pt>
                <c:pt idx="21">
                  <c:v>#N/A</c:v>
                </c:pt>
                <c:pt idx="22">
                  <c:v>7.4999999999999997E-2</c:v>
                </c:pt>
                <c:pt idx="23">
                  <c:v>#N/A</c:v>
                </c:pt>
                <c:pt idx="24">
                  <c:v>#N/A</c:v>
                </c:pt>
                <c:pt idx="25">
                  <c:v>7.4999999999999997E-2</c:v>
                </c:pt>
                <c:pt idx="26">
                  <c:v>#N/A</c:v>
                </c:pt>
                <c:pt idx="27">
                  <c:v>#N/A</c:v>
                </c:pt>
                <c:pt idx="28">
                  <c:v>7.2000000000000008E-2</c:v>
                </c:pt>
                <c:pt idx="29">
                  <c:v>#N/A</c:v>
                </c:pt>
                <c:pt idx="30">
                  <c:v>#N/A</c:v>
                </c:pt>
                <c:pt idx="31">
                  <c:v>7.400000000000001E-2</c:v>
                </c:pt>
                <c:pt idx="32">
                  <c:v>#N/A</c:v>
                </c:pt>
                <c:pt idx="33">
                  <c:v>#N/A</c:v>
                </c:pt>
                <c:pt idx="34">
                  <c:v>7.2000000000000008E-2</c:v>
                </c:pt>
                <c:pt idx="35">
                  <c:v>#N/A</c:v>
                </c:pt>
                <c:pt idx="36">
                  <c:v>#N/A</c:v>
                </c:pt>
                <c:pt idx="37">
                  <c:v>7.0000000000000007E-2</c:v>
                </c:pt>
                <c:pt idx="38">
                  <c:v>#N/A</c:v>
                </c:pt>
                <c:pt idx="39">
                  <c:v>#N/A</c:v>
                </c:pt>
                <c:pt idx="40">
                  <c:v>6.9000000000000006E-2</c:v>
                </c:pt>
                <c:pt idx="41">
                  <c:v>#N/A</c:v>
                </c:pt>
                <c:pt idx="42">
                  <c:v>#N/A</c:v>
                </c:pt>
                <c:pt idx="43">
                  <c:v>6.8000000000000005E-2</c:v>
                </c:pt>
                <c:pt idx="44">
                  <c:v>#N/A</c:v>
                </c:pt>
                <c:pt idx="45">
                  <c:v>#N/A</c:v>
                </c:pt>
                <c:pt idx="46">
                  <c:v>7.0000000000000007E-2</c:v>
                </c:pt>
                <c:pt idx="47">
                  <c:v>#N/A</c:v>
                </c:pt>
                <c:pt idx="48">
                  <c:v>#N/A</c:v>
                </c:pt>
                <c:pt idx="49">
                  <c:v>6.3E-2</c:v>
                </c:pt>
                <c:pt idx="50">
                  <c:v>#N/A</c:v>
                </c:pt>
                <c:pt idx="51">
                  <c:v>#N/A</c:v>
                </c:pt>
                <c:pt idx="52">
                  <c:v>6.7000000000000004E-2</c:v>
                </c:pt>
                <c:pt idx="53">
                  <c:v>#N/A</c:v>
                </c:pt>
                <c:pt idx="54">
                  <c:v>#N/A</c:v>
                </c:pt>
                <c:pt idx="55">
                  <c:v>6.5000000000000002E-2</c:v>
                </c:pt>
                <c:pt idx="56">
                  <c:v>#N/A</c:v>
                </c:pt>
                <c:pt idx="57">
                  <c:v>#N/A</c:v>
                </c:pt>
                <c:pt idx="58">
                  <c:v>6.3E-2</c:v>
                </c:pt>
                <c:pt idx="59">
                  <c:v>#N/A</c:v>
                </c:pt>
                <c:pt idx="60">
                  <c:v>#N/A</c:v>
                </c:pt>
                <c:pt idx="61">
                  <c:v>6.4000000000000001E-2</c:v>
                </c:pt>
                <c:pt idx="62">
                  <c:v>#N/A</c:v>
                </c:pt>
                <c:pt idx="63">
                  <c:v>#N/A</c:v>
                </c:pt>
                <c:pt idx="64">
                  <c:v>5.7999999999999996E-2</c:v>
                </c:pt>
                <c:pt idx="65">
                  <c:v>#N/A</c:v>
                </c:pt>
                <c:pt idx="66">
                  <c:v>#N/A</c:v>
                </c:pt>
                <c:pt idx="67">
                  <c:v>5.7999999999999996E-2</c:v>
                </c:pt>
                <c:pt idx="68">
                  <c:v>#N/A</c:v>
                </c:pt>
                <c:pt idx="69">
                  <c:v>#N/A</c:v>
                </c:pt>
                <c:pt idx="70">
                  <c:v>5.9000000000000004E-2</c:v>
                </c:pt>
                <c:pt idx="71">
                  <c:v>#N/A</c:v>
                </c:pt>
                <c:pt idx="72">
                  <c:v>#N/A</c:v>
                </c:pt>
                <c:pt idx="73">
                  <c:v>5.9000000000000004E-2</c:v>
                </c:pt>
                <c:pt idx="74">
                  <c:v>#N/A</c:v>
                </c:pt>
                <c:pt idx="75">
                  <c:v>#N/A</c:v>
                </c:pt>
                <c:pt idx="76">
                  <c:v>7.2999999999999995E-2</c:v>
                </c:pt>
                <c:pt idx="77">
                  <c:v>#N/A</c:v>
                </c:pt>
                <c:pt idx="78">
                  <c:v>#N/A</c:v>
                </c:pt>
                <c:pt idx="79">
                  <c:v>0.156</c:v>
                </c:pt>
                <c:pt idx="80">
                  <c:v>#N/A</c:v>
                </c:pt>
                <c:pt idx="81">
                  <c:v>#N/A</c:v>
                </c:pt>
                <c:pt idx="82">
                  <c:v>7.2000000000000008E-2</c:v>
                </c:pt>
                <c:pt idx="83">
                  <c:v>#N/A</c:v>
                </c:pt>
                <c:pt idx="84">
                  <c:v>#N/A</c:v>
                </c:pt>
                <c:pt idx="85">
                  <c:v>8.1000000000000003E-2</c:v>
                </c:pt>
                <c:pt idx="86">
                  <c:v>#N/A</c:v>
                </c:pt>
                <c:pt idx="87">
                  <c:v>#N/A</c:v>
                </c:pt>
                <c:pt idx="88">
                  <c:v>8.1000000000000003E-2</c:v>
                </c:pt>
                <c:pt idx="89">
                  <c:v>#N/A</c:v>
                </c:pt>
                <c:pt idx="90">
                  <c:v>#N/A</c:v>
                </c:pt>
                <c:pt idx="91">
                  <c:v>7.0999999999999994E-2</c:v>
                </c:pt>
                <c:pt idx="92">
                  <c:v>#N/A</c:v>
                </c:pt>
                <c:pt idx="93">
                  <c:v>#N/A</c:v>
                </c:pt>
                <c:pt idx="94">
                  <c:v>5.4000000000000006E-2</c:v>
                </c:pt>
                <c:pt idx="95">
                  <c:v>#N/A</c:v>
                </c:pt>
                <c:pt idx="96">
                  <c:v>#N/A</c:v>
                </c:pt>
                <c:pt idx="97">
                  <c:v>0.05</c:v>
                </c:pt>
                <c:pt idx="98">
                  <c:v>#N/A</c:v>
                </c:pt>
                <c:pt idx="99">
                  <c:v>#N/A</c:v>
                </c:pt>
                <c:pt idx="100">
                  <c:v>4.7E-2</c:v>
                </c:pt>
                <c:pt idx="101">
                  <c:v>#N/A</c:v>
                </c:pt>
                <c:pt idx="102">
                  <c:v>#N/A</c:v>
                </c:pt>
                <c:pt idx="103">
                  <c:v>4.5999999999999999E-2</c:v>
                </c:pt>
                <c:pt idx="104">
                  <c:v>#N/A</c:v>
                </c:pt>
                <c:pt idx="105">
                  <c:v>#N/A</c:v>
                </c:pt>
                <c:pt idx="106">
                  <c:v>4.4999999999999998E-2</c:v>
                </c:pt>
                <c:pt idx="107">
                  <c:v>#N/A</c:v>
                </c:pt>
                <c:pt idx="108">
                  <c:v>#N/A</c:v>
                </c:pt>
                <c:pt idx="109">
                  <c:v>4.5999999999999999E-2</c:v>
                </c:pt>
                <c:pt idx="110">
                  <c:v>#N/A</c:v>
                </c:pt>
                <c:pt idx="111">
                  <c:v>#N/A</c:v>
                </c:pt>
                <c:pt idx="112">
                  <c:v>4.4000000000000004E-2</c:v>
                </c:pt>
                <c:pt idx="113">
                  <c:v>#N/A</c:v>
                </c:pt>
                <c:pt idx="114">
                  <c:v>#N/A</c:v>
                </c:pt>
                <c:pt idx="115">
                  <c:v>4.4999999999999998E-2</c:v>
                </c:pt>
                <c:pt idx="116">
                  <c:v>#N/A</c:v>
                </c:pt>
                <c:pt idx="117">
                  <c:v>#N/A</c:v>
                </c:pt>
                <c:pt idx="118">
                  <c:v>4.4000000000000004E-2</c:v>
                </c:pt>
              </c:numCache>
            </c:numRef>
          </c:val>
          <c:smooth val="0"/>
          <c:extLst>
            <c:ext xmlns:c16="http://schemas.microsoft.com/office/drawing/2014/chart" uri="{C3380CC4-5D6E-409C-BE32-E72D297353CC}">
              <c16:uniqueId val="{00000002-F8EA-4305-9861-4646CDE6E499}"/>
            </c:ext>
          </c:extLst>
        </c:ser>
        <c:dLbls>
          <c:showLegendKey val="0"/>
          <c:showVal val="0"/>
          <c:showCatName val="0"/>
          <c:showSerName val="0"/>
          <c:showPercent val="0"/>
          <c:showBubbleSize val="0"/>
        </c:dLbls>
        <c:smooth val="0"/>
        <c:axId val="439951456"/>
        <c:axId val="549341424"/>
      </c:lineChart>
      <c:dateAx>
        <c:axId val="439951456"/>
        <c:scaling>
          <c:orientation val="minMax"/>
          <c:max val="45352"/>
          <c:min val="41623"/>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chemeClr val="tx1"/>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21865965513456E-2"/>
          <c:y val="4.9149338374291113E-2"/>
          <c:w val="0.87178910967615864"/>
          <c:h val="0.64583421401247343"/>
        </c:manualLayout>
      </c:layout>
      <c:lineChart>
        <c:grouping val="standard"/>
        <c:varyColors val="0"/>
        <c:ser>
          <c:idx val="0"/>
          <c:order val="0"/>
          <c:tx>
            <c:strRef>
              <c:f>'Youth unemployment'!$B$2</c:f>
              <c:strCache>
                <c:ptCount val="1"/>
                <c:pt idx="0">
                  <c:v>Australia</c:v>
                </c:pt>
              </c:strCache>
            </c:strRef>
          </c:tx>
          <c:spPr>
            <a:ln w="22225" cap="rnd">
              <a:solidFill>
                <a:srgbClr val="6929C4"/>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unemployment'!$B$14:$B$134</c:f>
              <c:numCache>
                <c:formatCode>0.00%</c:formatCode>
                <c:ptCount val="121"/>
                <c:pt idx="0">
                  <c:v>0.125</c:v>
                </c:pt>
                <c:pt idx="1">
                  <c:v>0.12300000000000001</c:v>
                </c:pt>
                <c:pt idx="2">
                  <c:v>0.128</c:v>
                </c:pt>
                <c:pt idx="3">
                  <c:v>0.125</c:v>
                </c:pt>
                <c:pt idx="4">
                  <c:v>0.129</c:v>
                </c:pt>
                <c:pt idx="5">
                  <c:v>0.13400000000000001</c:v>
                </c:pt>
                <c:pt idx="6">
                  <c:v>0.13400000000000001</c:v>
                </c:pt>
                <c:pt idx="7">
                  <c:v>0.13600000000000001</c:v>
                </c:pt>
                <c:pt idx="8">
                  <c:v>0.13400000000000001</c:v>
                </c:pt>
                <c:pt idx="9">
                  <c:v>0.13600000000000001</c:v>
                </c:pt>
                <c:pt idx="10">
                  <c:v>0.14400000000000002</c:v>
                </c:pt>
                <c:pt idx="11">
                  <c:v>0.14300000000000002</c:v>
                </c:pt>
                <c:pt idx="12">
                  <c:v>0.13100000000000001</c:v>
                </c:pt>
                <c:pt idx="13">
                  <c:v>0.14199999999999999</c:v>
                </c:pt>
                <c:pt idx="14">
                  <c:v>0.13400000000000001</c:v>
                </c:pt>
                <c:pt idx="15">
                  <c:v>0.13500000000000001</c:v>
                </c:pt>
                <c:pt idx="16">
                  <c:v>0.13300000000000001</c:v>
                </c:pt>
                <c:pt idx="17">
                  <c:v>0.13400000000000001</c:v>
                </c:pt>
                <c:pt idx="18">
                  <c:v>0.13100000000000001</c:v>
                </c:pt>
                <c:pt idx="19">
                  <c:v>0.13600000000000001</c:v>
                </c:pt>
                <c:pt idx="20">
                  <c:v>0.13100000000000001</c:v>
                </c:pt>
                <c:pt idx="21">
                  <c:v>0.128</c:v>
                </c:pt>
                <c:pt idx="22">
                  <c:v>0.126</c:v>
                </c:pt>
                <c:pt idx="23">
                  <c:v>0.122</c:v>
                </c:pt>
                <c:pt idx="24">
                  <c:v>0.121</c:v>
                </c:pt>
                <c:pt idx="25">
                  <c:v>0.127</c:v>
                </c:pt>
                <c:pt idx="26">
                  <c:v>0.11699999999999999</c:v>
                </c:pt>
                <c:pt idx="27">
                  <c:v>0.11800000000000001</c:v>
                </c:pt>
                <c:pt idx="28">
                  <c:v>0.121</c:v>
                </c:pt>
                <c:pt idx="29">
                  <c:v>0.124</c:v>
                </c:pt>
                <c:pt idx="30">
                  <c:v>0.13</c:v>
                </c:pt>
                <c:pt idx="31">
                  <c:v>0.13200000000000001</c:v>
                </c:pt>
                <c:pt idx="32">
                  <c:v>0.129</c:v>
                </c:pt>
                <c:pt idx="33">
                  <c:v>0.127</c:v>
                </c:pt>
                <c:pt idx="34">
                  <c:v>0.127</c:v>
                </c:pt>
                <c:pt idx="35">
                  <c:v>0.13600000000000001</c:v>
                </c:pt>
                <c:pt idx="36">
                  <c:v>0.13300000000000001</c:v>
                </c:pt>
                <c:pt idx="37">
                  <c:v>0.12300000000000001</c:v>
                </c:pt>
                <c:pt idx="38">
                  <c:v>0.128</c:v>
                </c:pt>
                <c:pt idx="39">
                  <c:v>0.13100000000000001</c:v>
                </c:pt>
                <c:pt idx="40">
                  <c:v>0.126</c:v>
                </c:pt>
                <c:pt idx="41">
                  <c:v>0.125</c:v>
                </c:pt>
                <c:pt idx="42">
                  <c:v>0.13100000000000001</c:v>
                </c:pt>
                <c:pt idx="43">
                  <c:v>0.128</c:v>
                </c:pt>
                <c:pt idx="44">
                  <c:v>0.127</c:v>
                </c:pt>
                <c:pt idx="45">
                  <c:v>0.125</c:v>
                </c:pt>
                <c:pt idx="46">
                  <c:v>0.122</c:v>
                </c:pt>
                <c:pt idx="47">
                  <c:v>0.124</c:v>
                </c:pt>
                <c:pt idx="48">
                  <c:v>0.124</c:v>
                </c:pt>
                <c:pt idx="49">
                  <c:v>0.122</c:v>
                </c:pt>
                <c:pt idx="50">
                  <c:v>0.13100000000000001</c:v>
                </c:pt>
                <c:pt idx="51">
                  <c:v>0.12300000000000001</c:v>
                </c:pt>
                <c:pt idx="52">
                  <c:v>0.125</c:v>
                </c:pt>
                <c:pt idx="53">
                  <c:v>0.114</c:v>
                </c:pt>
                <c:pt idx="54">
                  <c:v>0.113</c:v>
                </c:pt>
                <c:pt idx="55">
                  <c:v>0.111</c:v>
                </c:pt>
                <c:pt idx="56">
                  <c:v>0.11800000000000001</c:v>
                </c:pt>
                <c:pt idx="57">
                  <c:v>0.115</c:v>
                </c:pt>
                <c:pt idx="58">
                  <c:v>0.114</c:v>
                </c:pt>
                <c:pt idx="59">
                  <c:v>0.11699999999999999</c:v>
                </c:pt>
                <c:pt idx="60">
                  <c:v>0.114</c:v>
                </c:pt>
                <c:pt idx="61">
                  <c:v>0.115</c:v>
                </c:pt>
                <c:pt idx="62">
                  <c:v>0.11</c:v>
                </c:pt>
                <c:pt idx="63">
                  <c:v>0.11800000000000001</c:v>
                </c:pt>
                <c:pt idx="64">
                  <c:v>0.11900000000000001</c:v>
                </c:pt>
                <c:pt idx="65">
                  <c:v>0.11800000000000001</c:v>
                </c:pt>
                <c:pt idx="66">
                  <c:v>0.122</c:v>
                </c:pt>
                <c:pt idx="67">
                  <c:v>0.12</c:v>
                </c:pt>
                <c:pt idx="68">
                  <c:v>0.11800000000000001</c:v>
                </c:pt>
                <c:pt idx="69">
                  <c:v>0.11800000000000001</c:v>
                </c:pt>
                <c:pt idx="70">
                  <c:v>0.125</c:v>
                </c:pt>
                <c:pt idx="71">
                  <c:v>0.11599999999999999</c:v>
                </c:pt>
                <c:pt idx="72">
                  <c:v>0.11699999999999999</c:v>
                </c:pt>
                <c:pt idx="73">
                  <c:v>0.122</c:v>
                </c:pt>
                <c:pt idx="74">
                  <c:v>0.121</c:v>
                </c:pt>
                <c:pt idx="75">
                  <c:v>0.11699999999999999</c:v>
                </c:pt>
                <c:pt idx="76">
                  <c:v>0.14000000000000001</c:v>
                </c:pt>
                <c:pt idx="77">
                  <c:v>0.156</c:v>
                </c:pt>
                <c:pt idx="78">
                  <c:v>0.16600000000000001</c:v>
                </c:pt>
                <c:pt idx="79">
                  <c:v>0.16600000000000001</c:v>
                </c:pt>
                <c:pt idx="80">
                  <c:v>0.14099999999999999</c:v>
                </c:pt>
                <c:pt idx="81">
                  <c:v>0.14599999999999999</c:v>
                </c:pt>
                <c:pt idx="82">
                  <c:v>0.155</c:v>
                </c:pt>
                <c:pt idx="83">
                  <c:v>0.157</c:v>
                </c:pt>
                <c:pt idx="84">
                  <c:v>0.14000000000000001</c:v>
                </c:pt>
                <c:pt idx="85">
                  <c:v>0.14000000000000001</c:v>
                </c:pt>
                <c:pt idx="86">
                  <c:v>0.128</c:v>
                </c:pt>
                <c:pt idx="87">
                  <c:v>0.11800000000000001</c:v>
                </c:pt>
                <c:pt idx="88">
                  <c:v>0.106</c:v>
                </c:pt>
                <c:pt idx="89">
                  <c:v>0.105</c:v>
                </c:pt>
                <c:pt idx="90">
                  <c:v>0.105</c:v>
                </c:pt>
                <c:pt idx="91">
                  <c:v>0.10400000000000001</c:v>
                </c:pt>
                <c:pt idx="92">
                  <c:v>0.10400000000000001</c:v>
                </c:pt>
                <c:pt idx="93">
                  <c:v>0.10800000000000001</c:v>
                </c:pt>
                <c:pt idx="94">
                  <c:v>0.13</c:v>
                </c:pt>
                <c:pt idx="95">
                  <c:v>0.109</c:v>
                </c:pt>
                <c:pt idx="96">
                  <c:v>9.4E-2</c:v>
                </c:pt>
                <c:pt idx="97">
                  <c:v>0.09</c:v>
                </c:pt>
                <c:pt idx="98">
                  <c:v>9.0999999999999998E-2</c:v>
                </c:pt>
                <c:pt idx="99">
                  <c:v>8.3000000000000004E-2</c:v>
                </c:pt>
                <c:pt idx="100">
                  <c:v>8.6999999999999994E-2</c:v>
                </c:pt>
                <c:pt idx="101">
                  <c:v>8.6999999999999994E-2</c:v>
                </c:pt>
                <c:pt idx="102">
                  <c:v>8.1000000000000003E-2</c:v>
                </c:pt>
                <c:pt idx="103">
                  <c:v>7.2000000000000008E-2</c:v>
                </c:pt>
                <c:pt idx="104">
                  <c:v>8.5000000000000006E-2</c:v>
                </c:pt>
                <c:pt idx="105">
                  <c:v>7.8E-2</c:v>
                </c:pt>
                <c:pt idx="106">
                  <c:v>7.2000000000000008E-2</c:v>
                </c:pt>
                <c:pt idx="107">
                  <c:v>7.6999999999999999E-2</c:v>
                </c:pt>
                <c:pt idx="108">
                  <c:v>7.5999999999999998E-2</c:v>
                </c:pt>
                <c:pt idx="109">
                  <c:v>7.9000000000000001E-2</c:v>
                </c:pt>
                <c:pt idx="110">
                  <c:v>7.9000000000000001E-2</c:v>
                </c:pt>
                <c:pt idx="111">
                  <c:v>7.8E-2</c:v>
                </c:pt>
                <c:pt idx="112">
                  <c:v>8.5999999999999993E-2</c:v>
                </c:pt>
                <c:pt idx="113">
                  <c:v>7.5999999999999998E-2</c:v>
                </c:pt>
                <c:pt idx="114">
                  <c:v>7.9000000000000001E-2</c:v>
                </c:pt>
                <c:pt idx="115">
                  <c:v>8.6999999999999994E-2</c:v>
                </c:pt>
                <c:pt idx="116">
                  <c:v>8.4000000000000005E-2</c:v>
                </c:pt>
                <c:pt idx="117">
                  <c:v>0.08</c:v>
                </c:pt>
                <c:pt idx="118">
                  <c:v>9.1999999999999998E-2</c:v>
                </c:pt>
                <c:pt idx="119">
                  <c:v>9.6999999999999989E-2</c:v>
                </c:pt>
                <c:pt idx="120">
                  <c:v>9.5000000000000001E-2</c:v>
                </c:pt>
              </c:numCache>
            </c:numRef>
          </c:val>
          <c:smooth val="0"/>
          <c:extLst>
            <c:ext xmlns:c16="http://schemas.microsoft.com/office/drawing/2014/chart" uri="{C3380CC4-5D6E-409C-BE32-E72D297353CC}">
              <c16:uniqueId val="{00000000-BA60-495D-A697-DAFBEFDA70CB}"/>
            </c:ext>
          </c:extLst>
        </c:ser>
        <c:ser>
          <c:idx val="1"/>
          <c:order val="1"/>
          <c:tx>
            <c:strRef>
              <c:f>'Youth unemployment'!$C$2</c:f>
              <c:strCache>
                <c:ptCount val="1"/>
                <c:pt idx="0">
                  <c:v>United States</c:v>
                </c:pt>
              </c:strCache>
            </c:strRef>
          </c:tx>
          <c:spPr>
            <a:ln w="22225" cap="rnd">
              <a:solidFill>
                <a:srgbClr val="009D9A"/>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unemployment'!$C$14:$C$134</c:f>
              <c:numCache>
                <c:formatCode>0.00%</c:formatCode>
                <c:ptCount val="121"/>
                <c:pt idx="0">
                  <c:v>0.13400000000000001</c:v>
                </c:pt>
                <c:pt idx="1">
                  <c:v>0.14099999999999999</c:v>
                </c:pt>
                <c:pt idx="2">
                  <c:v>0.14499999999999999</c:v>
                </c:pt>
                <c:pt idx="3">
                  <c:v>0.14599999999999999</c:v>
                </c:pt>
                <c:pt idx="4">
                  <c:v>0.13</c:v>
                </c:pt>
                <c:pt idx="5">
                  <c:v>0.13300000000000001</c:v>
                </c:pt>
                <c:pt idx="6">
                  <c:v>0.13100000000000001</c:v>
                </c:pt>
                <c:pt idx="7">
                  <c:v>0.13500000000000001</c:v>
                </c:pt>
                <c:pt idx="8">
                  <c:v>0.13200000000000001</c:v>
                </c:pt>
                <c:pt idx="9">
                  <c:v>0.13800000000000001</c:v>
                </c:pt>
                <c:pt idx="10">
                  <c:v>0.126</c:v>
                </c:pt>
                <c:pt idx="11">
                  <c:v>0.125</c:v>
                </c:pt>
                <c:pt idx="12">
                  <c:v>0.122</c:v>
                </c:pt>
                <c:pt idx="13">
                  <c:v>0.12</c:v>
                </c:pt>
                <c:pt idx="14">
                  <c:v>0.11800000000000001</c:v>
                </c:pt>
                <c:pt idx="15">
                  <c:v>0.125</c:v>
                </c:pt>
                <c:pt idx="16">
                  <c:v>0.11800000000000001</c:v>
                </c:pt>
                <c:pt idx="17">
                  <c:v>0.12300000000000001</c:v>
                </c:pt>
                <c:pt idx="18">
                  <c:v>0.11900000000000001</c:v>
                </c:pt>
                <c:pt idx="19">
                  <c:v>0.115</c:v>
                </c:pt>
                <c:pt idx="20">
                  <c:v>0.111</c:v>
                </c:pt>
                <c:pt idx="21">
                  <c:v>0.11199999999999999</c:v>
                </c:pt>
                <c:pt idx="22">
                  <c:v>0.11</c:v>
                </c:pt>
                <c:pt idx="23">
                  <c:v>0.11199999999999999</c:v>
                </c:pt>
                <c:pt idx="24">
                  <c:v>0.111</c:v>
                </c:pt>
                <c:pt idx="25">
                  <c:v>0.1</c:v>
                </c:pt>
                <c:pt idx="26">
                  <c:v>0.105</c:v>
                </c:pt>
                <c:pt idx="27">
                  <c:v>0.107</c:v>
                </c:pt>
                <c:pt idx="28">
                  <c:v>0.11</c:v>
                </c:pt>
                <c:pt idx="29">
                  <c:v>0.10400000000000001</c:v>
                </c:pt>
                <c:pt idx="30">
                  <c:v>0.105</c:v>
                </c:pt>
                <c:pt idx="31">
                  <c:v>0.106</c:v>
                </c:pt>
                <c:pt idx="32">
                  <c:v>0.10199999999999999</c:v>
                </c:pt>
                <c:pt idx="33">
                  <c:v>0.10400000000000001</c:v>
                </c:pt>
                <c:pt idx="34">
                  <c:v>0.106</c:v>
                </c:pt>
                <c:pt idx="35">
                  <c:v>0.10300000000000001</c:v>
                </c:pt>
                <c:pt idx="36">
                  <c:v>0.1</c:v>
                </c:pt>
                <c:pt idx="37">
                  <c:v>0.1</c:v>
                </c:pt>
                <c:pt idx="38">
                  <c:v>9.8000000000000004E-2</c:v>
                </c:pt>
                <c:pt idx="39">
                  <c:v>0.09</c:v>
                </c:pt>
                <c:pt idx="40">
                  <c:v>9.3000000000000013E-2</c:v>
                </c:pt>
                <c:pt idx="41">
                  <c:v>8.6999999999999994E-2</c:v>
                </c:pt>
                <c:pt idx="42">
                  <c:v>9.0999999999999998E-2</c:v>
                </c:pt>
                <c:pt idx="43">
                  <c:v>8.900000000000001E-2</c:v>
                </c:pt>
                <c:pt idx="44">
                  <c:v>8.900000000000001E-2</c:v>
                </c:pt>
                <c:pt idx="45">
                  <c:v>9.0999999999999998E-2</c:v>
                </c:pt>
                <c:pt idx="46">
                  <c:v>9.1999999999999998E-2</c:v>
                </c:pt>
                <c:pt idx="47">
                  <c:v>9.8000000000000004E-2</c:v>
                </c:pt>
                <c:pt idx="48">
                  <c:v>9.0999999999999998E-2</c:v>
                </c:pt>
                <c:pt idx="49">
                  <c:v>9.1999999999999998E-2</c:v>
                </c:pt>
                <c:pt idx="50">
                  <c:v>0.09</c:v>
                </c:pt>
                <c:pt idx="51">
                  <c:v>8.3000000000000004E-2</c:v>
                </c:pt>
                <c:pt idx="52">
                  <c:v>8.4000000000000005E-2</c:v>
                </c:pt>
                <c:pt idx="53">
                  <c:v>8.5999999999999993E-2</c:v>
                </c:pt>
                <c:pt idx="54">
                  <c:v>8.8000000000000009E-2</c:v>
                </c:pt>
                <c:pt idx="55">
                  <c:v>8.5999999999999993E-2</c:v>
                </c:pt>
                <c:pt idx="56">
                  <c:v>8.199999999999999E-2</c:v>
                </c:pt>
                <c:pt idx="57">
                  <c:v>8.4000000000000005E-2</c:v>
                </c:pt>
                <c:pt idx="58">
                  <c:v>8.5000000000000006E-2</c:v>
                </c:pt>
                <c:pt idx="59">
                  <c:v>8.3000000000000004E-2</c:v>
                </c:pt>
                <c:pt idx="60">
                  <c:v>8.900000000000001E-2</c:v>
                </c:pt>
                <c:pt idx="61">
                  <c:v>9.3000000000000013E-2</c:v>
                </c:pt>
                <c:pt idx="62">
                  <c:v>9.0999999999999998E-2</c:v>
                </c:pt>
                <c:pt idx="63">
                  <c:v>8.5999999999999993E-2</c:v>
                </c:pt>
                <c:pt idx="64">
                  <c:v>8.3000000000000004E-2</c:v>
                </c:pt>
                <c:pt idx="65">
                  <c:v>8.5000000000000006E-2</c:v>
                </c:pt>
                <c:pt idx="66">
                  <c:v>7.9000000000000001E-2</c:v>
                </c:pt>
                <c:pt idx="67">
                  <c:v>8.4000000000000005E-2</c:v>
                </c:pt>
                <c:pt idx="68">
                  <c:v>8.3000000000000004E-2</c:v>
                </c:pt>
                <c:pt idx="69">
                  <c:v>7.9000000000000001E-2</c:v>
                </c:pt>
                <c:pt idx="70">
                  <c:v>7.9000000000000001E-2</c:v>
                </c:pt>
                <c:pt idx="71">
                  <c:v>8.1000000000000003E-2</c:v>
                </c:pt>
                <c:pt idx="72">
                  <c:v>8.4000000000000005E-2</c:v>
                </c:pt>
                <c:pt idx="73">
                  <c:v>8.5000000000000006E-2</c:v>
                </c:pt>
                <c:pt idx="74">
                  <c:v>7.9000000000000001E-2</c:v>
                </c:pt>
                <c:pt idx="75">
                  <c:v>0.10199999999999999</c:v>
                </c:pt>
                <c:pt idx="76">
                  <c:v>0.27500000000000002</c:v>
                </c:pt>
                <c:pt idx="77">
                  <c:v>0.251</c:v>
                </c:pt>
                <c:pt idx="78">
                  <c:v>0.20399999999999999</c:v>
                </c:pt>
                <c:pt idx="79">
                  <c:v>0.183</c:v>
                </c:pt>
                <c:pt idx="80">
                  <c:v>0.14699999999999999</c:v>
                </c:pt>
                <c:pt idx="81">
                  <c:v>0.13500000000000001</c:v>
                </c:pt>
                <c:pt idx="82">
                  <c:v>0.11800000000000001</c:v>
                </c:pt>
                <c:pt idx="83">
                  <c:v>0.11599999999999999</c:v>
                </c:pt>
                <c:pt idx="84">
                  <c:v>0.125</c:v>
                </c:pt>
                <c:pt idx="85">
                  <c:v>0.114</c:v>
                </c:pt>
                <c:pt idx="86">
                  <c:v>0.109</c:v>
                </c:pt>
                <c:pt idx="87">
                  <c:v>0.11</c:v>
                </c:pt>
                <c:pt idx="88">
                  <c:v>0.111</c:v>
                </c:pt>
                <c:pt idx="89">
                  <c:v>0.10099999999999999</c:v>
                </c:pt>
                <c:pt idx="90">
                  <c:v>9.6999999999999989E-2</c:v>
                </c:pt>
                <c:pt idx="91">
                  <c:v>9.4E-2</c:v>
                </c:pt>
                <c:pt idx="92">
                  <c:v>9.6000000000000002E-2</c:v>
                </c:pt>
                <c:pt idx="93">
                  <c:v>8.6999999999999994E-2</c:v>
                </c:pt>
                <c:pt idx="94">
                  <c:v>8.4000000000000005E-2</c:v>
                </c:pt>
                <c:pt idx="95">
                  <c:v>8.4000000000000005E-2</c:v>
                </c:pt>
                <c:pt idx="96">
                  <c:v>8.199999999999999E-2</c:v>
                </c:pt>
                <c:pt idx="97">
                  <c:v>8.4000000000000005E-2</c:v>
                </c:pt>
                <c:pt idx="98">
                  <c:v>8.3000000000000004E-2</c:v>
                </c:pt>
                <c:pt idx="99">
                  <c:v>8.4000000000000005E-2</c:v>
                </c:pt>
                <c:pt idx="100">
                  <c:v>8.199999999999999E-2</c:v>
                </c:pt>
                <c:pt idx="101">
                  <c:v>7.9000000000000001E-2</c:v>
                </c:pt>
                <c:pt idx="102">
                  <c:v>8.1000000000000003E-2</c:v>
                </c:pt>
                <c:pt idx="103">
                  <c:v>7.8E-2</c:v>
                </c:pt>
                <c:pt idx="104">
                  <c:v>7.8E-2</c:v>
                </c:pt>
                <c:pt idx="105">
                  <c:v>8.199999999999999E-2</c:v>
                </c:pt>
                <c:pt idx="106">
                  <c:v>7.9000000000000001E-2</c:v>
                </c:pt>
                <c:pt idx="107">
                  <c:v>8.199999999999999E-2</c:v>
                </c:pt>
                <c:pt idx="108">
                  <c:v>8.3000000000000004E-2</c:v>
                </c:pt>
                <c:pt idx="109">
                  <c:v>8.1000000000000003E-2</c:v>
                </c:pt>
                <c:pt idx="110">
                  <c:v>8.1000000000000003E-2</c:v>
                </c:pt>
                <c:pt idx="111">
                  <c:v>7.4999999999999997E-2</c:v>
                </c:pt>
                <c:pt idx="112">
                  <c:v>6.6000000000000003E-2</c:v>
                </c:pt>
                <c:pt idx="113">
                  <c:v>7.4999999999999997E-2</c:v>
                </c:pt>
                <c:pt idx="114">
                  <c:v>7.4999999999999997E-2</c:v>
                </c:pt>
                <c:pt idx="115">
                  <c:v>0.08</c:v>
                </c:pt>
                <c:pt idx="116">
                  <c:v>8.5999999999999993E-2</c:v>
                </c:pt>
                <c:pt idx="117">
                  <c:v>8.4000000000000005E-2</c:v>
                </c:pt>
                <c:pt idx="118">
                  <c:v>8.8000000000000009E-2</c:v>
                </c:pt>
                <c:pt idx="119">
                  <c:v>0.08</c:v>
                </c:pt>
                <c:pt idx="120">
                  <c:v>0.08</c:v>
                </c:pt>
              </c:numCache>
            </c:numRef>
          </c:val>
          <c:smooth val="0"/>
          <c:extLst>
            <c:ext xmlns:c16="http://schemas.microsoft.com/office/drawing/2014/chart" uri="{C3380CC4-5D6E-409C-BE32-E72D297353CC}">
              <c16:uniqueId val="{00000001-BA60-495D-A697-DAFBEFDA70CB}"/>
            </c:ext>
          </c:extLst>
        </c:ser>
        <c:ser>
          <c:idx val="2"/>
          <c:order val="2"/>
          <c:tx>
            <c:strRef>
              <c:f>'Youth unemployment'!$D$2</c:f>
              <c:strCache>
                <c:ptCount val="1"/>
                <c:pt idx="0">
                  <c:v>Germany</c:v>
                </c:pt>
              </c:strCache>
            </c:strRef>
          </c:tx>
          <c:spPr>
            <a:ln w="22225" cap="rnd">
              <a:solidFill>
                <a:srgbClr val="012749"/>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unemployment'!$D$14:$D$134</c:f>
              <c:numCache>
                <c:formatCode>0.00%</c:formatCode>
                <c:ptCount val="121"/>
                <c:pt idx="0">
                  <c:v>8.5000000000000006E-2</c:v>
                </c:pt>
                <c:pt idx="1">
                  <c:v>8.5000000000000006E-2</c:v>
                </c:pt>
                <c:pt idx="2">
                  <c:v>8.5000000000000006E-2</c:v>
                </c:pt>
                <c:pt idx="3">
                  <c:v>8.5000000000000006E-2</c:v>
                </c:pt>
                <c:pt idx="4">
                  <c:v>8.4000000000000005E-2</c:v>
                </c:pt>
                <c:pt idx="5">
                  <c:v>8.4000000000000005E-2</c:v>
                </c:pt>
                <c:pt idx="6">
                  <c:v>8.3000000000000004E-2</c:v>
                </c:pt>
                <c:pt idx="7">
                  <c:v>8.199999999999999E-2</c:v>
                </c:pt>
                <c:pt idx="8">
                  <c:v>8.199999999999999E-2</c:v>
                </c:pt>
                <c:pt idx="9">
                  <c:v>8.1000000000000003E-2</c:v>
                </c:pt>
                <c:pt idx="10">
                  <c:v>0.08</c:v>
                </c:pt>
                <c:pt idx="11">
                  <c:v>7.9000000000000001E-2</c:v>
                </c:pt>
                <c:pt idx="12">
                  <c:v>7.8E-2</c:v>
                </c:pt>
                <c:pt idx="13">
                  <c:v>7.6999999999999999E-2</c:v>
                </c:pt>
                <c:pt idx="14">
                  <c:v>7.5999999999999998E-2</c:v>
                </c:pt>
                <c:pt idx="15">
                  <c:v>7.5999999999999998E-2</c:v>
                </c:pt>
                <c:pt idx="16">
                  <c:v>7.5999999999999998E-2</c:v>
                </c:pt>
                <c:pt idx="17">
                  <c:v>7.5999999999999998E-2</c:v>
                </c:pt>
                <c:pt idx="18">
                  <c:v>7.5999999999999998E-2</c:v>
                </c:pt>
                <c:pt idx="19">
                  <c:v>7.5999999999999998E-2</c:v>
                </c:pt>
                <c:pt idx="20">
                  <c:v>7.5999999999999998E-2</c:v>
                </c:pt>
                <c:pt idx="21">
                  <c:v>7.5999999999999998E-2</c:v>
                </c:pt>
                <c:pt idx="22">
                  <c:v>7.5999999999999998E-2</c:v>
                </c:pt>
                <c:pt idx="23">
                  <c:v>7.5999999999999998E-2</c:v>
                </c:pt>
                <c:pt idx="24">
                  <c:v>7.5999999999999998E-2</c:v>
                </c:pt>
                <c:pt idx="25">
                  <c:v>7.5999999999999998E-2</c:v>
                </c:pt>
                <c:pt idx="26">
                  <c:v>7.5999999999999998E-2</c:v>
                </c:pt>
                <c:pt idx="27">
                  <c:v>7.6999999999999999E-2</c:v>
                </c:pt>
                <c:pt idx="28">
                  <c:v>7.5999999999999998E-2</c:v>
                </c:pt>
                <c:pt idx="29">
                  <c:v>7.5999999999999998E-2</c:v>
                </c:pt>
                <c:pt idx="30">
                  <c:v>7.4999999999999997E-2</c:v>
                </c:pt>
                <c:pt idx="31">
                  <c:v>7.4999999999999997E-2</c:v>
                </c:pt>
                <c:pt idx="32">
                  <c:v>7.400000000000001E-2</c:v>
                </c:pt>
                <c:pt idx="33">
                  <c:v>7.2999999999999995E-2</c:v>
                </c:pt>
                <c:pt idx="34">
                  <c:v>7.2999999999999995E-2</c:v>
                </c:pt>
                <c:pt idx="35">
                  <c:v>7.2999999999999995E-2</c:v>
                </c:pt>
                <c:pt idx="36">
                  <c:v>7.2000000000000008E-2</c:v>
                </c:pt>
                <c:pt idx="37">
                  <c:v>7.2000000000000008E-2</c:v>
                </c:pt>
                <c:pt idx="38">
                  <c:v>7.2000000000000008E-2</c:v>
                </c:pt>
                <c:pt idx="39">
                  <c:v>7.2000000000000008E-2</c:v>
                </c:pt>
                <c:pt idx="40">
                  <c:v>7.0999999999999994E-2</c:v>
                </c:pt>
                <c:pt idx="41">
                  <c:v>7.0999999999999994E-2</c:v>
                </c:pt>
                <c:pt idx="42">
                  <c:v>7.0000000000000007E-2</c:v>
                </c:pt>
                <c:pt idx="43">
                  <c:v>7.0000000000000007E-2</c:v>
                </c:pt>
                <c:pt idx="44">
                  <c:v>7.0000000000000007E-2</c:v>
                </c:pt>
                <c:pt idx="45">
                  <c:v>7.0000000000000007E-2</c:v>
                </c:pt>
                <c:pt idx="46">
                  <c:v>7.0000000000000007E-2</c:v>
                </c:pt>
                <c:pt idx="47">
                  <c:v>7.0000000000000007E-2</c:v>
                </c:pt>
                <c:pt idx="48">
                  <c:v>7.0000000000000007E-2</c:v>
                </c:pt>
                <c:pt idx="49">
                  <c:v>7.0000000000000007E-2</c:v>
                </c:pt>
                <c:pt idx="50">
                  <c:v>7.0000000000000007E-2</c:v>
                </c:pt>
                <c:pt idx="51">
                  <c:v>6.9000000000000006E-2</c:v>
                </c:pt>
                <c:pt idx="52">
                  <c:v>6.8000000000000005E-2</c:v>
                </c:pt>
                <c:pt idx="53">
                  <c:v>6.7000000000000004E-2</c:v>
                </c:pt>
                <c:pt idx="54">
                  <c:v>6.6000000000000003E-2</c:v>
                </c:pt>
                <c:pt idx="55">
                  <c:v>6.5000000000000002E-2</c:v>
                </c:pt>
                <c:pt idx="56">
                  <c:v>6.5000000000000002E-2</c:v>
                </c:pt>
                <c:pt idx="57">
                  <c:v>6.4000000000000001E-2</c:v>
                </c:pt>
                <c:pt idx="58">
                  <c:v>6.4000000000000001E-2</c:v>
                </c:pt>
                <c:pt idx="59">
                  <c:v>6.3E-2</c:v>
                </c:pt>
                <c:pt idx="60">
                  <c:v>6.3E-2</c:v>
                </c:pt>
                <c:pt idx="61">
                  <c:v>6.2E-2</c:v>
                </c:pt>
                <c:pt idx="62">
                  <c:v>6.2E-2</c:v>
                </c:pt>
                <c:pt idx="63">
                  <c:v>6.0999999999999999E-2</c:v>
                </c:pt>
                <c:pt idx="64">
                  <c:v>6.0999999999999999E-2</c:v>
                </c:pt>
                <c:pt idx="65">
                  <c:v>6.0999999999999999E-2</c:v>
                </c:pt>
                <c:pt idx="66">
                  <c:v>6.0999999999999999E-2</c:v>
                </c:pt>
                <c:pt idx="67">
                  <c:v>6.0999999999999999E-2</c:v>
                </c:pt>
                <c:pt idx="68">
                  <c:v>6.2E-2</c:v>
                </c:pt>
                <c:pt idx="69">
                  <c:v>6.2E-2</c:v>
                </c:pt>
                <c:pt idx="70">
                  <c:v>6.2E-2</c:v>
                </c:pt>
                <c:pt idx="71">
                  <c:v>6.3E-2</c:v>
                </c:pt>
                <c:pt idx="72">
                  <c:v>6.3E-2</c:v>
                </c:pt>
                <c:pt idx="73">
                  <c:v>6.5000000000000002E-2</c:v>
                </c:pt>
                <c:pt idx="74">
                  <c:v>6.7000000000000004E-2</c:v>
                </c:pt>
                <c:pt idx="75">
                  <c:v>6.9000000000000006E-2</c:v>
                </c:pt>
                <c:pt idx="76">
                  <c:v>7.2000000000000008E-2</c:v>
                </c:pt>
                <c:pt idx="77">
                  <c:v>7.400000000000001E-2</c:v>
                </c:pt>
                <c:pt idx="78">
                  <c:v>7.6999999999999999E-2</c:v>
                </c:pt>
                <c:pt idx="79">
                  <c:v>7.9000000000000001E-2</c:v>
                </c:pt>
                <c:pt idx="80">
                  <c:v>8.1000000000000003E-2</c:v>
                </c:pt>
                <c:pt idx="81">
                  <c:v>8.1000000000000003E-2</c:v>
                </c:pt>
                <c:pt idx="82">
                  <c:v>8.199999999999999E-2</c:v>
                </c:pt>
                <c:pt idx="83">
                  <c:v>8.199999999999999E-2</c:v>
                </c:pt>
                <c:pt idx="84">
                  <c:v>8.1000000000000003E-2</c:v>
                </c:pt>
                <c:pt idx="85">
                  <c:v>8.1000000000000003E-2</c:v>
                </c:pt>
                <c:pt idx="86">
                  <c:v>0.08</c:v>
                </c:pt>
                <c:pt idx="87">
                  <c:v>7.8E-2</c:v>
                </c:pt>
                <c:pt idx="88">
                  <c:v>7.5999999999999998E-2</c:v>
                </c:pt>
                <c:pt idx="89">
                  <c:v>7.2999999999999995E-2</c:v>
                </c:pt>
                <c:pt idx="90">
                  <c:v>7.0000000000000007E-2</c:v>
                </c:pt>
                <c:pt idx="91">
                  <c:v>6.7000000000000004E-2</c:v>
                </c:pt>
                <c:pt idx="92">
                  <c:v>6.4000000000000001E-2</c:v>
                </c:pt>
                <c:pt idx="93">
                  <c:v>6.2E-2</c:v>
                </c:pt>
                <c:pt idx="94">
                  <c:v>0.06</c:v>
                </c:pt>
                <c:pt idx="95">
                  <c:v>5.9000000000000004E-2</c:v>
                </c:pt>
                <c:pt idx="96">
                  <c:v>5.7999999999999996E-2</c:v>
                </c:pt>
                <c:pt idx="97">
                  <c:v>5.7000000000000002E-2</c:v>
                </c:pt>
                <c:pt idx="98">
                  <c:v>5.5999999999999994E-2</c:v>
                </c:pt>
                <c:pt idx="99">
                  <c:v>5.5999999999999994E-2</c:v>
                </c:pt>
                <c:pt idx="100">
                  <c:v>5.5999999999999994E-2</c:v>
                </c:pt>
                <c:pt idx="101">
                  <c:v>5.7000000000000002E-2</c:v>
                </c:pt>
                <c:pt idx="102">
                  <c:v>5.7000000000000002E-2</c:v>
                </c:pt>
                <c:pt idx="103">
                  <c:v>5.7999999999999996E-2</c:v>
                </c:pt>
                <c:pt idx="104">
                  <c:v>5.9000000000000004E-2</c:v>
                </c:pt>
                <c:pt idx="105">
                  <c:v>5.9000000000000004E-2</c:v>
                </c:pt>
                <c:pt idx="106">
                  <c:v>5.9000000000000004E-2</c:v>
                </c:pt>
                <c:pt idx="107">
                  <c:v>5.9000000000000004E-2</c:v>
                </c:pt>
                <c:pt idx="108">
                  <c:v>5.9000000000000004E-2</c:v>
                </c:pt>
                <c:pt idx="109">
                  <c:v>5.9000000000000004E-2</c:v>
                </c:pt>
                <c:pt idx="110">
                  <c:v>5.7999999999999996E-2</c:v>
                </c:pt>
                <c:pt idx="111">
                  <c:v>5.7000000000000002E-2</c:v>
                </c:pt>
                <c:pt idx="112">
                  <c:v>5.7000000000000002E-2</c:v>
                </c:pt>
                <c:pt idx="113">
                  <c:v>5.5999999999999994E-2</c:v>
                </c:pt>
                <c:pt idx="114">
                  <c:v>5.5999999999999994E-2</c:v>
                </c:pt>
                <c:pt idx="115">
                  <c:v>5.5999999999999994E-2</c:v>
                </c:pt>
                <c:pt idx="116">
                  <c:v>5.5999999999999994E-2</c:v>
                </c:pt>
                <c:pt idx="117">
                  <c:v>5.5E-2</c:v>
                </c:pt>
                <c:pt idx="118">
                  <c:v>5.5E-2</c:v>
                </c:pt>
                <c:pt idx="119">
                  <c:v>5.5999999999999994E-2</c:v>
                </c:pt>
                <c:pt idx="120">
                  <c:v>5.5999999999999994E-2</c:v>
                </c:pt>
              </c:numCache>
            </c:numRef>
          </c:val>
          <c:smooth val="0"/>
          <c:extLst>
            <c:ext xmlns:c16="http://schemas.microsoft.com/office/drawing/2014/chart" uri="{C3380CC4-5D6E-409C-BE32-E72D297353CC}">
              <c16:uniqueId val="{00000002-BA60-495D-A697-DAFBEFDA70CB}"/>
            </c:ext>
          </c:extLst>
        </c:ser>
        <c:ser>
          <c:idx val="3"/>
          <c:order val="3"/>
          <c:tx>
            <c:strRef>
              <c:f>'Youth unemployment'!$E$2</c:f>
              <c:strCache>
                <c:ptCount val="1"/>
                <c:pt idx="0">
                  <c:v>France</c:v>
                </c:pt>
              </c:strCache>
            </c:strRef>
          </c:tx>
          <c:spPr>
            <a:ln w="22225" cap="rnd">
              <a:solidFill>
                <a:srgbClr val="EE538B"/>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unemployment'!$E$14:$E$134</c:f>
              <c:numCache>
                <c:formatCode>0.00%</c:formatCode>
                <c:ptCount val="121"/>
                <c:pt idx="0">
                  <c:v>0.253</c:v>
                </c:pt>
                <c:pt idx="1">
                  <c:v>0.253</c:v>
                </c:pt>
                <c:pt idx="2">
                  <c:v>0.253</c:v>
                </c:pt>
                <c:pt idx="3">
                  <c:v>0.253</c:v>
                </c:pt>
                <c:pt idx="4">
                  <c:v>0.253</c:v>
                </c:pt>
                <c:pt idx="5">
                  <c:v>0.253</c:v>
                </c:pt>
                <c:pt idx="6">
                  <c:v>0.253</c:v>
                </c:pt>
                <c:pt idx="7">
                  <c:v>0.254</c:v>
                </c:pt>
                <c:pt idx="8">
                  <c:v>0.255</c:v>
                </c:pt>
                <c:pt idx="9">
                  <c:v>0.26</c:v>
                </c:pt>
                <c:pt idx="10">
                  <c:v>0.26200000000000001</c:v>
                </c:pt>
                <c:pt idx="11">
                  <c:v>0.26500000000000001</c:v>
                </c:pt>
                <c:pt idx="12">
                  <c:v>0.26500000000000001</c:v>
                </c:pt>
                <c:pt idx="13">
                  <c:v>0.26400000000000001</c:v>
                </c:pt>
                <c:pt idx="14">
                  <c:v>0.26300000000000001</c:v>
                </c:pt>
                <c:pt idx="15">
                  <c:v>0.26200000000000001</c:v>
                </c:pt>
                <c:pt idx="16">
                  <c:v>0.25900000000000001</c:v>
                </c:pt>
                <c:pt idx="17">
                  <c:v>0.25900000000000001</c:v>
                </c:pt>
                <c:pt idx="18">
                  <c:v>0.25800000000000001</c:v>
                </c:pt>
                <c:pt idx="19">
                  <c:v>0.25900000000000001</c:v>
                </c:pt>
                <c:pt idx="20">
                  <c:v>0.26100000000000001</c:v>
                </c:pt>
                <c:pt idx="21">
                  <c:v>0.26200000000000001</c:v>
                </c:pt>
                <c:pt idx="22">
                  <c:v>0.26200000000000001</c:v>
                </c:pt>
                <c:pt idx="23">
                  <c:v>0.26200000000000001</c:v>
                </c:pt>
                <c:pt idx="24">
                  <c:v>0.26200000000000001</c:v>
                </c:pt>
                <c:pt idx="25">
                  <c:v>0.26200000000000001</c:v>
                </c:pt>
                <c:pt idx="26">
                  <c:v>0.26400000000000001</c:v>
                </c:pt>
                <c:pt idx="27">
                  <c:v>0.26</c:v>
                </c:pt>
                <c:pt idx="28">
                  <c:v>0.25700000000000001</c:v>
                </c:pt>
                <c:pt idx="29">
                  <c:v>0.25700000000000001</c:v>
                </c:pt>
                <c:pt idx="30">
                  <c:v>0.26</c:v>
                </c:pt>
                <c:pt idx="31">
                  <c:v>0.26</c:v>
                </c:pt>
                <c:pt idx="32">
                  <c:v>0.26600000000000001</c:v>
                </c:pt>
                <c:pt idx="33">
                  <c:v>0.26200000000000001</c:v>
                </c:pt>
                <c:pt idx="34">
                  <c:v>0.26</c:v>
                </c:pt>
                <c:pt idx="35">
                  <c:v>0.255</c:v>
                </c:pt>
                <c:pt idx="36">
                  <c:v>0.247</c:v>
                </c:pt>
                <c:pt idx="37">
                  <c:v>0.24</c:v>
                </c:pt>
                <c:pt idx="38">
                  <c:v>0.23699999999999999</c:v>
                </c:pt>
                <c:pt idx="39">
                  <c:v>0.24100000000000002</c:v>
                </c:pt>
                <c:pt idx="40">
                  <c:v>0.24399999999999999</c:v>
                </c:pt>
                <c:pt idx="41">
                  <c:v>0.24600000000000002</c:v>
                </c:pt>
                <c:pt idx="42">
                  <c:v>0.24199999999999999</c:v>
                </c:pt>
                <c:pt idx="43">
                  <c:v>0.23600000000000002</c:v>
                </c:pt>
                <c:pt idx="44">
                  <c:v>0.23100000000000001</c:v>
                </c:pt>
                <c:pt idx="45">
                  <c:v>0.22500000000000001</c:v>
                </c:pt>
                <c:pt idx="46">
                  <c:v>0.22699999999999998</c:v>
                </c:pt>
                <c:pt idx="47">
                  <c:v>0.22699999999999998</c:v>
                </c:pt>
                <c:pt idx="48">
                  <c:v>0.22800000000000001</c:v>
                </c:pt>
                <c:pt idx="49">
                  <c:v>0.23199999999999998</c:v>
                </c:pt>
                <c:pt idx="50">
                  <c:v>0.23100000000000001</c:v>
                </c:pt>
                <c:pt idx="51">
                  <c:v>0.22699999999999998</c:v>
                </c:pt>
                <c:pt idx="52">
                  <c:v>0.22</c:v>
                </c:pt>
                <c:pt idx="53">
                  <c:v>0.218</c:v>
                </c:pt>
                <c:pt idx="54">
                  <c:v>0.217</c:v>
                </c:pt>
                <c:pt idx="55">
                  <c:v>0.221</c:v>
                </c:pt>
                <c:pt idx="56">
                  <c:v>0.222</c:v>
                </c:pt>
                <c:pt idx="57">
                  <c:v>0.22</c:v>
                </c:pt>
                <c:pt idx="58">
                  <c:v>0.215</c:v>
                </c:pt>
                <c:pt idx="59">
                  <c:v>0.20899999999999999</c:v>
                </c:pt>
                <c:pt idx="60">
                  <c:v>0.20899999999999999</c:v>
                </c:pt>
                <c:pt idx="61">
                  <c:v>0.21</c:v>
                </c:pt>
                <c:pt idx="62">
                  <c:v>0.21100000000000002</c:v>
                </c:pt>
                <c:pt idx="63">
                  <c:v>0.21</c:v>
                </c:pt>
                <c:pt idx="64">
                  <c:v>0.20499999999999999</c:v>
                </c:pt>
                <c:pt idx="65">
                  <c:v>0.20199999999999999</c:v>
                </c:pt>
                <c:pt idx="66">
                  <c:v>0.2</c:v>
                </c:pt>
                <c:pt idx="67">
                  <c:v>0.19600000000000001</c:v>
                </c:pt>
                <c:pt idx="68">
                  <c:v>0.19500000000000001</c:v>
                </c:pt>
                <c:pt idx="69">
                  <c:v>0.20100000000000001</c:v>
                </c:pt>
                <c:pt idx="70">
                  <c:v>0.217</c:v>
                </c:pt>
                <c:pt idx="71">
                  <c:v>0.222</c:v>
                </c:pt>
                <c:pt idx="72">
                  <c:v>0.221</c:v>
                </c:pt>
                <c:pt idx="73">
                  <c:v>0.214</c:v>
                </c:pt>
                <c:pt idx="74">
                  <c:v>0.20300000000000001</c:v>
                </c:pt>
                <c:pt idx="75">
                  <c:v>0.20300000000000001</c:v>
                </c:pt>
                <c:pt idx="76">
                  <c:v>0.22600000000000001</c:v>
                </c:pt>
                <c:pt idx="77">
                  <c:v>0.21899999999999997</c:v>
                </c:pt>
                <c:pt idx="78">
                  <c:v>0.22</c:v>
                </c:pt>
                <c:pt idx="79">
                  <c:v>0.22600000000000001</c:v>
                </c:pt>
                <c:pt idx="80">
                  <c:v>0.221</c:v>
                </c:pt>
                <c:pt idx="81">
                  <c:v>0.218</c:v>
                </c:pt>
                <c:pt idx="82">
                  <c:v>0.20899999999999999</c:v>
                </c:pt>
                <c:pt idx="83">
                  <c:v>0.20800000000000002</c:v>
                </c:pt>
                <c:pt idx="84">
                  <c:v>0.20800000000000002</c:v>
                </c:pt>
                <c:pt idx="85">
                  <c:v>0.21299999999999999</c:v>
                </c:pt>
                <c:pt idx="86">
                  <c:v>0.214</c:v>
                </c:pt>
                <c:pt idx="87">
                  <c:v>0.20800000000000002</c:v>
                </c:pt>
                <c:pt idx="88">
                  <c:v>0.20100000000000001</c:v>
                </c:pt>
                <c:pt idx="89">
                  <c:v>0.19</c:v>
                </c:pt>
                <c:pt idx="90">
                  <c:v>0.187</c:v>
                </c:pt>
                <c:pt idx="91">
                  <c:v>0.18899999999999997</c:v>
                </c:pt>
                <c:pt idx="92">
                  <c:v>0.187</c:v>
                </c:pt>
                <c:pt idx="93">
                  <c:v>0.18100000000000002</c:v>
                </c:pt>
                <c:pt idx="94">
                  <c:v>0.17</c:v>
                </c:pt>
                <c:pt idx="95">
                  <c:v>0.16500000000000001</c:v>
                </c:pt>
                <c:pt idx="96">
                  <c:v>0.16600000000000001</c:v>
                </c:pt>
                <c:pt idx="97">
                  <c:v>0.16300000000000001</c:v>
                </c:pt>
                <c:pt idx="98">
                  <c:v>0.16699999999999998</c:v>
                </c:pt>
                <c:pt idx="99">
                  <c:v>0.17199999999999999</c:v>
                </c:pt>
                <c:pt idx="100">
                  <c:v>0.17499999999999999</c:v>
                </c:pt>
                <c:pt idx="101">
                  <c:v>0.17800000000000002</c:v>
                </c:pt>
                <c:pt idx="102">
                  <c:v>0.17899999999999999</c:v>
                </c:pt>
                <c:pt idx="103">
                  <c:v>0.17600000000000002</c:v>
                </c:pt>
                <c:pt idx="104">
                  <c:v>0.17699999999999999</c:v>
                </c:pt>
                <c:pt idx="105">
                  <c:v>0.17300000000000001</c:v>
                </c:pt>
                <c:pt idx="106">
                  <c:v>0.17199999999999999</c:v>
                </c:pt>
                <c:pt idx="107">
                  <c:v>0.16899999999999998</c:v>
                </c:pt>
                <c:pt idx="108">
                  <c:v>0.16699999999999998</c:v>
                </c:pt>
                <c:pt idx="109">
                  <c:v>0.16800000000000001</c:v>
                </c:pt>
                <c:pt idx="110">
                  <c:v>0.16699999999999998</c:v>
                </c:pt>
                <c:pt idx="111">
                  <c:v>0.16600000000000001</c:v>
                </c:pt>
                <c:pt idx="112">
                  <c:v>0.16500000000000001</c:v>
                </c:pt>
                <c:pt idx="113">
                  <c:v>0.16800000000000001</c:v>
                </c:pt>
                <c:pt idx="114">
                  <c:v>0.16899999999999998</c:v>
                </c:pt>
                <c:pt idx="115">
                  <c:v>0.17499999999999999</c:v>
                </c:pt>
                <c:pt idx="116">
                  <c:v>0.17699999999999999</c:v>
                </c:pt>
                <c:pt idx="117">
                  <c:v>0.17499999999999999</c:v>
                </c:pt>
                <c:pt idx="118">
                  <c:v>0.17600000000000002</c:v>
                </c:pt>
                <c:pt idx="119">
                  <c:v>0.17499999999999999</c:v>
                </c:pt>
                <c:pt idx="120">
                  <c:v>0.17399999999999999</c:v>
                </c:pt>
              </c:numCache>
            </c:numRef>
          </c:val>
          <c:smooth val="0"/>
          <c:extLst>
            <c:ext xmlns:c16="http://schemas.microsoft.com/office/drawing/2014/chart" uri="{C3380CC4-5D6E-409C-BE32-E72D297353CC}">
              <c16:uniqueId val="{00000003-BA60-495D-A697-DAFBEFDA70CB}"/>
            </c:ext>
          </c:extLst>
        </c:ser>
        <c:ser>
          <c:idx val="4"/>
          <c:order val="4"/>
          <c:tx>
            <c:strRef>
              <c:f>'Youth unemployment'!$F$2</c:f>
              <c:strCache>
                <c:ptCount val="1"/>
                <c:pt idx="0">
                  <c:v>Italy</c:v>
                </c:pt>
              </c:strCache>
            </c:strRef>
          </c:tx>
          <c:spPr>
            <a:ln w="22225" cap="rnd">
              <a:solidFill>
                <a:srgbClr val="1192E8"/>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unemployment'!$F$14:$F$134</c:f>
              <c:numCache>
                <c:formatCode>0.00%</c:formatCode>
                <c:ptCount val="121"/>
                <c:pt idx="0">
                  <c:v>0.42299999999999999</c:v>
                </c:pt>
                <c:pt idx="1">
                  <c:v>0.433</c:v>
                </c:pt>
                <c:pt idx="2">
                  <c:v>0.43099999999999999</c:v>
                </c:pt>
                <c:pt idx="3">
                  <c:v>0.439</c:v>
                </c:pt>
                <c:pt idx="4">
                  <c:v>0.42799999999999999</c:v>
                </c:pt>
                <c:pt idx="5">
                  <c:v>0.42700000000000005</c:v>
                </c:pt>
                <c:pt idx="6">
                  <c:v>0.42100000000000004</c:v>
                </c:pt>
                <c:pt idx="7">
                  <c:v>0.43099999999999999</c:v>
                </c:pt>
                <c:pt idx="8">
                  <c:v>0.42200000000000004</c:v>
                </c:pt>
                <c:pt idx="9">
                  <c:v>0.41700000000000004</c:v>
                </c:pt>
                <c:pt idx="10">
                  <c:v>0.41799999999999998</c:v>
                </c:pt>
                <c:pt idx="11">
                  <c:v>0.43</c:v>
                </c:pt>
                <c:pt idx="12">
                  <c:v>0.40700000000000003</c:v>
                </c:pt>
                <c:pt idx="13">
                  <c:v>0.41700000000000004</c:v>
                </c:pt>
                <c:pt idx="14">
                  <c:v>0.42700000000000005</c:v>
                </c:pt>
                <c:pt idx="15">
                  <c:v>0.42799999999999999</c:v>
                </c:pt>
                <c:pt idx="16">
                  <c:v>0.41600000000000004</c:v>
                </c:pt>
                <c:pt idx="17">
                  <c:v>0.40799999999999997</c:v>
                </c:pt>
                <c:pt idx="18">
                  <c:v>0.42399999999999999</c:v>
                </c:pt>
                <c:pt idx="19">
                  <c:v>0.38200000000000001</c:v>
                </c:pt>
                <c:pt idx="20">
                  <c:v>0.39399999999999996</c:v>
                </c:pt>
                <c:pt idx="21">
                  <c:v>0.38799999999999996</c:v>
                </c:pt>
                <c:pt idx="22">
                  <c:v>0.39700000000000002</c:v>
                </c:pt>
                <c:pt idx="23">
                  <c:v>0.375</c:v>
                </c:pt>
                <c:pt idx="24">
                  <c:v>0.38100000000000001</c:v>
                </c:pt>
                <c:pt idx="25">
                  <c:v>0.39100000000000001</c:v>
                </c:pt>
                <c:pt idx="26">
                  <c:v>0.38600000000000001</c:v>
                </c:pt>
                <c:pt idx="27">
                  <c:v>0.375</c:v>
                </c:pt>
                <c:pt idx="28">
                  <c:v>0.36899999999999999</c:v>
                </c:pt>
                <c:pt idx="29">
                  <c:v>0.36899999999999999</c:v>
                </c:pt>
                <c:pt idx="30">
                  <c:v>0.36499999999999999</c:v>
                </c:pt>
                <c:pt idx="31">
                  <c:v>0.38</c:v>
                </c:pt>
                <c:pt idx="32">
                  <c:v>0.36399999999999999</c:v>
                </c:pt>
                <c:pt idx="33">
                  <c:v>0.36899999999999999</c:v>
                </c:pt>
                <c:pt idx="34">
                  <c:v>0.36899999999999999</c:v>
                </c:pt>
                <c:pt idx="35">
                  <c:v>0.39399999999999996</c:v>
                </c:pt>
                <c:pt idx="36">
                  <c:v>0.38</c:v>
                </c:pt>
                <c:pt idx="37">
                  <c:v>0.37200000000000005</c:v>
                </c:pt>
                <c:pt idx="38">
                  <c:v>0.35399999999999998</c:v>
                </c:pt>
                <c:pt idx="39">
                  <c:v>0.36099999999999999</c:v>
                </c:pt>
                <c:pt idx="40">
                  <c:v>0.35</c:v>
                </c:pt>
                <c:pt idx="41">
                  <c:v>0.36599999999999999</c:v>
                </c:pt>
                <c:pt idx="42">
                  <c:v>0.34600000000000003</c:v>
                </c:pt>
                <c:pt idx="43">
                  <c:v>0.34600000000000003</c:v>
                </c:pt>
                <c:pt idx="44">
                  <c:v>0.34200000000000003</c:v>
                </c:pt>
                <c:pt idx="45">
                  <c:v>0.34799999999999998</c:v>
                </c:pt>
                <c:pt idx="46">
                  <c:v>0.34200000000000003</c:v>
                </c:pt>
                <c:pt idx="47">
                  <c:v>0.33399999999999996</c:v>
                </c:pt>
                <c:pt idx="48">
                  <c:v>0.32299999999999995</c:v>
                </c:pt>
                <c:pt idx="49">
                  <c:v>0.32600000000000001</c:v>
                </c:pt>
                <c:pt idx="50">
                  <c:v>0.33299999999999996</c:v>
                </c:pt>
                <c:pt idx="51">
                  <c:v>0.32100000000000001</c:v>
                </c:pt>
                <c:pt idx="52">
                  <c:v>0.32799999999999996</c:v>
                </c:pt>
                <c:pt idx="53">
                  <c:v>0.31900000000000001</c:v>
                </c:pt>
                <c:pt idx="54">
                  <c:v>0.32700000000000001</c:v>
                </c:pt>
                <c:pt idx="55">
                  <c:v>0.318</c:v>
                </c:pt>
                <c:pt idx="56">
                  <c:v>0.31900000000000001</c:v>
                </c:pt>
                <c:pt idx="57">
                  <c:v>0.32299999999999995</c:v>
                </c:pt>
                <c:pt idx="58">
                  <c:v>0.33</c:v>
                </c:pt>
                <c:pt idx="59">
                  <c:v>0.32299999999999995</c:v>
                </c:pt>
                <c:pt idx="60">
                  <c:v>0.32100000000000001</c:v>
                </c:pt>
                <c:pt idx="61">
                  <c:v>0.318</c:v>
                </c:pt>
                <c:pt idx="62">
                  <c:v>0.314</c:v>
                </c:pt>
                <c:pt idx="63">
                  <c:v>0.29499999999999998</c:v>
                </c:pt>
                <c:pt idx="64">
                  <c:v>0.307</c:v>
                </c:pt>
                <c:pt idx="65">
                  <c:v>0.29699999999999999</c:v>
                </c:pt>
                <c:pt idx="66">
                  <c:v>0.27800000000000002</c:v>
                </c:pt>
                <c:pt idx="67">
                  <c:v>0.28600000000000003</c:v>
                </c:pt>
                <c:pt idx="68">
                  <c:v>0.26600000000000001</c:v>
                </c:pt>
                <c:pt idx="69">
                  <c:v>0.28600000000000003</c:v>
                </c:pt>
                <c:pt idx="70">
                  <c:v>0.27699999999999997</c:v>
                </c:pt>
                <c:pt idx="71">
                  <c:v>0.28100000000000003</c:v>
                </c:pt>
                <c:pt idx="72">
                  <c:v>0.28300000000000003</c:v>
                </c:pt>
                <c:pt idx="73">
                  <c:v>0.28499999999999998</c:v>
                </c:pt>
                <c:pt idx="74">
                  <c:v>0.28800000000000003</c:v>
                </c:pt>
                <c:pt idx="75">
                  <c:v>0.27500000000000002</c:v>
                </c:pt>
                <c:pt idx="76">
                  <c:v>0.26300000000000001</c:v>
                </c:pt>
                <c:pt idx="77">
                  <c:v>0.3</c:v>
                </c:pt>
                <c:pt idx="78">
                  <c:v>0.309</c:v>
                </c:pt>
                <c:pt idx="79">
                  <c:v>0.32500000000000001</c:v>
                </c:pt>
                <c:pt idx="80">
                  <c:v>0.32600000000000001</c:v>
                </c:pt>
                <c:pt idx="81">
                  <c:v>0.29600000000000004</c:v>
                </c:pt>
                <c:pt idx="82">
                  <c:v>0.30499999999999999</c:v>
                </c:pt>
                <c:pt idx="83">
                  <c:v>0.307</c:v>
                </c:pt>
                <c:pt idx="84">
                  <c:v>0.313</c:v>
                </c:pt>
                <c:pt idx="85">
                  <c:v>0.33100000000000002</c:v>
                </c:pt>
                <c:pt idx="86">
                  <c:v>0.32600000000000001</c:v>
                </c:pt>
                <c:pt idx="87">
                  <c:v>0.32200000000000001</c:v>
                </c:pt>
                <c:pt idx="88">
                  <c:v>0.32200000000000001</c:v>
                </c:pt>
                <c:pt idx="89">
                  <c:v>0.30399999999999999</c:v>
                </c:pt>
                <c:pt idx="90">
                  <c:v>0.29299999999999998</c:v>
                </c:pt>
                <c:pt idx="91">
                  <c:v>0.27699999999999997</c:v>
                </c:pt>
                <c:pt idx="92">
                  <c:v>0.27300000000000002</c:v>
                </c:pt>
                <c:pt idx="93">
                  <c:v>0.28399999999999997</c:v>
                </c:pt>
                <c:pt idx="94">
                  <c:v>0.27399999999999997</c:v>
                </c:pt>
                <c:pt idx="95">
                  <c:v>0.27600000000000002</c:v>
                </c:pt>
                <c:pt idx="96">
                  <c:v>0.26500000000000001</c:v>
                </c:pt>
                <c:pt idx="97">
                  <c:v>0.25600000000000001</c:v>
                </c:pt>
                <c:pt idx="98">
                  <c:v>0.245</c:v>
                </c:pt>
                <c:pt idx="99">
                  <c:v>0.251</c:v>
                </c:pt>
                <c:pt idx="100">
                  <c:v>0.247</c:v>
                </c:pt>
                <c:pt idx="101">
                  <c:v>0.22</c:v>
                </c:pt>
                <c:pt idx="102">
                  <c:v>0.23399999999999999</c:v>
                </c:pt>
                <c:pt idx="103">
                  <c:v>0.23399999999999999</c:v>
                </c:pt>
                <c:pt idx="104">
                  <c:v>0.22600000000000001</c:v>
                </c:pt>
                <c:pt idx="105">
                  <c:v>0.23899999999999999</c:v>
                </c:pt>
                <c:pt idx="106">
                  <c:v>0.23300000000000001</c:v>
                </c:pt>
                <c:pt idx="107">
                  <c:v>0.23600000000000002</c:v>
                </c:pt>
                <c:pt idx="108">
                  <c:v>0.22600000000000001</c:v>
                </c:pt>
                <c:pt idx="109">
                  <c:v>0.22600000000000001</c:v>
                </c:pt>
                <c:pt idx="110">
                  <c:v>0.22500000000000001</c:v>
                </c:pt>
                <c:pt idx="111">
                  <c:v>0.22699999999999998</c:v>
                </c:pt>
                <c:pt idx="112">
                  <c:v>0.21600000000000003</c:v>
                </c:pt>
                <c:pt idx="113">
                  <c:v>0.23100000000000001</c:v>
                </c:pt>
                <c:pt idx="114">
                  <c:v>0.22500000000000001</c:v>
                </c:pt>
                <c:pt idx="115">
                  <c:v>0.22399999999999998</c:v>
                </c:pt>
                <c:pt idx="116">
                  <c:v>0.22699999999999998</c:v>
                </c:pt>
                <c:pt idx="117">
                  <c:v>0.22</c:v>
                </c:pt>
                <c:pt idx="118">
                  <c:v>0.23300000000000001</c:v>
                </c:pt>
                <c:pt idx="119">
                  <c:v>0.20499999999999999</c:v>
                </c:pt>
                <c:pt idx="120">
                  <c:v>0.20100000000000001</c:v>
                </c:pt>
              </c:numCache>
            </c:numRef>
          </c:val>
          <c:smooth val="0"/>
          <c:extLst>
            <c:ext xmlns:c16="http://schemas.microsoft.com/office/drawing/2014/chart" uri="{C3380CC4-5D6E-409C-BE32-E72D297353CC}">
              <c16:uniqueId val="{00000004-BA60-495D-A697-DAFBEFDA70CB}"/>
            </c:ext>
          </c:extLst>
        </c:ser>
        <c:ser>
          <c:idx val="6"/>
          <c:order val="5"/>
          <c:tx>
            <c:strRef>
              <c:f>'Youth unemployment'!$H$2</c:f>
              <c:strCache>
                <c:ptCount val="1"/>
                <c:pt idx="0">
                  <c:v>Austria</c:v>
                </c:pt>
              </c:strCache>
            </c:strRef>
          </c:tx>
          <c:spPr>
            <a:ln w="22225" cap="rnd">
              <a:solidFill>
                <a:srgbClr val="9F1853"/>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unemployment'!$H$14:$H$134</c:f>
              <c:numCache>
                <c:formatCode>0.00%</c:formatCode>
                <c:ptCount val="121"/>
                <c:pt idx="0">
                  <c:v>0.11800000000000001</c:v>
                </c:pt>
                <c:pt idx="1">
                  <c:v>0.13400000000000001</c:v>
                </c:pt>
                <c:pt idx="2">
                  <c:v>0.10400000000000001</c:v>
                </c:pt>
                <c:pt idx="3">
                  <c:v>0.11800000000000001</c:v>
                </c:pt>
                <c:pt idx="4">
                  <c:v>8.8000000000000009E-2</c:v>
                </c:pt>
                <c:pt idx="5">
                  <c:v>9.6000000000000002E-2</c:v>
                </c:pt>
                <c:pt idx="6">
                  <c:v>0.10800000000000001</c:v>
                </c:pt>
                <c:pt idx="7">
                  <c:v>0.124</c:v>
                </c:pt>
                <c:pt idx="8">
                  <c:v>9.3000000000000013E-2</c:v>
                </c:pt>
                <c:pt idx="9">
                  <c:v>0.11699999999999999</c:v>
                </c:pt>
                <c:pt idx="10">
                  <c:v>0.11</c:v>
                </c:pt>
                <c:pt idx="11">
                  <c:v>0.107</c:v>
                </c:pt>
                <c:pt idx="12">
                  <c:v>0.115</c:v>
                </c:pt>
                <c:pt idx="13">
                  <c:v>8.4000000000000005E-2</c:v>
                </c:pt>
                <c:pt idx="14">
                  <c:v>9.6000000000000002E-2</c:v>
                </c:pt>
                <c:pt idx="15">
                  <c:v>0.121</c:v>
                </c:pt>
                <c:pt idx="16">
                  <c:v>0.106</c:v>
                </c:pt>
                <c:pt idx="17">
                  <c:v>0.105</c:v>
                </c:pt>
                <c:pt idx="18">
                  <c:v>0.115</c:v>
                </c:pt>
                <c:pt idx="19">
                  <c:v>0.115</c:v>
                </c:pt>
                <c:pt idx="20">
                  <c:v>0.113</c:v>
                </c:pt>
                <c:pt idx="21">
                  <c:v>0.126</c:v>
                </c:pt>
                <c:pt idx="22">
                  <c:v>0.11900000000000001</c:v>
                </c:pt>
                <c:pt idx="23">
                  <c:v>0.13200000000000001</c:v>
                </c:pt>
                <c:pt idx="24">
                  <c:v>0.11900000000000001</c:v>
                </c:pt>
                <c:pt idx="25">
                  <c:v>0.13500000000000001</c:v>
                </c:pt>
                <c:pt idx="26">
                  <c:v>0.13400000000000001</c:v>
                </c:pt>
                <c:pt idx="27">
                  <c:v>0.10099999999999999</c:v>
                </c:pt>
                <c:pt idx="28">
                  <c:v>0.107</c:v>
                </c:pt>
                <c:pt idx="29">
                  <c:v>0.115</c:v>
                </c:pt>
                <c:pt idx="30">
                  <c:v>0.12300000000000001</c:v>
                </c:pt>
                <c:pt idx="31">
                  <c:v>0.13600000000000001</c:v>
                </c:pt>
                <c:pt idx="32">
                  <c:v>0.11199999999999999</c:v>
                </c:pt>
                <c:pt idx="33">
                  <c:v>0.13900000000000001</c:v>
                </c:pt>
                <c:pt idx="34">
                  <c:v>0.115</c:v>
                </c:pt>
                <c:pt idx="35">
                  <c:v>0.10800000000000001</c:v>
                </c:pt>
                <c:pt idx="36">
                  <c:v>0.11</c:v>
                </c:pt>
                <c:pt idx="37">
                  <c:v>0.11699999999999999</c:v>
                </c:pt>
                <c:pt idx="38">
                  <c:v>0.109</c:v>
                </c:pt>
                <c:pt idx="39">
                  <c:v>0.10099999999999999</c:v>
                </c:pt>
                <c:pt idx="40">
                  <c:v>0.111</c:v>
                </c:pt>
                <c:pt idx="41">
                  <c:v>9.9000000000000005E-2</c:v>
                </c:pt>
                <c:pt idx="42">
                  <c:v>7.5999999999999998E-2</c:v>
                </c:pt>
                <c:pt idx="43">
                  <c:v>0.11199999999999999</c:v>
                </c:pt>
                <c:pt idx="44">
                  <c:v>0.109</c:v>
                </c:pt>
                <c:pt idx="45">
                  <c:v>0.109</c:v>
                </c:pt>
                <c:pt idx="46">
                  <c:v>0.10400000000000001</c:v>
                </c:pt>
                <c:pt idx="47">
                  <c:v>0.11699999999999999</c:v>
                </c:pt>
                <c:pt idx="48">
                  <c:v>9.0999999999999998E-2</c:v>
                </c:pt>
                <c:pt idx="49">
                  <c:v>0.109</c:v>
                </c:pt>
                <c:pt idx="50">
                  <c:v>0.10400000000000001</c:v>
                </c:pt>
                <c:pt idx="51">
                  <c:v>0.105</c:v>
                </c:pt>
                <c:pt idx="52">
                  <c:v>9.9000000000000005E-2</c:v>
                </c:pt>
                <c:pt idx="53">
                  <c:v>9.9000000000000005E-2</c:v>
                </c:pt>
                <c:pt idx="54">
                  <c:v>9.5000000000000001E-2</c:v>
                </c:pt>
                <c:pt idx="55">
                  <c:v>0.11</c:v>
                </c:pt>
                <c:pt idx="56">
                  <c:v>8.900000000000001E-2</c:v>
                </c:pt>
                <c:pt idx="57">
                  <c:v>0.10400000000000001</c:v>
                </c:pt>
                <c:pt idx="58">
                  <c:v>0.11800000000000001</c:v>
                </c:pt>
                <c:pt idx="59">
                  <c:v>7.9000000000000001E-2</c:v>
                </c:pt>
                <c:pt idx="60">
                  <c:v>9.5000000000000001E-2</c:v>
                </c:pt>
                <c:pt idx="61">
                  <c:v>7.5999999999999998E-2</c:v>
                </c:pt>
                <c:pt idx="62">
                  <c:v>0.08</c:v>
                </c:pt>
                <c:pt idx="63">
                  <c:v>8.3000000000000004E-2</c:v>
                </c:pt>
                <c:pt idx="64">
                  <c:v>8.900000000000001E-2</c:v>
                </c:pt>
                <c:pt idx="65">
                  <c:v>8.900000000000001E-2</c:v>
                </c:pt>
                <c:pt idx="66">
                  <c:v>9.1999999999999998E-2</c:v>
                </c:pt>
                <c:pt idx="67">
                  <c:v>0.113</c:v>
                </c:pt>
                <c:pt idx="68">
                  <c:v>0.113</c:v>
                </c:pt>
                <c:pt idx="69">
                  <c:v>8.1000000000000003E-2</c:v>
                </c:pt>
                <c:pt idx="70">
                  <c:v>9.9000000000000005E-2</c:v>
                </c:pt>
                <c:pt idx="71">
                  <c:v>9.1999999999999998E-2</c:v>
                </c:pt>
                <c:pt idx="72">
                  <c:v>8.5999999999999993E-2</c:v>
                </c:pt>
                <c:pt idx="73">
                  <c:v>9.0999999999999998E-2</c:v>
                </c:pt>
                <c:pt idx="74">
                  <c:v>0.11</c:v>
                </c:pt>
                <c:pt idx="75">
                  <c:v>9.6999999999999989E-2</c:v>
                </c:pt>
                <c:pt idx="76">
                  <c:v>0.14499999999999999</c:v>
                </c:pt>
                <c:pt idx="77">
                  <c:v>0.154</c:v>
                </c:pt>
                <c:pt idx="78">
                  <c:v>0.122</c:v>
                </c:pt>
                <c:pt idx="79">
                  <c:v>0.13699999999999998</c:v>
                </c:pt>
                <c:pt idx="80">
                  <c:v>0.13</c:v>
                </c:pt>
                <c:pt idx="81">
                  <c:v>9.4E-2</c:v>
                </c:pt>
                <c:pt idx="82">
                  <c:v>8.4000000000000005E-2</c:v>
                </c:pt>
                <c:pt idx="83">
                  <c:v>0.122</c:v>
                </c:pt>
                <c:pt idx="84">
                  <c:v>0.11699999999999999</c:v>
                </c:pt>
                <c:pt idx="85">
                  <c:v>0.121</c:v>
                </c:pt>
                <c:pt idx="86">
                  <c:v>0.121</c:v>
                </c:pt>
                <c:pt idx="87">
                  <c:v>0.122</c:v>
                </c:pt>
                <c:pt idx="88">
                  <c:v>0.124</c:v>
                </c:pt>
                <c:pt idx="89">
                  <c:v>0.12</c:v>
                </c:pt>
                <c:pt idx="90">
                  <c:v>0.111</c:v>
                </c:pt>
                <c:pt idx="91">
                  <c:v>0.105</c:v>
                </c:pt>
                <c:pt idx="92">
                  <c:v>0.11900000000000001</c:v>
                </c:pt>
                <c:pt idx="93">
                  <c:v>0.09</c:v>
                </c:pt>
                <c:pt idx="94">
                  <c:v>0.105</c:v>
                </c:pt>
                <c:pt idx="95">
                  <c:v>9.3000000000000013E-2</c:v>
                </c:pt>
                <c:pt idx="96">
                  <c:v>8.4000000000000005E-2</c:v>
                </c:pt>
                <c:pt idx="97">
                  <c:v>8.5000000000000006E-2</c:v>
                </c:pt>
                <c:pt idx="98">
                  <c:v>8.5999999999999993E-2</c:v>
                </c:pt>
                <c:pt idx="99">
                  <c:v>6.6000000000000003E-2</c:v>
                </c:pt>
                <c:pt idx="100">
                  <c:v>0.107</c:v>
                </c:pt>
                <c:pt idx="101">
                  <c:v>7.9000000000000001E-2</c:v>
                </c:pt>
                <c:pt idx="102">
                  <c:v>9.9000000000000005E-2</c:v>
                </c:pt>
                <c:pt idx="103">
                  <c:v>0.10300000000000001</c:v>
                </c:pt>
                <c:pt idx="104">
                  <c:v>0.109</c:v>
                </c:pt>
                <c:pt idx="105">
                  <c:v>0.11699999999999999</c:v>
                </c:pt>
                <c:pt idx="106">
                  <c:v>9.3000000000000013E-2</c:v>
                </c:pt>
                <c:pt idx="107">
                  <c:v>0.10300000000000001</c:v>
                </c:pt>
                <c:pt idx="108">
                  <c:v>8.8000000000000009E-2</c:v>
                </c:pt>
                <c:pt idx="109">
                  <c:v>9.1999999999999998E-2</c:v>
                </c:pt>
                <c:pt idx="110">
                  <c:v>0.1</c:v>
                </c:pt>
                <c:pt idx="111">
                  <c:v>7.5999999999999998E-2</c:v>
                </c:pt>
                <c:pt idx="112">
                  <c:v>0.10400000000000001</c:v>
                </c:pt>
                <c:pt idx="113">
                  <c:v>0.106</c:v>
                </c:pt>
                <c:pt idx="114">
                  <c:v>9.5000000000000001E-2</c:v>
                </c:pt>
                <c:pt idx="115">
                  <c:v>0.121</c:v>
                </c:pt>
                <c:pt idx="116">
                  <c:v>0.114</c:v>
                </c:pt>
                <c:pt idx="117">
                  <c:v>0.12</c:v>
                </c:pt>
                <c:pt idx="118">
                  <c:v>0.105</c:v>
                </c:pt>
                <c:pt idx="119">
                  <c:v>9.6999999999999989E-2</c:v>
                </c:pt>
                <c:pt idx="120">
                  <c:v>0.114</c:v>
                </c:pt>
              </c:numCache>
            </c:numRef>
          </c:val>
          <c:smooth val="0"/>
          <c:extLst>
            <c:ext xmlns:c16="http://schemas.microsoft.com/office/drawing/2014/chart" uri="{C3380CC4-5D6E-409C-BE32-E72D297353CC}">
              <c16:uniqueId val="{00000006-BA60-495D-A697-DAFBEFDA70CB}"/>
            </c:ext>
          </c:extLst>
        </c:ser>
        <c:ser>
          <c:idx val="5"/>
          <c:order val="6"/>
          <c:tx>
            <c:strRef>
              <c:f>'Youth unemployment'!$G$2</c:f>
              <c:strCache>
                <c:ptCount val="1"/>
                <c:pt idx="0">
                  <c:v>Euro Area</c:v>
                </c:pt>
              </c:strCache>
            </c:strRef>
          </c:tx>
          <c:spPr>
            <a:ln w="22225" cap="rnd">
              <a:solidFill>
                <a:srgbClr val="FA4D56"/>
              </a:solidFill>
              <a:round/>
            </a:ln>
            <a:effectLst/>
          </c:spPr>
          <c:marker>
            <c:symbol val="none"/>
          </c:marker>
          <c:cat>
            <c:numRef>
              <c:f>'Youth unemployment'!$A$14:$A$134</c:f>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f>'Youth unemployment'!$G$14:$G$134</c:f>
              <c:numCache>
                <c:formatCode>0.00%</c:formatCode>
                <c:ptCount val="121"/>
                <c:pt idx="0">
                  <c:v>0.249</c:v>
                </c:pt>
                <c:pt idx="1">
                  <c:v>0.251</c:v>
                </c:pt>
                <c:pt idx="2">
                  <c:v>0.248</c:v>
                </c:pt>
                <c:pt idx="3">
                  <c:v>0.248</c:v>
                </c:pt>
                <c:pt idx="4">
                  <c:v>0.24299999999999999</c:v>
                </c:pt>
                <c:pt idx="5">
                  <c:v>0.24100000000000002</c:v>
                </c:pt>
                <c:pt idx="6">
                  <c:v>0.24</c:v>
                </c:pt>
                <c:pt idx="7">
                  <c:v>0.24</c:v>
                </c:pt>
                <c:pt idx="8">
                  <c:v>0.23600000000000002</c:v>
                </c:pt>
                <c:pt idx="9">
                  <c:v>0.23600000000000002</c:v>
                </c:pt>
                <c:pt idx="10">
                  <c:v>0.23499999999999999</c:v>
                </c:pt>
                <c:pt idx="11">
                  <c:v>0.23600000000000002</c:v>
                </c:pt>
                <c:pt idx="12">
                  <c:v>0.23199999999999998</c:v>
                </c:pt>
                <c:pt idx="13">
                  <c:v>0.23</c:v>
                </c:pt>
                <c:pt idx="14">
                  <c:v>0.23100000000000001</c:v>
                </c:pt>
                <c:pt idx="15">
                  <c:v>0.23</c:v>
                </c:pt>
                <c:pt idx="16">
                  <c:v>0.22600000000000001</c:v>
                </c:pt>
                <c:pt idx="17">
                  <c:v>0.223</c:v>
                </c:pt>
                <c:pt idx="18">
                  <c:v>0.22500000000000001</c:v>
                </c:pt>
                <c:pt idx="19">
                  <c:v>0.222</c:v>
                </c:pt>
                <c:pt idx="20">
                  <c:v>0.22</c:v>
                </c:pt>
                <c:pt idx="21">
                  <c:v>0.222</c:v>
                </c:pt>
                <c:pt idx="22">
                  <c:v>0.222</c:v>
                </c:pt>
                <c:pt idx="23">
                  <c:v>0.217</c:v>
                </c:pt>
                <c:pt idx="24">
                  <c:v>0.217</c:v>
                </c:pt>
                <c:pt idx="25">
                  <c:v>0.214</c:v>
                </c:pt>
                <c:pt idx="26">
                  <c:v>0.214</c:v>
                </c:pt>
                <c:pt idx="27">
                  <c:v>0.21</c:v>
                </c:pt>
                <c:pt idx="28">
                  <c:v>0.20899999999999999</c:v>
                </c:pt>
                <c:pt idx="29">
                  <c:v>0.20800000000000002</c:v>
                </c:pt>
                <c:pt idx="30">
                  <c:v>0.20600000000000002</c:v>
                </c:pt>
                <c:pt idx="31">
                  <c:v>0.20699999999999999</c:v>
                </c:pt>
                <c:pt idx="32">
                  <c:v>0.20399999999999999</c:v>
                </c:pt>
                <c:pt idx="33">
                  <c:v>0.20300000000000001</c:v>
                </c:pt>
                <c:pt idx="34">
                  <c:v>0.20100000000000001</c:v>
                </c:pt>
                <c:pt idx="35">
                  <c:v>0.20300000000000001</c:v>
                </c:pt>
                <c:pt idx="36">
                  <c:v>0.19800000000000001</c:v>
                </c:pt>
                <c:pt idx="37">
                  <c:v>0.19399999999999998</c:v>
                </c:pt>
                <c:pt idx="38">
                  <c:v>0.192</c:v>
                </c:pt>
                <c:pt idx="39">
                  <c:v>0.19</c:v>
                </c:pt>
                <c:pt idx="40">
                  <c:v>0.19</c:v>
                </c:pt>
                <c:pt idx="41">
                  <c:v>0.19</c:v>
                </c:pt>
                <c:pt idx="42">
                  <c:v>0.185</c:v>
                </c:pt>
                <c:pt idx="43">
                  <c:v>0.183</c:v>
                </c:pt>
                <c:pt idx="44">
                  <c:v>0.18100000000000002</c:v>
                </c:pt>
                <c:pt idx="45">
                  <c:v>0.18100000000000002</c:v>
                </c:pt>
                <c:pt idx="46">
                  <c:v>0.17899999999999999</c:v>
                </c:pt>
                <c:pt idx="47">
                  <c:v>0.17899999999999999</c:v>
                </c:pt>
                <c:pt idx="48">
                  <c:v>0.17699999999999999</c:v>
                </c:pt>
                <c:pt idx="49">
                  <c:v>0.17499999999999999</c:v>
                </c:pt>
                <c:pt idx="50">
                  <c:v>0.17300000000000001</c:v>
                </c:pt>
                <c:pt idx="51">
                  <c:v>0.17100000000000001</c:v>
                </c:pt>
                <c:pt idx="52">
                  <c:v>0.16800000000000001</c:v>
                </c:pt>
                <c:pt idx="53">
                  <c:v>0.16500000000000001</c:v>
                </c:pt>
                <c:pt idx="54">
                  <c:v>0.16600000000000001</c:v>
                </c:pt>
                <c:pt idx="55">
                  <c:v>0.16600000000000001</c:v>
                </c:pt>
                <c:pt idx="56">
                  <c:v>0.16600000000000001</c:v>
                </c:pt>
                <c:pt idx="57">
                  <c:v>0.16600000000000001</c:v>
                </c:pt>
                <c:pt idx="58">
                  <c:v>0.16699999999999998</c:v>
                </c:pt>
                <c:pt idx="59">
                  <c:v>0.161</c:v>
                </c:pt>
                <c:pt idx="60">
                  <c:v>0.16</c:v>
                </c:pt>
                <c:pt idx="61">
                  <c:v>0.161</c:v>
                </c:pt>
                <c:pt idx="62">
                  <c:v>0.161</c:v>
                </c:pt>
                <c:pt idx="63">
                  <c:v>0.159</c:v>
                </c:pt>
                <c:pt idx="64">
                  <c:v>0.158</c:v>
                </c:pt>
                <c:pt idx="65">
                  <c:v>0.156</c:v>
                </c:pt>
                <c:pt idx="66">
                  <c:v>0.153</c:v>
                </c:pt>
                <c:pt idx="67">
                  <c:v>0.155</c:v>
                </c:pt>
                <c:pt idx="68">
                  <c:v>0.153</c:v>
                </c:pt>
                <c:pt idx="69">
                  <c:v>0.154</c:v>
                </c:pt>
                <c:pt idx="70">
                  <c:v>0.156</c:v>
                </c:pt>
                <c:pt idx="71">
                  <c:v>0.156</c:v>
                </c:pt>
                <c:pt idx="72">
                  <c:v>0.155</c:v>
                </c:pt>
                <c:pt idx="73">
                  <c:v>0.155</c:v>
                </c:pt>
                <c:pt idx="74">
                  <c:v>0.156</c:v>
                </c:pt>
                <c:pt idx="75">
                  <c:v>0.155</c:v>
                </c:pt>
                <c:pt idx="76">
                  <c:v>0.16699999999999998</c:v>
                </c:pt>
                <c:pt idx="77">
                  <c:v>0.17600000000000002</c:v>
                </c:pt>
                <c:pt idx="78">
                  <c:v>0.184</c:v>
                </c:pt>
                <c:pt idx="79">
                  <c:v>0.19</c:v>
                </c:pt>
                <c:pt idx="80">
                  <c:v>0.191</c:v>
                </c:pt>
                <c:pt idx="81">
                  <c:v>0.182</c:v>
                </c:pt>
                <c:pt idx="82">
                  <c:v>0.18</c:v>
                </c:pt>
                <c:pt idx="83">
                  <c:v>0.18</c:v>
                </c:pt>
                <c:pt idx="84">
                  <c:v>0.18100000000000002</c:v>
                </c:pt>
                <c:pt idx="85">
                  <c:v>0.184</c:v>
                </c:pt>
                <c:pt idx="86">
                  <c:v>0.183</c:v>
                </c:pt>
                <c:pt idx="87">
                  <c:v>0.183</c:v>
                </c:pt>
                <c:pt idx="88">
                  <c:v>0.183</c:v>
                </c:pt>
                <c:pt idx="89">
                  <c:v>0.17499999999999999</c:v>
                </c:pt>
                <c:pt idx="90">
                  <c:v>0.16800000000000001</c:v>
                </c:pt>
                <c:pt idx="91">
                  <c:v>0.161</c:v>
                </c:pt>
                <c:pt idx="92">
                  <c:v>0.157</c:v>
                </c:pt>
                <c:pt idx="93">
                  <c:v>0.153</c:v>
                </c:pt>
                <c:pt idx="94">
                  <c:v>0.152</c:v>
                </c:pt>
                <c:pt idx="95">
                  <c:v>0.14800000000000002</c:v>
                </c:pt>
                <c:pt idx="96">
                  <c:v>0.14499999999999999</c:v>
                </c:pt>
                <c:pt idx="97">
                  <c:v>0.14499999999999999</c:v>
                </c:pt>
                <c:pt idx="98">
                  <c:v>0.14199999999999999</c:v>
                </c:pt>
                <c:pt idx="99">
                  <c:v>0.14300000000000002</c:v>
                </c:pt>
                <c:pt idx="100">
                  <c:v>0.14300000000000002</c:v>
                </c:pt>
                <c:pt idx="101">
                  <c:v>0.14000000000000001</c:v>
                </c:pt>
                <c:pt idx="102">
                  <c:v>0.14499999999999999</c:v>
                </c:pt>
                <c:pt idx="103">
                  <c:v>0.14599999999999999</c:v>
                </c:pt>
                <c:pt idx="104">
                  <c:v>0.14800000000000002</c:v>
                </c:pt>
                <c:pt idx="105">
                  <c:v>0.151</c:v>
                </c:pt>
                <c:pt idx="106">
                  <c:v>0.14599999999999999</c:v>
                </c:pt>
                <c:pt idx="107">
                  <c:v>0.14499999999999999</c:v>
                </c:pt>
                <c:pt idx="108">
                  <c:v>0.14400000000000002</c:v>
                </c:pt>
                <c:pt idx="109">
                  <c:v>0.14199999999999999</c:v>
                </c:pt>
                <c:pt idx="110">
                  <c:v>0.14199999999999999</c:v>
                </c:pt>
                <c:pt idx="111">
                  <c:v>0.14000000000000001</c:v>
                </c:pt>
                <c:pt idx="112">
                  <c:v>0.13800000000000001</c:v>
                </c:pt>
                <c:pt idx="113">
                  <c:v>0.14099999999999999</c:v>
                </c:pt>
                <c:pt idx="114">
                  <c:v>0.14400000000000002</c:v>
                </c:pt>
                <c:pt idx="115">
                  <c:v>0.14400000000000002</c:v>
                </c:pt>
                <c:pt idx="116">
                  <c:v>0.14599999999999999</c:v>
                </c:pt>
                <c:pt idx="117">
                  <c:v>0.14699999999999999</c:v>
                </c:pt>
                <c:pt idx="118">
                  <c:v>0.14800000000000002</c:v>
                </c:pt>
                <c:pt idx="119">
                  <c:v>0.14499999999999999</c:v>
                </c:pt>
                <c:pt idx="120">
                  <c:v>0.14699999999999999</c:v>
                </c:pt>
              </c:numCache>
            </c:numRef>
          </c:val>
          <c:smooth val="0"/>
          <c:extLst>
            <c:ext xmlns:c16="http://schemas.microsoft.com/office/drawing/2014/chart" uri="{C3380CC4-5D6E-409C-BE32-E72D297353CC}">
              <c16:uniqueId val="{00000005-BA60-495D-A697-DAFBEFDA70CB}"/>
            </c:ext>
          </c:extLst>
        </c:ser>
        <c:dLbls>
          <c:showLegendKey val="0"/>
          <c:showVal val="0"/>
          <c:showCatName val="0"/>
          <c:showSerName val="0"/>
          <c:showPercent val="0"/>
          <c:showBubbleSize val="0"/>
        </c:dLbls>
        <c:smooth val="0"/>
        <c:axId val="439951456"/>
        <c:axId val="549341424"/>
        <c:extLst>
          <c:ext xmlns:c15="http://schemas.microsoft.com/office/drawing/2012/chart" uri="{02D57815-91ED-43cb-92C2-25804820EDAC}">
            <c15:filteredLineSeries>
              <c15:ser>
                <c:idx val="7"/>
                <c:order val="7"/>
                <c:tx>
                  <c:strRef>
                    <c:extLst>
                      <c:ext uri="{02D57815-91ED-43cb-92C2-25804820EDAC}">
                        <c15:formulaRef>
                          <c15:sqref>'Youth unemployment'!$I$2</c15:sqref>
                        </c15:formulaRef>
                      </c:ext>
                    </c:extLst>
                    <c:strCache>
                      <c:ptCount val="1"/>
                      <c:pt idx="0">
                        <c:v>United Kingdom</c:v>
                      </c:pt>
                    </c:strCache>
                  </c:strRef>
                </c:tx>
                <c:spPr>
                  <a:ln w="19050" cap="rnd">
                    <a:solidFill>
                      <a:srgbClr val="005D5D"/>
                    </a:solidFill>
                    <a:round/>
                  </a:ln>
                  <a:effectLst/>
                </c:spPr>
                <c:marker>
                  <c:symbol val="none"/>
                </c:marker>
                <c:cat>
                  <c:numRef>
                    <c:extLst>
                      <c:ext uri="{02D57815-91ED-43cb-92C2-25804820EDAC}">
                        <c15:formulaRef>
                          <c15:sqref>'Youth unemployment'!$A$14:$A$134</c15:sqref>
                        </c15:formulaRef>
                      </c:ext>
                    </c:extLst>
                    <c:numCache>
                      <c:formatCode>m/d/yyyy</c:formatCode>
                      <c:ptCount val="121"/>
                      <c:pt idx="0">
                        <c:v>41623</c:v>
                      </c:pt>
                      <c:pt idx="1">
                        <c:v>41654</c:v>
                      </c:pt>
                      <c:pt idx="2">
                        <c:v>41685</c:v>
                      </c:pt>
                      <c:pt idx="3">
                        <c:v>41713</c:v>
                      </c:pt>
                      <c:pt idx="4">
                        <c:v>41744</c:v>
                      </c:pt>
                      <c:pt idx="5">
                        <c:v>41774</c:v>
                      </c:pt>
                      <c:pt idx="6">
                        <c:v>41805</c:v>
                      </c:pt>
                      <c:pt idx="7">
                        <c:v>41835</c:v>
                      </c:pt>
                      <c:pt idx="8">
                        <c:v>41866</c:v>
                      </c:pt>
                      <c:pt idx="9">
                        <c:v>41897</c:v>
                      </c:pt>
                      <c:pt idx="10">
                        <c:v>41927</c:v>
                      </c:pt>
                      <c:pt idx="11">
                        <c:v>41958</c:v>
                      </c:pt>
                      <c:pt idx="12">
                        <c:v>41988</c:v>
                      </c:pt>
                      <c:pt idx="13">
                        <c:v>42019</c:v>
                      </c:pt>
                      <c:pt idx="14">
                        <c:v>42050</c:v>
                      </c:pt>
                      <c:pt idx="15">
                        <c:v>42078</c:v>
                      </c:pt>
                      <c:pt idx="16">
                        <c:v>42109</c:v>
                      </c:pt>
                      <c:pt idx="17">
                        <c:v>42139</c:v>
                      </c:pt>
                      <c:pt idx="18">
                        <c:v>42170</c:v>
                      </c:pt>
                      <c:pt idx="19">
                        <c:v>42200</c:v>
                      </c:pt>
                      <c:pt idx="20">
                        <c:v>42231</c:v>
                      </c:pt>
                      <c:pt idx="21">
                        <c:v>42262</c:v>
                      </c:pt>
                      <c:pt idx="22">
                        <c:v>42292</c:v>
                      </c:pt>
                      <c:pt idx="23">
                        <c:v>42323</c:v>
                      </c:pt>
                      <c:pt idx="24">
                        <c:v>42353</c:v>
                      </c:pt>
                      <c:pt idx="25">
                        <c:v>42384</c:v>
                      </c:pt>
                      <c:pt idx="26">
                        <c:v>42415</c:v>
                      </c:pt>
                      <c:pt idx="27">
                        <c:v>42444</c:v>
                      </c:pt>
                      <c:pt idx="28">
                        <c:v>42475</c:v>
                      </c:pt>
                      <c:pt idx="29">
                        <c:v>42505</c:v>
                      </c:pt>
                      <c:pt idx="30">
                        <c:v>42536</c:v>
                      </c:pt>
                      <c:pt idx="31">
                        <c:v>42566</c:v>
                      </c:pt>
                      <c:pt idx="32">
                        <c:v>42597</c:v>
                      </c:pt>
                      <c:pt idx="33">
                        <c:v>42628</c:v>
                      </c:pt>
                      <c:pt idx="34">
                        <c:v>42658</c:v>
                      </c:pt>
                      <c:pt idx="35">
                        <c:v>42689</c:v>
                      </c:pt>
                      <c:pt idx="36">
                        <c:v>42719</c:v>
                      </c:pt>
                      <c:pt idx="37">
                        <c:v>42750</c:v>
                      </c:pt>
                      <c:pt idx="38">
                        <c:v>42781</c:v>
                      </c:pt>
                      <c:pt idx="39">
                        <c:v>42809</c:v>
                      </c:pt>
                      <c:pt idx="40">
                        <c:v>42840</c:v>
                      </c:pt>
                      <c:pt idx="41">
                        <c:v>42870</c:v>
                      </c:pt>
                      <c:pt idx="42">
                        <c:v>42901</c:v>
                      </c:pt>
                      <c:pt idx="43">
                        <c:v>42931</c:v>
                      </c:pt>
                      <c:pt idx="44">
                        <c:v>42962</c:v>
                      </c:pt>
                      <c:pt idx="45">
                        <c:v>42993</c:v>
                      </c:pt>
                      <c:pt idx="46">
                        <c:v>43023</c:v>
                      </c:pt>
                      <c:pt idx="47">
                        <c:v>43054</c:v>
                      </c:pt>
                      <c:pt idx="48">
                        <c:v>43084</c:v>
                      </c:pt>
                      <c:pt idx="49">
                        <c:v>43115</c:v>
                      </c:pt>
                      <c:pt idx="50">
                        <c:v>43146</c:v>
                      </c:pt>
                      <c:pt idx="51">
                        <c:v>43174</c:v>
                      </c:pt>
                      <c:pt idx="52">
                        <c:v>43205</c:v>
                      </c:pt>
                      <c:pt idx="53">
                        <c:v>43235</c:v>
                      </c:pt>
                      <c:pt idx="54">
                        <c:v>43266</c:v>
                      </c:pt>
                      <c:pt idx="55">
                        <c:v>43296</c:v>
                      </c:pt>
                      <c:pt idx="56">
                        <c:v>43327</c:v>
                      </c:pt>
                      <c:pt idx="57">
                        <c:v>43358</c:v>
                      </c:pt>
                      <c:pt idx="58">
                        <c:v>43388</c:v>
                      </c:pt>
                      <c:pt idx="59">
                        <c:v>43419</c:v>
                      </c:pt>
                      <c:pt idx="60">
                        <c:v>43449</c:v>
                      </c:pt>
                      <c:pt idx="61">
                        <c:v>43480</c:v>
                      </c:pt>
                      <c:pt idx="62">
                        <c:v>43511</c:v>
                      </c:pt>
                      <c:pt idx="63">
                        <c:v>43539</c:v>
                      </c:pt>
                      <c:pt idx="64">
                        <c:v>43570</c:v>
                      </c:pt>
                      <c:pt idx="65">
                        <c:v>43600</c:v>
                      </c:pt>
                      <c:pt idx="66">
                        <c:v>43631</c:v>
                      </c:pt>
                      <c:pt idx="67">
                        <c:v>43661</c:v>
                      </c:pt>
                      <c:pt idx="68">
                        <c:v>43692</c:v>
                      </c:pt>
                      <c:pt idx="69">
                        <c:v>43723</c:v>
                      </c:pt>
                      <c:pt idx="70">
                        <c:v>43753</c:v>
                      </c:pt>
                      <c:pt idx="71">
                        <c:v>43784</c:v>
                      </c:pt>
                      <c:pt idx="72">
                        <c:v>43814</c:v>
                      </c:pt>
                      <c:pt idx="73">
                        <c:v>43845</c:v>
                      </c:pt>
                      <c:pt idx="74">
                        <c:v>43876</c:v>
                      </c:pt>
                      <c:pt idx="75">
                        <c:v>43905</c:v>
                      </c:pt>
                      <c:pt idx="76">
                        <c:v>43936</c:v>
                      </c:pt>
                      <c:pt idx="77">
                        <c:v>43966</c:v>
                      </c:pt>
                      <c:pt idx="78">
                        <c:v>43997</c:v>
                      </c:pt>
                      <c:pt idx="79">
                        <c:v>44027</c:v>
                      </c:pt>
                      <c:pt idx="80">
                        <c:v>44058</c:v>
                      </c:pt>
                      <c:pt idx="81">
                        <c:v>44089</c:v>
                      </c:pt>
                      <c:pt idx="82">
                        <c:v>44119</c:v>
                      </c:pt>
                      <c:pt idx="83">
                        <c:v>44150</c:v>
                      </c:pt>
                      <c:pt idx="84">
                        <c:v>44180</c:v>
                      </c:pt>
                      <c:pt idx="85">
                        <c:v>44211</c:v>
                      </c:pt>
                      <c:pt idx="86">
                        <c:v>44242</c:v>
                      </c:pt>
                      <c:pt idx="87">
                        <c:v>44270</c:v>
                      </c:pt>
                      <c:pt idx="88">
                        <c:v>44301</c:v>
                      </c:pt>
                      <c:pt idx="89">
                        <c:v>44331</c:v>
                      </c:pt>
                      <c:pt idx="90">
                        <c:v>44362</c:v>
                      </c:pt>
                      <c:pt idx="91">
                        <c:v>44392</c:v>
                      </c:pt>
                      <c:pt idx="92">
                        <c:v>44423</c:v>
                      </c:pt>
                      <c:pt idx="93">
                        <c:v>44454</c:v>
                      </c:pt>
                      <c:pt idx="94">
                        <c:v>44484</c:v>
                      </c:pt>
                      <c:pt idx="95">
                        <c:v>44515</c:v>
                      </c:pt>
                      <c:pt idx="96">
                        <c:v>44545</c:v>
                      </c:pt>
                      <c:pt idx="97">
                        <c:v>44576</c:v>
                      </c:pt>
                      <c:pt idx="98">
                        <c:v>44607</c:v>
                      </c:pt>
                      <c:pt idx="99">
                        <c:v>44635</c:v>
                      </c:pt>
                      <c:pt idx="100">
                        <c:v>44666</c:v>
                      </c:pt>
                      <c:pt idx="101">
                        <c:v>44696</c:v>
                      </c:pt>
                      <c:pt idx="102">
                        <c:v>44727</c:v>
                      </c:pt>
                      <c:pt idx="103">
                        <c:v>44757</c:v>
                      </c:pt>
                      <c:pt idx="104">
                        <c:v>44788</c:v>
                      </c:pt>
                      <c:pt idx="105">
                        <c:v>44819</c:v>
                      </c:pt>
                      <c:pt idx="106">
                        <c:v>44849</c:v>
                      </c:pt>
                      <c:pt idx="107">
                        <c:v>44880</c:v>
                      </c:pt>
                      <c:pt idx="108">
                        <c:v>44910</c:v>
                      </c:pt>
                      <c:pt idx="109">
                        <c:v>44941</c:v>
                      </c:pt>
                      <c:pt idx="110">
                        <c:v>44972</c:v>
                      </c:pt>
                      <c:pt idx="111">
                        <c:v>45000</c:v>
                      </c:pt>
                      <c:pt idx="112">
                        <c:v>45031</c:v>
                      </c:pt>
                      <c:pt idx="113">
                        <c:v>45061</c:v>
                      </c:pt>
                      <c:pt idx="114">
                        <c:v>45092</c:v>
                      </c:pt>
                      <c:pt idx="115">
                        <c:v>45122</c:v>
                      </c:pt>
                      <c:pt idx="116">
                        <c:v>45153</c:v>
                      </c:pt>
                      <c:pt idx="117">
                        <c:v>45184</c:v>
                      </c:pt>
                      <c:pt idx="118">
                        <c:v>45214</c:v>
                      </c:pt>
                      <c:pt idx="119">
                        <c:v>45245</c:v>
                      </c:pt>
                      <c:pt idx="120">
                        <c:v>45275</c:v>
                      </c:pt>
                    </c:numCache>
                  </c:numRef>
                </c:cat>
                <c:val>
                  <c:numRef>
                    <c:extLst>
                      <c:ext uri="{02D57815-91ED-43cb-92C2-25804820EDAC}">
                        <c15:formulaRef>
                          <c15:sqref>'Youth unemployment'!$I$14:$I$134</c15:sqref>
                        </c15:formulaRef>
                      </c:ext>
                    </c:extLst>
                    <c:numCache>
                      <c:formatCode>0.00%</c:formatCode>
                      <c:ptCount val="121"/>
                      <c:pt idx="0">
                        <c:v>0.19800000000000001</c:v>
                      </c:pt>
                      <c:pt idx="1">
                        <c:v>0.193</c:v>
                      </c:pt>
                      <c:pt idx="2">
                        <c:v>0.18899999999999997</c:v>
                      </c:pt>
                      <c:pt idx="3">
                        <c:v>0.184</c:v>
                      </c:pt>
                      <c:pt idx="4">
                        <c:v>0.17399999999999999</c:v>
                      </c:pt>
                      <c:pt idx="5">
                        <c:v>0.16500000000000001</c:v>
                      </c:pt>
                      <c:pt idx="6">
                        <c:v>0.16200000000000001</c:v>
                      </c:pt>
                      <c:pt idx="7">
                        <c:v>0.159</c:v>
                      </c:pt>
                      <c:pt idx="8">
                        <c:v>0.16200000000000001</c:v>
                      </c:pt>
                      <c:pt idx="9">
                        <c:v>0.16500000000000001</c:v>
                      </c:pt>
                      <c:pt idx="10">
                        <c:v>0.16699999999999998</c:v>
                      </c:pt>
                      <c:pt idx="11">
                        <c:v>0.161</c:v>
                      </c:pt>
                      <c:pt idx="12">
                        <c:v>0.16</c:v>
                      </c:pt>
                      <c:pt idx="13">
                        <c:v>0.158</c:v>
                      </c:pt>
                      <c:pt idx="14">
                        <c:v>0.155</c:v>
                      </c:pt>
                      <c:pt idx="15">
                        <c:v>0.156</c:v>
                      </c:pt>
                      <c:pt idx="16">
                        <c:v>0.155</c:v>
                      </c:pt>
                      <c:pt idx="17">
                        <c:v>0.156</c:v>
                      </c:pt>
                      <c:pt idx="18">
                        <c:v>0.153</c:v>
                      </c:pt>
                      <c:pt idx="19">
                        <c:v>0.14699999999999999</c:v>
                      </c:pt>
                      <c:pt idx="20">
                        <c:v>0.14199999999999999</c:v>
                      </c:pt>
                      <c:pt idx="21">
                        <c:v>0.13699999999999998</c:v>
                      </c:pt>
                      <c:pt idx="22">
                        <c:v>0.13500000000000001</c:v>
                      </c:pt>
                      <c:pt idx="23">
                        <c:v>0.13300000000000001</c:v>
                      </c:pt>
                      <c:pt idx="24">
                        <c:v>0.13400000000000001</c:v>
                      </c:pt>
                      <c:pt idx="25">
                        <c:v>0.13500000000000001</c:v>
                      </c:pt>
                      <c:pt idx="26">
                        <c:v>0.13400000000000001</c:v>
                      </c:pt>
                      <c:pt idx="27">
                        <c:v>0.13200000000000001</c:v>
                      </c:pt>
                      <c:pt idx="28">
                        <c:v>0.13100000000000001</c:v>
                      </c:pt>
                      <c:pt idx="29">
                        <c:v>0.13400000000000001</c:v>
                      </c:pt>
                      <c:pt idx="30">
                        <c:v>0.13500000000000001</c:v>
                      </c:pt>
                      <c:pt idx="31">
                        <c:v>0.13300000000000001</c:v>
                      </c:pt>
                      <c:pt idx="32">
                        <c:v>0.128</c:v>
                      </c:pt>
                      <c:pt idx="33">
                        <c:v>0.128</c:v>
                      </c:pt>
                      <c:pt idx="34">
                        <c:v>0.126</c:v>
                      </c:pt>
                      <c:pt idx="35">
                        <c:v>0.124</c:v>
                      </c:pt>
                      <c:pt idx="36">
                        <c:v>0.121</c:v>
                      </c:pt>
                      <c:pt idx="37">
                        <c:v>0.12300000000000001</c:v>
                      </c:pt>
                      <c:pt idx="38">
                        <c:v>0.124</c:v>
                      </c:pt>
                      <c:pt idx="39">
                        <c:v>0.12300000000000001</c:v>
                      </c:pt>
                      <c:pt idx="40">
                        <c:v>0.121</c:v>
                      </c:pt>
                      <c:pt idx="41">
                        <c:v>0.121</c:v>
                      </c:pt>
                      <c:pt idx="42">
                        <c:v>0.12</c:v>
                      </c:pt>
                      <c:pt idx="43">
                        <c:v>0.121</c:v>
                      </c:pt>
                      <c:pt idx="44">
                        <c:v>0.12</c:v>
                      </c:pt>
                      <c:pt idx="45">
                        <c:v>0.12</c:v>
                      </c:pt>
                      <c:pt idx="46">
                        <c:v>0.12</c:v>
                      </c:pt>
                      <c:pt idx="47">
                        <c:v>0.122</c:v>
                      </c:pt>
                      <c:pt idx="48">
                        <c:v>0.12</c:v>
                      </c:pt>
                      <c:pt idx="49">
                        <c:v>0.11900000000000001</c:v>
                      </c:pt>
                      <c:pt idx="50">
                        <c:v>0.12</c:v>
                      </c:pt>
                      <c:pt idx="51">
                        <c:v>0.11699999999999999</c:v>
                      </c:pt>
                      <c:pt idx="52">
                        <c:v>0.113</c:v>
                      </c:pt>
                      <c:pt idx="53">
                        <c:v>0.10800000000000001</c:v>
                      </c:pt>
                      <c:pt idx="54">
                        <c:v>0.11</c:v>
                      </c:pt>
                      <c:pt idx="55">
                        <c:v>0.10800000000000001</c:v>
                      </c:pt>
                      <c:pt idx="56">
                        <c:v>0.11</c:v>
                      </c:pt>
                      <c:pt idx="57">
                        <c:v>0.113</c:v>
                      </c:pt>
                      <c:pt idx="58">
                        <c:v>0.114</c:v>
                      </c:pt>
                      <c:pt idx="59">
                        <c:v>0.114</c:v>
                      </c:pt>
                      <c:pt idx="60">
                        <c:v>0.11</c:v>
                      </c:pt>
                      <c:pt idx="61">
                        <c:v>0.107</c:v>
                      </c:pt>
                      <c:pt idx="62">
                        <c:v>0.10400000000000001</c:v>
                      </c:pt>
                      <c:pt idx="63">
                        <c:v>0.106</c:v>
                      </c:pt>
                      <c:pt idx="64">
                        <c:v>0.111</c:v>
                      </c:pt>
                      <c:pt idx="65">
                        <c:v>0.113</c:v>
                      </c:pt>
                      <c:pt idx="66">
                        <c:v>0.113</c:v>
                      </c:pt>
                      <c:pt idx="67">
                        <c:v>0.11800000000000001</c:v>
                      </c:pt>
                      <c:pt idx="68">
                        <c:v>0.11900000000000001</c:v>
                      </c:pt>
                      <c:pt idx="69">
                        <c:v>0.114</c:v>
                      </c:pt>
                      <c:pt idx="70">
                        <c:v>0.11</c:v>
                      </c:pt>
                      <c:pt idx="71">
                        <c:v>0.109</c:v>
                      </c:pt>
                      <c:pt idx="72">
                        <c:v>0.11199999999999999</c:v>
                      </c:pt>
                      <c:pt idx="73">
                        <c:v>0.114</c:v>
                      </c:pt>
                      <c:pt idx="74">
                        <c:v>0.11599999999999999</c:v>
                      </c:pt>
                      <c:pt idx="75">
                        <c:v>0.11900000000000001</c:v>
                      </c:pt>
                      <c:pt idx="76">
                        <c:v>0.122</c:v>
                      </c:pt>
                      <c:pt idx="77">
                        <c:v>0.124</c:v>
                      </c:pt>
                      <c:pt idx="78">
                        <c:v>0.13</c:v>
                      </c:pt>
                      <c:pt idx="79">
                        <c:v>0.14099999999999999</c:v>
                      </c:pt>
                      <c:pt idx="80">
                        <c:v>0.14599999999999999</c:v>
                      </c:pt>
                      <c:pt idx="81">
                        <c:v>0.14499999999999999</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numCache>
                  </c:numRef>
                </c:val>
                <c:smooth val="0"/>
                <c:extLst>
                  <c:ext xmlns:c16="http://schemas.microsoft.com/office/drawing/2014/chart" uri="{C3380CC4-5D6E-409C-BE32-E72D297353CC}">
                    <c16:uniqueId val="{00000007-BA60-495D-A697-DAFBEFDA70CB}"/>
                  </c:ext>
                </c:extLst>
              </c15:ser>
            </c15:filteredLineSeries>
          </c:ext>
        </c:extLst>
      </c:lineChart>
      <c:dateAx>
        <c:axId val="439951456"/>
        <c:scaling>
          <c:orientation val="minMax"/>
          <c:max val="45352"/>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layout>
        <c:manualLayout>
          <c:xMode val="edge"/>
          <c:yMode val="edge"/>
          <c:x val="2.1248676177830963E-2"/>
          <c:y val="0.86238542488427128"/>
          <c:w val="0.9464235428360066"/>
          <c:h val="0.11493026509682509"/>
        </c:manualLayout>
      </c:layout>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chemeClr val="tx1"/>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cap="rnd">
              <a:noFill/>
              <a:round/>
            </a:ln>
            <a:effectLst/>
          </c:spPr>
          <c:invertIfNegative val="0"/>
          <c:dPt>
            <c:idx val="1"/>
            <c:invertIfNegative val="0"/>
            <c:bubble3D val="0"/>
            <c:spPr>
              <a:solidFill>
                <a:srgbClr val="009D9A"/>
              </a:solidFill>
              <a:ln>
                <a:noFill/>
              </a:ln>
              <a:effectLst/>
            </c:spPr>
            <c:extLst>
              <c:ext xmlns:c16="http://schemas.microsoft.com/office/drawing/2014/chart" uri="{C3380CC4-5D6E-409C-BE32-E72D297353CC}">
                <c16:uniqueId val="{00000001-C8F3-4184-B727-53E1E2933C1E}"/>
              </c:ext>
            </c:extLst>
          </c:dPt>
          <c:dPt>
            <c:idx val="2"/>
            <c:invertIfNegative val="0"/>
            <c:bubble3D val="0"/>
            <c:spPr>
              <a:solidFill>
                <a:srgbClr val="012749"/>
              </a:solidFill>
              <a:ln>
                <a:noFill/>
              </a:ln>
              <a:effectLst/>
            </c:spPr>
            <c:extLst>
              <c:ext xmlns:c16="http://schemas.microsoft.com/office/drawing/2014/chart" uri="{C3380CC4-5D6E-409C-BE32-E72D297353CC}">
                <c16:uniqueId val="{00000003-C8F3-4184-B727-53E1E2933C1E}"/>
              </c:ext>
            </c:extLst>
          </c:dPt>
          <c:dPt>
            <c:idx val="3"/>
            <c:invertIfNegative val="0"/>
            <c:bubble3D val="0"/>
            <c:spPr>
              <a:solidFill>
                <a:srgbClr val="EE538B"/>
              </a:solidFill>
              <a:ln>
                <a:noFill/>
              </a:ln>
              <a:effectLst/>
            </c:spPr>
            <c:extLst>
              <c:ext xmlns:c16="http://schemas.microsoft.com/office/drawing/2014/chart" uri="{C3380CC4-5D6E-409C-BE32-E72D297353CC}">
                <c16:uniqueId val="{00000005-C8F3-4184-B727-53E1E2933C1E}"/>
              </c:ext>
            </c:extLst>
          </c:dPt>
          <c:dPt>
            <c:idx val="4"/>
            <c:invertIfNegative val="0"/>
            <c:bubble3D val="0"/>
            <c:spPr>
              <a:solidFill>
                <a:srgbClr val="1192E8"/>
              </a:solidFill>
              <a:ln>
                <a:noFill/>
              </a:ln>
              <a:effectLst/>
            </c:spPr>
            <c:extLst>
              <c:ext xmlns:c16="http://schemas.microsoft.com/office/drawing/2014/chart" uri="{C3380CC4-5D6E-409C-BE32-E72D297353CC}">
                <c16:uniqueId val="{00000007-C8F3-4184-B727-53E1E2933C1E}"/>
              </c:ext>
            </c:extLst>
          </c:dPt>
          <c:cat>
            <c:strRef>
              <c:f>Participation!$A$3:$A$7</c:f>
              <c:strCache>
                <c:ptCount val="5"/>
                <c:pt idx="0">
                  <c:v>Australia</c:v>
                </c:pt>
                <c:pt idx="1">
                  <c:v>United States</c:v>
                </c:pt>
                <c:pt idx="2">
                  <c:v>Canada</c:v>
                </c:pt>
                <c:pt idx="3">
                  <c:v>New Zealand</c:v>
                </c:pt>
                <c:pt idx="4">
                  <c:v>Japan</c:v>
                </c:pt>
              </c:strCache>
            </c:strRef>
          </c:cat>
          <c:val>
            <c:numRef>
              <c:f>Participation!$C$3:$C$7</c:f>
              <c:numCache>
                <c:formatCode>General</c:formatCode>
                <c:ptCount val="5"/>
                <c:pt idx="0">
                  <c:v>0.67024828000000003</c:v>
                </c:pt>
                <c:pt idx="1">
                  <c:v>0.629</c:v>
                </c:pt>
                <c:pt idx="2">
                  <c:v>0.65599999999999992</c:v>
                </c:pt>
                <c:pt idx="3">
                  <c:v>0.72</c:v>
                </c:pt>
                <c:pt idx="4">
                  <c:v>0.63100000000000001</c:v>
                </c:pt>
              </c:numCache>
            </c:numRef>
          </c:val>
          <c:extLst>
            <c:ext xmlns:c16="http://schemas.microsoft.com/office/drawing/2014/chart" uri="{C3380CC4-5D6E-409C-BE32-E72D297353CC}">
              <c16:uniqueId val="{00000008-C8F3-4184-B727-53E1E2933C1E}"/>
            </c:ext>
          </c:extLst>
        </c:ser>
        <c:dLbls>
          <c:showLegendKey val="0"/>
          <c:showVal val="0"/>
          <c:showCatName val="0"/>
          <c:showSerName val="0"/>
          <c:showPercent val="0"/>
          <c:showBubbleSize val="0"/>
        </c:dLbls>
        <c:gapWidth val="30"/>
        <c:overlap val="-27"/>
        <c:axId val="1314197552"/>
        <c:axId val="543505680"/>
      </c:barChart>
      <c:catAx>
        <c:axId val="1314197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43505680"/>
        <c:crosses val="autoZero"/>
        <c:auto val="1"/>
        <c:lblAlgn val="ctr"/>
        <c:lblOffset val="100"/>
        <c:noMultiLvlLbl val="0"/>
      </c:catAx>
      <c:valAx>
        <c:axId val="543505680"/>
        <c:scaling>
          <c:orientation val="minMax"/>
          <c:min val="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31419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'Vacancies (updated)'!$Q$2</c:f>
              <c:strCache>
                <c:ptCount val="1"/>
                <c:pt idx="0">
                  <c:v>Australia</c:v>
                </c:pt>
              </c:strCache>
            </c:strRef>
          </c:tx>
          <c:spPr>
            <a:ln w="22225" cap="rnd">
              <a:solidFill>
                <a:srgbClr val="6929C4"/>
              </a:solidFill>
              <a:round/>
            </a:ln>
            <a:effectLst/>
          </c:spPr>
          <c:marker>
            <c:symbol val="none"/>
          </c:marker>
          <c:cat>
            <c:numRef>
              <c:f>'Vacancies (updated)'!$N$3:$N$123</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 (updated)'!$Q$3:$Q$121</c:f>
              <c:numCache>
                <c:formatCode>General</c:formatCode>
                <c:ptCount val="119"/>
                <c:pt idx="1">
                  <c:v>100</c:v>
                </c:pt>
                <c:pt idx="2">
                  <c:v>100</c:v>
                </c:pt>
                <c:pt idx="3">
                  <c:v>100</c:v>
                </c:pt>
                <c:pt idx="4">
                  <c:v>102.93</c:v>
                </c:pt>
                <c:pt idx="5">
                  <c:v>102.93</c:v>
                </c:pt>
                <c:pt idx="6">
                  <c:v>102.93</c:v>
                </c:pt>
                <c:pt idx="7">
                  <c:v>102.37</c:v>
                </c:pt>
                <c:pt idx="8">
                  <c:v>102.37</c:v>
                </c:pt>
                <c:pt idx="9">
                  <c:v>102.37</c:v>
                </c:pt>
                <c:pt idx="10">
                  <c:v>104.54</c:v>
                </c:pt>
                <c:pt idx="11">
                  <c:v>104.54</c:v>
                </c:pt>
                <c:pt idx="12">
                  <c:v>104.54</c:v>
                </c:pt>
                <c:pt idx="13">
                  <c:v>106.08</c:v>
                </c:pt>
                <c:pt idx="14">
                  <c:v>106.08</c:v>
                </c:pt>
                <c:pt idx="15">
                  <c:v>106.08</c:v>
                </c:pt>
                <c:pt idx="16">
                  <c:v>110.2</c:v>
                </c:pt>
                <c:pt idx="17">
                  <c:v>110.2</c:v>
                </c:pt>
                <c:pt idx="18">
                  <c:v>110.2</c:v>
                </c:pt>
                <c:pt idx="19">
                  <c:v>112.78</c:v>
                </c:pt>
                <c:pt idx="20">
                  <c:v>112.78</c:v>
                </c:pt>
                <c:pt idx="21">
                  <c:v>112.78</c:v>
                </c:pt>
                <c:pt idx="22">
                  <c:v>116.9</c:v>
                </c:pt>
                <c:pt idx="23">
                  <c:v>116.9</c:v>
                </c:pt>
                <c:pt idx="24">
                  <c:v>116.9</c:v>
                </c:pt>
                <c:pt idx="25">
                  <c:v>120.25</c:v>
                </c:pt>
                <c:pt idx="26">
                  <c:v>120.25</c:v>
                </c:pt>
                <c:pt idx="27">
                  <c:v>120.25</c:v>
                </c:pt>
                <c:pt idx="28">
                  <c:v>119.69</c:v>
                </c:pt>
                <c:pt idx="29">
                  <c:v>119.69</c:v>
                </c:pt>
                <c:pt idx="30">
                  <c:v>119.69</c:v>
                </c:pt>
                <c:pt idx="31">
                  <c:v>123.67</c:v>
                </c:pt>
                <c:pt idx="32">
                  <c:v>123.67</c:v>
                </c:pt>
                <c:pt idx="33">
                  <c:v>123.67</c:v>
                </c:pt>
                <c:pt idx="34">
                  <c:v>127.37</c:v>
                </c:pt>
                <c:pt idx="35">
                  <c:v>127.37</c:v>
                </c:pt>
                <c:pt idx="36">
                  <c:v>127.37</c:v>
                </c:pt>
                <c:pt idx="37">
                  <c:v>129.26</c:v>
                </c:pt>
                <c:pt idx="38">
                  <c:v>129.26</c:v>
                </c:pt>
                <c:pt idx="39">
                  <c:v>129.26</c:v>
                </c:pt>
                <c:pt idx="40">
                  <c:v>129.82</c:v>
                </c:pt>
                <c:pt idx="41">
                  <c:v>129.82</c:v>
                </c:pt>
                <c:pt idx="42">
                  <c:v>129.82</c:v>
                </c:pt>
                <c:pt idx="43">
                  <c:v>139.66</c:v>
                </c:pt>
                <c:pt idx="44">
                  <c:v>139.66</c:v>
                </c:pt>
                <c:pt idx="45">
                  <c:v>139.66</c:v>
                </c:pt>
                <c:pt idx="46">
                  <c:v>143.22999999999999</c:v>
                </c:pt>
                <c:pt idx="47">
                  <c:v>143.22999999999999</c:v>
                </c:pt>
                <c:pt idx="48">
                  <c:v>143.22999999999999</c:v>
                </c:pt>
                <c:pt idx="49">
                  <c:v>148.81</c:v>
                </c:pt>
                <c:pt idx="50">
                  <c:v>148.81</c:v>
                </c:pt>
                <c:pt idx="51">
                  <c:v>148.81</c:v>
                </c:pt>
                <c:pt idx="52">
                  <c:v>156.15</c:v>
                </c:pt>
                <c:pt idx="53">
                  <c:v>156.15</c:v>
                </c:pt>
                <c:pt idx="54">
                  <c:v>156.15</c:v>
                </c:pt>
                <c:pt idx="55">
                  <c:v>158.44999999999999</c:v>
                </c:pt>
                <c:pt idx="56">
                  <c:v>158.44999999999999</c:v>
                </c:pt>
                <c:pt idx="57">
                  <c:v>158.44999999999999</c:v>
                </c:pt>
                <c:pt idx="58">
                  <c:v>162.29</c:v>
                </c:pt>
                <c:pt idx="59">
                  <c:v>162.29</c:v>
                </c:pt>
                <c:pt idx="60">
                  <c:v>162.29</c:v>
                </c:pt>
                <c:pt idx="61">
                  <c:v>162.43</c:v>
                </c:pt>
                <c:pt idx="62">
                  <c:v>162.43</c:v>
                </c:pt>
                <c:pt idx="63">
                  <c:v>162.43</c:v>
                </c:pt>
                <c:pt idx="64">
                  <c:v>158.72999999999999</c:v>
                </c:pt>
                <c:pt idx="65">
                  <c:v>158.72999999999999</c:v>
                </c:pt>
                <c:pt idx="66">
                  <c:v>158.72999999999999</c:v>
                </c:pt>
                <c:pt idx="67">
                  <c:v>154.75</c:v>
                </c:pt>
                <c:pt idx="68">
                  <c:v>154.75</c:v>
                </c:pt>
                <c:pt idx="69">
                  <c:v>154.75</c:v>
                </c:pt>
                <c:pt idx="70">
                  <c:v>161.03</c:v>
                </c:pt>
                <c:pt idx="71">
                  <c:v>161.03</c:v>
                </c:pt>
                <c:pt idx="72">
                  <c:v>161.03</c:v>
                </c:pt>
                <c:pt idx="73">
                  <c:v>158.94</c:v>
                </c:pt>
                <c:pt idx="74">
                  <c:v>158.94</c:v>
                </c:pt>
                <c:pt idx="75">
                  <c:v>158.94</c:v>
                </c:pt>
                <c:pt idx="76">
                  <c:v>89.73</c:v>
                </c:pt>
                <c:pt idx="77">
                  <c:v>89.73</c:v>
                </c:pt>
                <c:pt idx="78">
                  <c:v>89.73</c:v>
                </c:pt>
                <c:pt idx="79">
                  <c:v>141.69</c:v>
                </c:pt>
                <c:pt idx="80">
                  <c:v>141.69</c:v>
                </c:pt>
                <c:pt idx="81">
                  <c:v>141.69</c:v>
                </c:pt>
                <c:pt idx="82">
                  <c:v>181.7</c:v>
                </c:pt>
                <c:pt idx="83">
                  <c:v>181.7</c:v>
                </c:pt>
                <c:pt idx="84">
                  <c:v>181.7</c:v>
                </c:pt>
                <c:pt idx="85">
                  <c:v>201.26</c:v>
                </c:pt>
                <c:pt idx="86">
                  <c:v>201.26</c:v>
                </c:pt>
                <c:pt idx="87">
                  <c:v>201.26</c:v>
                </c:pt>
                <c:pt idx="88">
                  <c:v>256.63</c:v>
                </c:pt>
                <c:pt idx="89">
                  <c:v>256.63</c:v>
                </c:pt>
                <c:pt idx="90">
                  <c:v>256.63</c:v>
                </c:pt>
                <c:pt idx="91">
                  <c:v>228.63</c:v>
                </c:pt>
                <c:pt idx="92">
                  <c:v>228.63</c:v>
                </c:pt>
                <c:pt idx="93">
                  <c:v>228.63</c:v>
                </c:pt>
                <c:pt idx="94">
                  <c:v>284.70999999999998</c:v>
                </c:pt>
                <c:pt idx="95">
                  <c:v>284.70999999999998</c:v>
                </c:pt>
                <c:pt idx="96">
                  <c:v>284.70999999999998</c:v>
                </c:pt>
                <c:pt idx="97">
                  <c:v>295.45999999999998</c:v>
                </c:pt>
                <c:pt idx="98">
                  <c:v>295.45999999999998</c:v>
                </c:pt>
                <c:pt idx="99">
                  <c:v>295.45999999999998</c:v>
                </c:pt>
                <c:pt idx="100">
                  <c:v>332.26</c:v>
                </c:pt>
                <c:pt idx="101">
                  <c:v>332.26</c:v>
                </c:pt>
                <c:pt idx="102">
                  <c:v>332.26</c:v>
                </c:pt>
                <c:pt idx="103">
                  <c:v>322</c:v>
                </c:pt>
                <c:pt idx="104">
                  <c:v>322</c:v>
                </c:pt>
                <c:pt idx="105">
                  <c:v>322</c:v>
                </c:pt>
                <c:pt idx="106">
                  <c:v>317.11</c:v>
                </c:pt>
                <c:pt idx="107">
                  <c:v>317.11</c:v>
                </c:pt>
                <c:pt idx="108">
                  <c:v>317.11</c:v>
                </c:pt>
                <c:pt idx="109">
                  <c:v>306.63</c:v>
                </c:pt>
                <c:pt idx="110">
                  <c:v>306.63</c:v>
                </c:pt>
                <c:pt idx="111">
                  <c:v>306.63</c:v>
                </c:pt>
                <c:pt idx="112">
                  <c:v>298.11</c:v>
                </c:pt>
                <c:pt idx="113">
                  <c:v>298.11</c:v>
                </c:pt>
                <c:pt idx="114">
                  <c:v>298.11</c:v>
                </c:pt>
                <c:pt idx="115">
                  <c:v>273.52999999999997</c:v>
                </c:pt>
                <c:pt idx="116">
                  <c:v>273.52999999999997</c:v>
                </c:pt>
                <c:pt idx="117">
                  <c:v>273.52999999999997</c:v>
                </c:pt>
                <c:pt idx="118">
                  <c:v>271.51</c:v>
                </c:pt>
              </c:numCache>
            </c:numRef>
          </c:val>
          <c:smooth val="0"/>
          <c:extLst>
            <c:ext xmlns:c16="http://schemas.microsoft.com/office/drawing/2014/chart" uri="{C3380CC4-5D6E-409C-BE32-E72D297353CC}">
              <c16:uniqueId val="{00000000-D334-4CE5-BCFE-288FCA68C64C}"/>
            </c:ext>
          </c:extLst>
        </c:ser>
        <c:ser>
          <c:idx val="1"/>
          <c:order val="1"/>
          <c:tx>
            <c:strRef>
              <c:f>'Vacancies (updated)'!$R$2</c:f>
              <c:strCache>
                <c:ptCount val="1"/>
                <c:pt idx="0">
                  <c:v>New Zealand</c:v>
                </c:pt>
              </c:strCache>
            </c:strRef>
          </c:tx>
          <c:spPr>
            <a:ln w="22225" cap="rnd">
              <a:solidFill>
                <a:srgbClr val="009D9A"/>
              </a:solidFill>
              <a:round/>
            </a:ln>
            <a:effectLst/>
          </c:spPr>
          <c:marker>
            <c:symbol val="none"/>
          </c:marker>
          <c:cat>
            <c:numRef>
              <c:f>'Vacancies (updated)'!$N$3:$N$123</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 (updated)'!$R$3:$R$121</c:f>
              <c:numCache>
                <c:formatCode>General</c:formatCode>
                <c:ptCount val="119"/>
                <c:pt idx="1">
                  <c:v>100</c:v>
                </c:pt>
                <c:pt idx="2">
                  <c:v>100</c:v>
                </c:pt>
                <c:pt idx="3">
                  <c:v>100</c:v>
                </c:pt>
                <c:pt idx="4">
                  <c:v>101.34820000000001</c:v>
                </c:pt>
                <c:pt idx="5">
                  <c:v>101.34820000000001</c:v>
                </c:pt>
                <c:pt idx="6">
                  <c:v>101.34820000000001</c:v>
                </c:pt>
                <c:pt idx="7">
                  <c:v>104.0963</c:v>
                </c:pt>
                <c:pt idx="8">
                  <c:v>104.0963</c:v>
                </c:pt>
                <c:pt idx="9">
                  <c:v>104.0963</c:v>
                </c:pt>
                <c:pt idx="10">
                  <c:v>105.2603</c:v>
                </c:pt>
                <c:pt idx="11">
                  <c:v>105.2603</c:v>
                </c:pt>
                <c:pt idx="12">
                  <c:v>105.2603</c:v>
                </c:pt>
                <c:pt idx="13">
                  <c:v>103.71850000000001</c:v>
                </c:pt>
                <c:pt idx="14">
                  <c:v>103.71850000000001</c:v>
                </c:pt>
                <c:pt idx="15">
                  <c:v>103.71850000000001</c:v>
                </c:pt>
                <c:pt idx="16">
                  <c:v>103.758</c:v>
                </c:pt>
                <c:pt idx="17">
                  <c:v>103.758</c:v>
                </c:pt>
                <c:pt idx="18">
                  <c:v>103.758</c:v>
                </c:pt>
                <c:pt idx="19">
                  <c:v>107.0629</c:v>
                </c:pt>
                <c:pt idx="20">
                  <c:v>107.0629</c:v>
                </c:pt>
                <c:pt idx="21">
                  <c:v>107.0629</c:v>
                </c:pt>
                <c:pt idx="22">
                  <c:v>109.7522</c:v>
                </c:pt>
                <c:pt idx="23">
                  <c:v>109.7522</c:v>
                </c:pt>
                <c:pt idx="24">
                  <c:v>109.7522</c:v>
                </c:pt>
                <c:pt idx="25">
                  <c:v>110.3493</c:v>
                </c:pt>
                <c:pt idx="26">
                  <c:v>110.3493</c:v>
                </c:pt>
                <c:pt idx="27">
                  <c:v>110.3493</c:v>
                </c:pt>
                <c:pt idx="28">
                  <c:v>117.85299999999999</c:v>
                </c:pt>
                <c:pt idx="29">
                  <c:v>117.85299999999999</c:v>
                </c:pt>
                <c:pt idx="30">
                  <c:v>117.85299999999999</c:v>
                </c:pt>
                <c:pt idx="31">
                  <c:v>120.81180000000001</c:v>
                </c:pt>
                <c:pt idx="32">
                  <c:v>120.81180000000001</c:v>
                </c:pt>
                <c:pt idx="33">
                  <c:v>120.81180000000001</c:v>
                </c:pt>
                <c:pt idx="34">
                  <c:v>123.49679999999999</c:v>
                </c:pt>
                <c:pt idx="35">
                  <c:v>123.49679999999999</c:v>
                </c:pt>
                <c:pt idx="36">
                  <c:v>123.49679999999999</c:v>
                </c:pt>
                <c:pt idx="37">
                  <c:v>127.06910000000001</c:v>
                </c:pt>
                <c:pt idx="38">
                  <c:v>127.06910000000001</c:v>
                </c:pt>
                <c:pt idx="39">
                  <c:v>127.06910000000001</c:v>
                </c:pt>
                <c:pt idx="40">
                  <c:v>129.13839999999999</c:v>
                </c:pt>
                <c:pt idx="41">
                  <c:v>129.13839999999999</c:v>
                </c:pt>
                <c:pt idx="42">
                  <c:v>129.13839999999999</c:v>
                </c:pt>
                <c:pt idx="43">
                  <c:v>130.29519999999999</c:v>
                </c:pt>
                <c:pt idx="44">
                  <c:v>130.29519999999999</c:v>
                </c:pt>
                <c:pt idx="45">
                  <c:v>130.29519999999999</c:v>
                </c:pt>
                <c:pt idx="46">
                  <c:v>131.04069999999999</c:v>
                </c:pt>
                <c:pt idx="47">
                  <c:v>131.04069999999999</c:v>
                </c:pt>
                <c:pt idx="48">
                  <c:v>131.04069999999999</c:v>
                </c:pt>
                <c:pt idx="49">
                  <c:v>134.61009999999999</c:v>
                </c:pt>
                <c:pt idx="50">
                  <c:v>134.61009999999999</c:v>
                </c:pt>
                <c:pt idx="51">
                  <c:v>134.61009999999999</c:v>
                </c:pt>
                <c:pt idx="52">
                  <c:v>138.80600000000001</c:v>
                </c:pt>
                <c:pt idx="53">
                  <c:v>138.80600000000001</c:v>
                </c:pt>
                <c:pt idx="54">
                  <c:v>138.80600000000001</c:v>
                </c:pt>
                <c:pt idx="55">
                  <c:v>137.61259999999999</c:v>
                </c:pt>
                <c:pt idx="56">
                  <c:v>137.61259999999999</c:v>
                </c:pt>
                <c:pt idx="57">
                  <c:v>137.61259999999999</c:v>
                </c:pt>
                <c:pt idx="58">
                  <c:v>140.63380000000001</c:v>
                </c:pt>
                <c:pt idx="59">
                  <c:v>140.63380000000001</c:v>
                </c:pt>
                <c:pt idx="60">
                  <c:v>140.63380000000001</c:v>
                </c:pt>
                <c:pt idx="61">
                  <c:v>140.6567</c:v>
                </c:pt>
                <c:pt idx="62">
                  <c:v>140.6567</c:v>
                </c:pt>
                <c:pt idx="63">
                  <c:v>140.6567</c:v>
                </c:pt>
                <c:pt idx="64">
                  <c:v>135.3742</c:v>
                </c:pt>
                <c:pt idx="65">
                  <c:v>135.3742</c:v>
                </c:pt>
                <c:pt idx="66">
                  <c:v>135.3742</c:v>
                </c:pt>
                <c:pt idx="67">
                  <c:v>135.91390000000001</c:v>
                </c:pt>
                <c:pt idx="68">
                  <c:v>135.91390000000001</c:v>
                </c:pt>
                <c:pt idx="69">
                  <c:v>135.91390000000001</c:v>
                </c:pt>
                <c:pt idx="70">
                  <c:v>138.80170000000001</c:v>
                </c:pt>
                <c:pt idx="71">
                  <c:v>138.80170000000001</c:v>
                </c:pt>
                <c:pt idx="72">
                  <c:v>138.80170000000001</c:v>
                </c:pt>
                <c:pt idx="73">
                  <c:v>119.3052</c:v>
                </c:pt>
                <c:pt idx="74">
                  <c:v>119.3052</c:v>
                </c:pt>
                <c:pt idx="75">
                  <c:v>119.3052</c:v>
                </c:pt>
                <c:pt idx="76">
                  <c:v>67.523700000000005</c:v>
                </c:pt>
                <c:pt idx="77">
                  <c:v>67.523700000000005</c:v>
                </c:pt>
                <c:pt idx="78">
                  <c:v>67.523700000000005</c:v>
                </c:pt>
                <c:pt idx="79">
                  <c:v>111.8172</c:v>
                </c:pt>
                <c:pt idx="80">
                  <c:v>111.8172</c:v>
                </c:pt>
                <c:pt idx="81">
                  <c:v>111.8172</c:v>
                </c:pt>
                <c:pt idx="82">
                  <c:v>136.56829999999999</c:v>
                </c:pt>
                <c:pt idx="83">
                  <c:v>136.56829999999999</c:v>
                </c:pt>
                <c:pt idx="84">
                  <c:v>136.56829999999999</c:v>
                </c:pt>
                <c:pt idx="85">
                  <c:v>150.57300000000001</c:v>
                </c:pt>
                <c:pt idx="86">
                  <c:v>150.57300000000001</c:v>
                </c:pt>
                <c:pt idx="87">
                  <c:v>150.57300000000001</c:v>
                </c:pt>
                <c:pt idx="88">
                  <c:v>178.77610000000001</c:v>
                </c:pt>
                <c:pt idx="89">
                  <c:v>178.77610000000001</c:v>
                </c:pt>
                <c:pt idx="90">
                  <c:v>178.77610000000001</c:v>
                </c:pt>
                <c:pt idx="91">
                  <c:v>169.98929999999999</c:v>
                </c:pt>
                <c:pt idx="92">
                  <c:v>169.98929999999999</c:v>
                </c:pt>
                <c:pt idx="93">
                  <c:v>169.98929999999999</c:v>
                </c:pt>
                <c:pt idx="94">
                  <c:v>181.22239999999999</c:v>
                </c:pt>
                <c:pt idx="95">
                  <c:v>181.22239999999999</c:v>
                </c:pt>
                <c:pt idx="96">
                  <c:v>181.22239999999999</c:v>
                </c:pt>
                <c:pt idx="97">
                  <c:v>183.01929999999999</c:v>
                </c:pt>
                <c:pt idx="98">
                  <c:v>183.01929999999999</c:v>
                </c:pt>
                <c:pt idx="99">
                  <c:v>183.01929999999999</c:v>
                </c:pt>
                <c:pt idx="100">
                  <c:v>185.4684</c:v>
                </c:pt>
                <c:pt idx="101">
                  <c:v>185.4684</c:v>
                </c:pt>
                <c:pt idx="102">
                  <c:v>185.4684</c:v>
                </c:pt>
                <c:pt idx="103">
                  <c:v>184.39400000000001</c:v>
                </c:pt>
                <c:pt idx="104">
                  <c:v>184.39400000000001</c:v>
                </c:pt>
                <c:pt idx="105">
                  <c:v>184.39400000000001</c:v>
                </c:pt>
                <c:pt idx="106">
                  <c:v>172.06219999999999</c:v>
                </c:pt>
                <c:pt idx="107">
                  <c:v>172.06219999999999</c:v>
                </c:pt>
                <c:pt idx="108">
                  <c:v>172.06219999999999</c:v>
                </c:pt>
                <c:pt idx="109">
                  <c:v>157.43100000000001</c:v>
                </c:pt>
                <c:pt idx="110">
                  <c:v>157.43100000000001</c:v>
                </c:pt>
                <c:pt idx="111">
                  <c:v>157.43100000000001</c:v>
                </c:pt>
                <c:pt idx="112">
                  <c:v>145.06620000000001</c:v>
                </c:pt>
                <c:pt idx="113">
                  <c:v>145.06620000000001</c:v>
                </c:pt>
                <c:pt idx="114">
                  <c:v>145.06620000000001</c:v>
                </c:pt>
                <c:pt idx="115">
                  <c:v>133.00030000000001</c:v>
                </c:pt>
                <c:pt idx="116">
                  <c:v>133.00030000000001</c:v>
                </c:pt>
                <c:pt idx="117">
                  <c:v>133.00030000000001</c:v>
                </c:pt>
              </c:numCache>
            </c:numRef>
          </c:val>
          <c:smooth val="0"/>
          <c:extLst>
            <c:ext xmlns:c16="http://schemas.microsoft.com/office/drawing/2014/chart" uri="{C3380CC4-5D6E-409C-BE32-E72D297353CC}">
              <c16:uniqueId val="{00000001-D334-4CE5-BCFE-288FCA68C64C}"/>
            </c:ext>
          </c:extLst>
        </c:ser>
        <c:ser>
          <c:idx val="2"/>
          <c:order val="2"/>
          <c:tx>
            <c:strRef>
              <c:f>'Vacancies (updated)'!$O$2</c:f>
              <c:strCache>
                <c:ptCount val="1"/>
                <c:pt idx="0">
                  <c:v>United Kingdom</c:v>
                </c:pt>
              </c:strCache>
            </c:strRef>
          </c:tx>
          <c:spPr>
            <a:ln w="22225" cap="rnd">
              <a:solidFill>
                <a:srgbClr val="012749"/>
              </a:solidFill>
              <a:round/>
            </a:ln>
            <a:effectLst/>
          </c:spPr>
          <c:marker>
            <c:symbol val="none"/>
          </c:marker>
          <c:cat>
            <c:numRef>
              <c:f>'Vacancies (updated)'!$N$3:$N$123</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 (updated)'!$O$3:$O$121</c:f>
              <c:numCache>
                <c:formatCode>General</c:formatCode>
                <c:ptCount val="119"/>
                <c:pt idx="0">
                  <c:v>100</c:v>
                </c:pt>
                <c:pt idx="1">
                  <c:v>103.577</c:v>
                </c:pt>
                <c:pt idx="2">
                  <c:v>106.179</c:v>
                </c:pt>
                <c:pt idx="3">
                  <c:v>107.642</c:v>
                </c:pt>
                <c:pt idx="4">
                  <c:v>108.943</c:v>
                </c:pt>
                <c:pt idx="5">
                  <c:v>110.89400000000001</c:v>
                </c:pt>
                <c:pt idx="6">
                  <c:v>111.70699999999999</c:v>
                </c:pt>
                <c:pt idx="7">
                  <c:v>114.309</c:v>
                </c:pt>
                <c:pt idx="8">
                  <c:v>114.47199999999999</c:v>
                </c:pt>
                <c:pt idx="9">
                  <c:v>115.122</c:v>
                </c:pt>
                <c:pt idx="10">
                  <c:v>115.122</c:v>
                </c:pt>
                <c:pt idx="11">
                  <c:v>116.911</c:v>
                </c:pt>
                <c:pt idx="12">
                  <c:v>118.211</c:v>
                </c:pt>
                <c:pt idx="13">
                  <c:v>118.211</c:v>
                </c:pt>
                <c:pt idx="14">
                  <c:v>118.211</c:v>
                </c:pt>
                <c:pt idx="15">
                  <c:v>119.024</c:v>
                </c:pt>
                <c:pt idx="16">
                  <c:v>120.65</c:v>
                </c:pt>
                <c:pt idx="17">
                  <c:v>120.813</c:v>
                </c:pt>
                <c:pt idx="18">
                  <c:v>120.65</c:v>
                </c:pt>
                <c:pt idx="19">
                  <c:v>120.813</c:v>
                </c:pt>
                <c:pt idx="20">
                  <c:v>120.813</c:v>
                </c:pt>
                <c:pt idx="21">
                  <c:v>121.13800000000001</c:v>
                </c:pt>
                <c:pt idx="22">
                  <c:v>121.46299999999999</c:v>
                </c:pt>
                <c:pt idx="23">
                  <c:v>120.813</c:v>
                </c:pt>
                <c:pt idx="24">
                  <c:v>120.976</c:v>
                </c:pt>
                <c:pt idx="25">
                  <c:v>120.976</c:v>
                </c:pt>
                <c:pt idx="26">
                  <c:v>121.46299999999999</c:v>
                </c:pt>
                <c:pt idx="27">
                  <c:v>121.95099999999999</c:v>
                </c:pt>
                <c:pt idx="28">
                  <c:v>121.789</c:v>
                </c:pt>
                <c:pt idx="29">
                  <c:v>122.602</c:v>
                </c:pt>
                <c:pt idx="30">
                  <c:v>122.764</c:v>
                </c:pt>
                <c:pt idx="31">
                  <c:v>123.252</c:v>
                </c:pt>
                <c:pt idx="32">
                  <c:v>122.764</c:v>
                </c:pt>
                <c:pt idx="33">
                  <c:v>123.089</c:v>
                </c:pt>
                <c:pt idx="34">
                  <c:v>123.41500000000001</c:v>
                </c:pt>
                <c:pt idx="35">
                  <c:v>125.203</c:v>
                </c:pt>
                <c:pt idx="36">
                  <c:v>126.34099999999999</c:v>
                </c:pt>
                <c:pt idx="37">
                  <c:v>128.78</c:v>
                </c:pt>
                <c:pt idx="38">
                  <c:v>127.48</c:v>
                </c:pt>
                <c:pt idx="39">
                  <c:v>126.992</c:v>
                </c:pt>
                <c:pt idx="40">
                  <c:v>126.992</c:v>
                </c:pt>
                <c:pt idx="41">
                  <c:v>128.45500000000001</c:v>
                </c:pt>
                <c:pt idx="42">
                  <c:v>129.756</c:v>
                </c:pt>
                <c:pt idx="43">
                  <c:v>130.89400000000001</c:v>
                </c:pt>
                <c:pt idx="44">
                  <c:v>132.68299999999999</c:v>
                </c:pt>
                <c:pt idx="45">
                  <c:v>133.49600000000001</c:v>
                </c:pt>
                <c:pt idx="46">
                  <c:v>134.63399999999999</c:v>
                </c:pt>
                <c:pt idx="47">
                  <c:v>133.17099999999999</c:v>
                </c:pt>
                <c:pt idx="48">
                  <c:v>133.00800000000001</c:v>
                </c:pt>
                <c:pt idx="49">
                  <c:v>132.68299999999999</c:v>
                </c:pt>
                <c:pt idx="50">
                  <c:v>133.333</c:v>
                </c:pt>
                <c:pt idx="51">
                  <c:v>134.63399999999999</c:v>
                </c:pt>
                <c:pt idx="52">
                  <c:v>135.61000000000001</c:v>
                </c:pt>
                <c:pt idx="53">
                  <c:v>136.423</c:v>
                </c:pt>
                <c:pt idx="54">
                  <c:v>137.07300000000001</c:v>
                </c:pt>
                <c:pt idx="55">
                  <c:v>139.35</c:v>
                </c:pt>
                <c:pt idx="56">
                  <c:v>139.512</c:v>
                </c:pt>
                <c:pt idx="57">
                  <c:v>139.35</c:v>
                </c:pt>
                <c:pt idx="58">
                  <c:v>140.65</c:v>
                </c:pt>
                <c:pt idx="59">
                  <c:v>138.53700000000001</c:v>
                </c:pt>
                <c:pt idx="60">
                  <c:v>138.21100000000001</c:v>
                </c:pt>
                <c:pt idx="61">
                  <c:v>137.07300000000001</c:v>
                </c:pt>
                <c:pt idx="62">
                  <c:v>135.935</c:v>
                </c:pt>
                <c:pt idx="63">
                  <c:v>133.17099999999999</c:v>
                </c:pt>
                <c:pt idx="64">
                  <c:v>132.846</c:v>
                </c:pt>
                <c:pt idx="65">
                  <c:v>131.87</c:v>
                </c:pt>
                <c:pt idx="66">
                  <c:v>132.68299999999999</c:v>
                </c:pt>
                <c:pt idx="67">
                  <c:v>130.732</c:v>
                </c:pt>
                <c:pt idx="68">
                  <c:v>130.56899999999999</c:v>
                </c:pt>
                <c:pt idx="69">
                  <c:v>131.87</c:v>
                </c:pt>
                <c:pt idx="70">
                  <c:v>133.65899999999999</c:v>
                </c:pt>
                <c:pt idx="71">
                  <c:v>134.309</c:v>
                </c:pt>
                <c:pt idx="72">
                  <c:v>130.244</c:v>
                </c:pt>
                <c:pt idx="73">
                  <c:v>104.39</c:v>
                </c:pt>
                <c:pt idx="74">
                  <c:v>76.911000000000001</c:v>
                </c:pt>
                <c:pt idx="75">
                  <c:v>53.008000000000003</c:v>
                </c:pt>
                <c:pt idx="76">
                  <c:v>59.35</c:v>
                </c:pt>
                <c:pt idx="77">
                  <c:v>68.78</c:v>
                </c:pt>
                <c:pt idx="78">
                  <c:v>79.349999999999994</c:v>
                </c:pt>
                <c:pt idx="79">
                  <c:v>85.203000000000003</c:v>
                </c:pt>
                <c:pt idx="80">
                  <c:v>89.918999999999997</c:v>
                </c:pt>
                <c:pt idx="81">
                  <c:v>97.724000000000004</c:v>
                </c:pt>
                <c:pt idx="82">
                  <c:v>101.789</c:v>
                </c:pt>
                <c:pt idx="83">
                  <c:v>102.114</c:v>
                </c:pt>
                <c:pt idx="84">
                  <c:v>103.089</c:v>
                </c:pt>
                <c:pt idx="85">
                  <c:v>108.61799999999999</c:v>
                </c:pt>
                <c:pt idx="86">
                  <c:v>124.715</c:v>
                </c:pt>
                <c:pt idx="87">
                  <c:v>140.488</c:v>
                </c:pt>
                <c:pt idx="88">
                  <c:v>156.74799999999999</c:v>
                </c:pt>
                <c:pt idx="89">
                  <c:v>170.08099999999999</c:v>
                </c:pt>
                <c:pt idx="90">
                  <c:v>182.27600000000001</c:v>
                </c:pt>
                <c:pt idx="91">
                  <c:v>192.846</c:v>
                </c:pt>
                <c:pt idx="92">
                  <c:v>197.398</c:v>
                </c:pt>
                <c:pt idx="93">
                  <c:v>201.78899999999999</c:v>
                </c:pt>
                <c:pt idx="94">
                  <c:v>205.52799999999999</c:v>
                </c:pt>
                <c:pt idx="95">
                  <c:v>208.29300000000001</c:v>
                </c:pt>
                <c:pt idx="96">
                  <c:v>210.244</c:v>
                </c:pt>
                <c:pt idx="97">
                  <c:v>210.89400000000001</c:v>
                </c:pt>
                <c:pt idx="98">
                  <c:v>211.70699999999999</c:v>
                </c:pt>
                <c:pt idx="99">
                  <c:v>211.22</c:v>
                </c:pt>
                <c:pt idx="100">
                  <c:v>207.31700000000001</c:v>
                </c:pt>
                <c:pt idx="101">
                  <c:v>204.39</c:v>
                </c:pt>
                <c:pt idx="102">
                  <c:v>202.27600000000001</c:v>
                </c:pt>
                <c:pt idx="103">
                  <c:v>197.398</c:v>
                </c:pt>
                <c:pt idx="104">
                  <c:v>191.54499999999999</c:v>
                </c:pt>
                <c:pt idx="105">
                  <c:v>188.61799999999999</c:v>
                </c:pt>
                <c:pt idx="106">
                  <c:v>185.041</c:v>
                </c:pt>
                <c:pt idx="107">
                  <c:v>183.74</c:v>
                </c:pt>
                <c:pt idx="108">
                  <c:v>181.95099999999999</c:v>
                </c:pt>
                <c:pt idx="109">
                  <c:v>176.423</c:v>
                </c:pt>
                <c:pt idx="110">
                  <c:v>171.05699999999999</c:v>
                </c:pt>
                <c:pt idx="111">
                  <c:v>167.80500000000001</c:v>
                </c:pt>
                <c:pt idx="112">
                  <c:v>165.041</c:v>
                </c:pt>
                <c:pt idx="113">
                  <c:v>161.626</c:v>
                </c:pt>
                <c:pt idx="114">
                  <c:v>159.83699999999999</c:v>
                </c:pt>
                <c:pt idx="115">
                  <c:v>156.09800000000001</c:v>
                </c:pt>
                <c:pt idx="116">
                  <c:v>154.63399999999999</c:v>
                </c:pt>
                <c:pt idx="117">
                  <c:v>151.87</c:v>
                </c:pt>
              </c:numCache>
            </c:numRef>
          </c:val>
          <c:smooth val="0"/>
          <c:extLst>
            <c:ext xmlns:c16="http://schemas.microsoft.com/office/drawing/2014/chart" uri="{C3380CC4-5D6E-409C-BE32-E72D297353CC}">
              <c16:uniqueId val="{00000002-D334-4CE5-BCFE-288FCA68C64C}"/>
            </c:ext>
          </c:extLst>
        </c:ser>
        <c:ser>
          <c:idx val="3"/>
          <c:order val="3"/>
          <c:tx>
            <c:strRef>
              <c:f>'Vacancies (updated)'!$P$2</c:f>
              <c:strCache>
                <c:ptCount val="1"/>
                <c:pt idx="0">
                  <c:v>United States</c:v>
                </c:pt>
              </c:strCache>
            </c:strRef>
          </c:tx>
          <c:spPr>
            <a:ln w="22225" cap="rnd">
              <a:solidFill>
                <a:srgbClr val="EE538B"/>
              </a:solidFill>
              <a:round/>
            </a:ln>
            <a:effectLst/>
          </c:spPr>
          <c:marker>
            <c:symbol val="none"/>
          </c:marker>
          <c:cat>
            <c:numRef>
              <c:f>'Vacancies (updated)'!$N$3:$N$123</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 (updated)'!$P$3:$P$121</c:f>
              <c:numCache>
                <c:formatCode>General</c:formatCode>
                <c:ptCount val="119"/>
                <c:pt idx="0">
                  <c:v>100</c:v>
                </c:pt>
                <c:pt idx="1">
                  <c:v>100.343</c:v>
                </c:pt>
                <c:pt idx="2">
                  <c:v>104.413</c:v>
                </c:pt>
                <c:pt idx="3">
                  <c:v>108.55200000000001</c:v>
                </c:pt>
                <c:pt idx="4">
                  <c:v>113.926</c:v>
                </c:pt>
                <c:pt idx="5">
                  <c:v>110.816</c:v>
                </c:pt>
                <c:pt idx="6">
                  <c:v>122.319</c:v>
                </c:pt>
                <c:pt idx="7">
                  <c:v>112.371</c:v>
                </c:pt>
                <c:pt idx="8">
                  <c:v>114.61199999999999</c:v>
                </c:pt>
                <c:pt idx="9">
                  <c:v>110.748</c:v>
                </c:pt>
                <c:pt idx="10">
                  <c:v>117.31100000000001</c:v>
                </c:pt>
                <c:pt idx="11">
                  <c:v>122.20399999999999</c:v>
                </c:pt>
                <c:pt idx="12">
                  <c:v>124.994</c:v>
                </c:pt>
                <c:pt idx="13">
                  <c:v>119.14</c:v>
                </c:pt>
                <c:pt idx="14">
                  <c:v>128.01300000000001</c:v>
                </c:pt>
                <c:pt idx="15">
                  <c:v>127.212</c:v>
                </c:pt>
                <c:pt idx="16">
                  <c:v>120.009</c:v>
                </c:pt>
                <c:pt idx="17">
                  <c:v>138.48599999999999</c:v>
                </c:pt>
                <c:pt idx="18">
                  <c:v>125.017</c:v>
                </c:pt>
                <c:pt idx="19">
                  <c:v>125.497</c:v>
                </c:pt>
                <c:pt idx="20">
                  <c:v>132.01499999999999</c:v>
                </c:pt>
                <c:pt idx="21">
                  <c:v>130.52799999999999</c:v>
                </c:pt>
                <c:pt idx="22">
                  <c:v>133.661</c:v>
                </c:pt>
                <c:pt idx="23">
                  <c:v>137.47999999999999</c:v>
                </c:pt>
                <c:pt idx="24">
                  <c:v>131.946</c:v>
                </c:pt>
                <c:pt idx="25">
                  <c:v>140.155</c:v>
                </c:pt>
                <c:pt idx="26">
                  <c:v>132.70099999999999</c:v>
                </c:pt>
                <c:pt idx="27">
                  <c:v>132.10599999999999</c:v>
                </c:pt>
                <c:pt idx="28">
                  <c:v>131.30600000000001</c:v>
                </c:pt>
                <c:pt idx="29">
                  <c:v>136.33699999999999</c:v>
                </c:pt>
                <c:pt idx="30">
                  <c:v>129.81899999999999</c:v>
                </c:pt>
                <c:pt idx="31">
                  <c:v>134.18700000000001</c:v>
                </c:pt>
                <c:pt idx="32">
                  <c:v>127.85299999999999</c:v>
                </c:pt>
                <c:pt idx="33">
                  <c:v>136.542</c:v>
                </c:pt>
                <c:pt idx="34">
                  <c:v>136.38200000000001</c:v>
                </c:pt>
                <c:pt idx="35">
                  <c:v>128.447</c:v>
                </c:pt>
                <c:pt idx="36">
                  <c:v>135.44499999999999</c:v>
                </c:pt>
                <c:pt idx="37">
                  <c:v>132.88399999999999</c:v>
                </c:pt>
                <c:pt idx="38">
                  <c:v>139.28700000000001</c:v>
                </c:pt>
                <c:pt idx="39">
                  <c:v>133.227</c:v>
                </c:pt>
                <c:pt idx="40">
                  <c:v>144.18</c:v>
                </c:pt>
                <c:pt idx="41">
                  <c:v>142.648</c:v>
                </c:pt>
                <c:pt idx="42">
                  <c:v>143.517</c:v>
                </c:pt>
                <c:pt idx="43">
                  <c:v>144.523</c:v>
                </c:pt>
                <c:pt idx="44">
                  <c:v>146.536</c:v>
                </c:pt>
                <c:pt idx="45">
                  <c:v>143.40299999999999</c:v>
                </c:pt>
                <c:pt idx="46">
                  <c:v>144.88900000000001</c:v>
                </c:pt>
                <c:pt idx="47">
                  <c:v>151.40600000000001</c:v>
                </c:pt>
                <c:pt idx="48">
                  <c:v>149.828</c:v>
                </c:pt>
                <c:pt idx="49">
                  <c:v>155.911</c:v>
                </c:pt>
                <c:pt idx="50">
                  <c:v>157.26</c:v>
                </c:pt>
                <c:pt idx="51">
                  <c:v>160.43899999999999</c:v>
                </c:pt>
                <c:pt idx="52">
                  <c:v>165.333</c:v>
                </c:pt>
                <c:pt idx="53">
                  <c:v>164.41800000000001</c:v>
                </c:pt>
                <c:pt idx="54">
                  <c:v>164.83</c:v>
                </c:pt>
                <c:pt idx="55">
                  <c:v>169.47200000000001</c:v>
                </c:pt>
                <c:pt idx="56">
                  <c:v>167.02500000000001</c:v>
                </c:pt>
                <c:pt idx="57">
                  <c:v>173.65700000000001</c:v>
                </c:pt>
                <c:pt idx="58">
                  <c:v>171.255</c:v>
                </c:pt>
                <c:pt idx="59">
                  <c:v>171.89599999999999</c:v>
                </c:pt>
                <c:pt idx="60">
                  <c:v>161.72</c:v>
                </c:pt>
                <c:pt idx="61">
                  <c:v>167.78</c:v>
                </c:pt>
                <c:pt idx="62">
                  <c:v>164.441</c:v>
                </c:pt>
                <c:pt idx="63">
                  <c:v>167.185</c:v>
                </c:pt>
                <c:pt idx="64">
                  <c:v>163.25200000000001</c:v>
                </c:pt>
                <c:pt idx="65">
                  <c:v>161.239</c:v>
                </c:pt>
                <c:pt idx="66">
                  <c:v>164.006</c:v>
                </c:pt>
                <c:pt idx="67">
                  <c:v>163.732</c:v>
                </c:pt>
                <c:pt idx="68">
                  <c:v>167.505</c:v>
                </c:pt>
                <c:pt idx="69">
                  <c:v>158.221</c:v>
                </c:pt>
                <c:pt idx="70">
                  <c:v>153.41900000000001</c:v>
                </c:pt>
                <c:pt idx="71">
                  <c:v>164.28100000000001</c:v>
                </c:pt>
                <c:pt idx="72">
                  <c:v>159.959</c:v>
                </c:pt>
                <c:pt idx="73">
                  <c:v>132.495</c:v>
                </c:pt>
                <c:pt idx="74">
                  <c:v>107.158</c:v>
                </c:pt>
                <c:pt idx="75">
                  <c:v>127.624</c:v>
                </c:pt>
                <c:pt idx="76">
                  <c:v>139.92699999999999</c:v>
                </c:pt>
                <c:pt idx="77">
                  <c:v>148.96</c:v>
                </c:pt>
                <c:pt idx="78">
                  <c:v>145.43799999999999</c:v>
                </c:pt>
                <c:pt idx="79">
                  <c:v>148.91399999999999</c:v>
                </c:pt>
                <c:pt idx="80">
                  <c:v>155.95699999999999</c:v>
                </c:pt>
                <c:pt idx="81">
                  <c:v>157.215</c:v>
                </c:pt>
                <c:pt idx="82">
                  <c:v>156.73500000000001</c:v>
                </c:pt>
                <c:pt idx="83">
                  <c:v>164.07499999999999</c:v>
                </c:pt>
                <c:pt idx="84">
                  <c:v>177.453</c:v>
                </c:pt>
                <c:pt idx="85">
                  <c:v>192.065</c:v>
                </c:pt>
                <c:pt idx="86">
                  <c:v>212.39400000000001</c:v>
                </c:pt>
                <c:pt idx="87">
                  <c:v>225.017</c:v>
                </c:pt>
                <c:pt idx="88">
                  <c:v>230.25399999999999</c:v>
                </c:pt>
                <c:pt idx="89">
                  <c:v>248.845</c:v>
                </c:pt>
                <c:pt idx="90">
                  <c:v>250.62899999999999</c:v>
                </c:pt>
                <c:pt idx="91">
                  <c:v>248.845</c:v>
                </c:pt>
                <c:pt idx="92">
                  <c:v>259.959</c:v>
                </c:pt>
                <c:pt idx="93">
                  <c:v>256.84899999999999</c:v>
                </c:pt>
                <c:pt idx="94">
                  <c:v>270.43200000000002</c:v>
                </c:pt>
                <c:pt idx="95">
                  <c:v>262.68</c:v>
                </c:pt>
                <c:pt idx="96">
                  <c:v>265.28699999999998</c:v>
                </c:pt>
                <c:pt idx="97">
                  <c:v>275.029</c:v>
                </c:pt>
                <c:pt idx="98">
                  <c:v>268.80900000000003</c:v>
                </c:pt>
                <c:pt idx="99">
                  <c:v>261.67399999999998</c:v>
                </c:pt>
                <c:pt idx="100">
                  <c:v>250.65199999999999</c:v>
                </c:pt>
                <c:pt idx="101">
                  <c:v>260.233</c:v>
                </c:pt>
                <c:pt idx="102">
                  <c:v>233.20400000000001</c:v>
                </c:pt>
                <c:pt idx="103">
                  <c:v>248.20500000000001</c:v>
                </c:pt>
                <c:pt idx="104">
                  <c:v>239.447</c:v>
                </c:pt>
                <c:pt idx="105">
                  <c:v>245.73500000000001</c:v>
                </c:pt>
                <c:pt idx="106">
                  <c:v>256.89499999999998</c:v>
                </c:pt>
                <c:pt idx="107">
                  <c:v>241.55</c:v>
                </c:pt>
                <c:pt idx="108">
                  <c:v>228.08099999999999</c:v>
                </c:pt>
                <c:pt idx="109">
                  <c:v>222.845</c:v>
                </c:pt>
                <c:pt idx="110">
                  <c:v>235.994</c:v>
                </c:pt>
                <c:pt idx="111">
                  <c:v>219.89500000000001</c:v>
                </c:pt>
                <c:pt idx="112">
                  <c:v>209.58199999999999</c:v>
                </c:pt>
                <c:pt idx="113">
                  <c:v>203.97900000000001</c:v>
                </c:pt>
                <c:pt idx="114">
                  <c:v>217.17400000000001</c:v>
                </c:pt>
                <c:pt idx="115">
                  <c:v>213.81200000000001</c:v>
                </c:pt>
                <c:pt idx="116">
                  <c:v>202.42400000000001</c:v>
                </c:pt>
                <c:pt idx="117">
                  <c:v>204.09299999999999</c:v>
                </c:pt>
                <c:pt idx="118">
                  <c:v>206.40299999999999</c:v>
                </c:pt>
              </c:numCache>
            </c:numRef>
          </c:val>
          <c:smooth val="0"/>
          <c:extLst>
            <c:ext xmlns:c16="http://schemas.microsoft.com/office/drawing/2014/chart" uri="{C3380CC4-5D6E-409C-BE32-E72D297353CC}">
              <c16:uniqueId val="{00000003-D334-4CE5-BCFE-288FCA68C64C}"/>
            </c:ext>
          </c:extLst>
        </c:ser>
        <c:dLbls>
          <c:showLegendKey val="0"/>
          <c:showVal val="0"/>
          <c:showCatName val="0"/>
          <c:showSerName val="0"/>
          <c:showPercent val="0"/>
          <c:showBubbleSize val="0"/>
        </c:dLbls>
        <c:smooth val="0"/>
        <c:axId val="439951456"/>
        <c:axId val="549341424"/>
      </c:lineChart>
      <c:dateAx>
        <c:axId val="439951456"/>
        <c:scaling>
          <c:orientation val="minMax"/>
          <c:max val="45306"/>
          <c:min val="41654"/>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General"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chemeClr val="tx1"/>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'Average earnings growth'!$L$2</c:f>
              <c:strCache>
                <c:ptCount val="1"/>
                <c:pt idx="0">
                  <c:v>Australia</c:v>
                </c:pt>
              </c:strCache>
            </c:strRef>
          </c:tx>
          <c:spPr>
            <a:ln w="22225" cap="rnd">
              <a:solidFill>
                <a:srgbClr val="6929C4"/>
              </a:solidFill>
              <a:round/>
            </a:ln>
            <a:effectLst/>
          </c:spPr>
          <c:marker>
            <c:symbol val="none"/>
          </c:marker>
          <c:cat>
            <c:numRef>
              <c:f>'Average earnings growth'!$K$3:$K$123</c:f>
              <c:numCache>
                <c:formatCode>m/d/yyyy</c:formatCode>
                <c:ptCount val="12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numCache>
            </c:numRef>
          </c:cat>
          <c:val>
            <c:numRef>
              <c:f>'Average earnings growth'!$L$3:$L$123</c:f>
              <c:numCache>
                <c:formatCode>General</c:formatCode>
                <c:ptCount val="121"/>
                <c:pt idx="1">
                  <c:v>0</c:v>
                </c:pt>
                <c:pt idx="2">
                  <c:v>3.04E-2</c:v>
                </c:pt>
                <c:pt idx="3">
                  <c:v>3.04E-2</c:v>
                </c:pt>
                <c:pt idx="4">
                  <c:v>3.04E-2</c:v>
                </c:pt>
                <c:pt idx="5">
                  <c:v>1.6299999999999999E-2</c:v>
                </c:pt>
                <c:pt idx="6">
                  <c:v>1.6299999999999999E-2</c:v>
                </c:pt>
                <c:pt idx="7">
                  <c:v>1.6299999999999999E-2</c:v>
                </c:pt>
                <c:pt idx="8">
                  <c:v>1.6299999999999999E-2</c:v>
                </c:pt>
                <c:pt idx="9">
                  <c:v>1.6299999999999999E-2</c:v>
                </c:pt>
                <c:pt idx="10">
                  <c:v>1.6299999999999999E-2</c:v>
                </c:pt>
                <c:pt idx="11">
                  <c:v>1.3000000000000001E-2</c:v>
                </c:pt>
                <c:pt idx="12">
                  <c:v>1.3000000000000001E-2</c:v>
                </c:pt>
                <c:pt idx="13">
                  <c:v>1.3000000000000001E-2</c:v>
                </c:pt>
                <c:pt idx="14">
                  <c:v>1.3000000000000001E-2</c:v>
                </c:pt>
                <c:pt idx="15">
                  <c:v>1.3000000000000001E-2</c:v>
                </c:pt>
                <c:pt idx="16">
                  <c:v>1.3000000000000001E-2</c:v>
                </c:pt>
                <c:pt idx="17">
                  <c:v>1.24E-2</c:v>
                </c:pt>
                <c:pt idx="18">
                  <c:v>1.24E-2</c:v>
                </c:pt>
                <c:pt idx="19">
                  <c:v>1.24E-2</c:v>
                </c:pt>
                <c:pt idx="20">
                  <c:v>1.24E-2</c:v>
                </c:pt>
                <c:pt idx="21">
                  <c:v>1.24E-2</c:v>
                </c:pt>
                <c:pt idx="22">
                  <c:v>1.24E-2</c:v>
                </c:pt>
                <c:pt idx="23">
                  <c:v>1.5100000000000001E-2</c:v>
                </c:pt>
                <c:pt idx="24">
                  <c:v>1.5100000000000001E-2</c:v>
                </c:pt>
                <c:pt idx="25">
                  <c:v>1.5100000000000001E-2</c:v>
                </c:pt>
                <c:pt idx="26">
                  <c:v>1.5100000000000001E-2</c:v>
                </c:pt>
                <c:pt idx="27">
                  <c:v>1.5100000000000001E-2</c:v>
                </c:pt>
                <c:pt idx="28">
                  <c:v>1.5100000000000001E-2</c:v>
                </c:pt>
                <c:pt idx="29">
                  <c:v>2.1099999999999997E-2</c:v>
                </c:pt>
                <c:pt idx="30">
                  <c:v>2.1099999999999997E-2</c:v>
                </c:pt>
                <c:pt idx="31">
                  <c:v>2.1099999999999997E-2</c:v>
                </c:pt>
                <c:pt idx="32">
                  <c:v>2.1099999999999997E-2</c:v>
                </c:pt>
                <c:pt idx="33">
                  <c:v>2.1099999999999997E-2</c:v>
                </c:pt>
                <c:pt idx="34">
                  <c:v>2.1099999999999997E-2</c:v>
                </c:pt>
                <c:pt idx="35">
                  <c:v>1.55E-2</c:v>
                </c:pt>
                <c:pt idx="36">
                  <c:v>1.55E-2</c:v>
                </c:pt>
                <c:pt idx="37">
                  <c:v>1.55E-2</c:v>
                </c:pt>
                <c:pt idx="38">
                  <c:v>1.55E-2</c:v>
                </c:pt>
                <c:pt idx="39">
                  <c:v>1.55E-2</c:v>
                </c:pt>
                <c:pt idx="40">
                  <c:v>1.55E-2</c:v>
                </c:pt>
                <c:pt idx="41">
                  <c:v>1.5600000000000001E-2</c:v>
                </c:pt>
                <c:pt idx="42">
                  <c:v>1.5600000000000001E-2</c:v>
                </c:pt>
                <c:pt idx="43">
                  <c:v>1.5600000000000001E-2</c:v>
                </c:pt>
                <c:pt idx="44">
                  <c:v>1.5600000000000001E-2</c:v>
                </c:pt>
                <c:pt idx="45">
                  <c:v>1.5600000000000001E-2</c:v>
                </c:pt>
                <c:pt idx="46">
                  <c:v>1.5600000000000001E-2</c:v>
                </c:pt>
                <c:pt idx="47">
                  <c:v>2.41E-2</c:v>
                </c:pt>
                <c:pt idx="48">
                  <c:v>2.41E-2</c:v>
                </c:pt>
                <c:pt idx="49">
                  <c:v>2.41E-2</c:v>
                </c:pt>
                <c:pt idx="50">
                  <c:v>2.41E-2</c:v>
                </c:pt>
                <c:pt idx="51">
                  <c:v>2.41E-2</c:v>
                </c:pt>
                <c:pt idx="52">
                  <c:v>2.41E-2</c:v>
                </c:pt>
                <c:pt idx="53">
                  <c:v>2.41E-2</c:v>
                </c:pt>
                <c:pt idx="54">
                  <c:v>2.41E-2</c:v>
                </c:pt>
                <c:pt idx="55">
                  <c:v>2.41E-2</c:v>
                </c:pt>
                <c:pt idx="56">
                  <c:v>2.41E-2</c:v>
                </c:pt>
                <c:pt idx="57">
                  <c:v>2.41E-2</c:v>
                </c:pt>
                <c:pt idx="58">
                  <c:v>2.41E-2</c:v>
                </c:pt>
                <c:pt idx="59">
                  <c:v>2.8399999999999998E-2</c:v>
                </c:pt>
                <c:pt idx="60">
                  <c:v>2.8399999999999998E-2</c:v>
                </c:pt>
                <c:pt idx="61">
                  <c:v>2.8399999999999998E-2</c:v>
                </c:pt>
                <c:pt idx="62">
                  <c:v>2.8399999999999998E-2</c:v>
                </c:pt>
                <c:pt idx="63">
                  <c:v>2.8399999999999998E-2</c:v>
                </c:pt>
                <c:pt idx="64">
                  <c:v>2.8399999999999998E-2</c:v>
                </c:pt>
                <c:pt idx="65">
                  <c:v>2.53E-2</c:v>
                </c:pt>
                <c:pt idx="66">
                  <c:v>2.53E-2</c:v>
                </c:pt>
                <c:pt idx="67">
                  <c:v>2.53E-2</c:v>
                </c:pt>
                <c:pt idx="68">
                  <c:v>2.53E-2</c:v>
                </c:pt>
                <c:pt idx="69">
                  <c:v>2.53E-2</c:v>
                </c:pt>
                <c:pt idx="70">
                  <c:v>2.53E-2</c:v>
                </c:pt>
                <c:pt idx="71">
                  <c:v>2.5899999999999999E-2</c:v>
                </c:pt>
                <c:pt idx="72">
                  <c:v>2.5899999999999999E-2</c:v>
                </c:pt>
                <c:pt idx="73">
                  <c:v>2.5899999999999999E-2</c:v>
                </c:pt>
                <c:pt idx="74">
                  <c:v>2.5899999999999999E-2</c:v>
                </c:pt>
                <c:pt idx="75">
                  <c:v>2.5899999999999999E-2</c:v>
                </c:pt>
                <c:pt idx="76">
                  <c:v>2.5899999999999999E-2</c:v>
                </c:pt>
                <c:pt idx="77">
                  <c:v>5.4000000000000006E-2</c:v>
                </c:pt>
                <c:pt idx="78">
                  <c:v>5.4000000000000006E-2</c:v>
                </c:pt>
                <c:pt idx="79">
                  <c:v>5.4000000000000006E-2</c:v>
                </c:pt>
                <c:pt idx="80">
                  <c:v>5.4000000000000006E-2</c:v>
                </c:pt>
                <c:pt idx="81">
                  <c:v>5.4000000000000006E-2</c:v>
                </c:pt>
                <c:pt idx="82">
                  <c:v>5.4000000000000006E-2</c:v>
                </c:pt>
                <c:pt idx="83">
                  <c:v>1.8500000000000003E-2</c:v>
                </c:pt>
                <c:pt idx="84">
                  <c:v>1.8500000000000003E-2</c:v>
                </c:pt>
                <c:pt idx="85">
                  <c:v>1.8500000000000003E-2</c:v>
                </c:pt>
                <c:pt idx="86">
                  <c:v>1.8500000000000003E-2</c:v>
                </c:pt>
                <c:pt idx="87">
                  <c:v>1.8500000000000003E-2</c:v>
                </c:pt>
                <c:pt idx="88">
                  <c:v>1.8500000000000003E-2</c:v>
                </c:pt>
                <c:pt idx="89">
                  <c:v>8.0000000000000004E-4</c:v>
                </c:pt>
                <c:pt idx="90">
                  <c:v>8.0000000000000004E-4</c:v>
                </c:pt>
                <c:pt idx="91">
                  <c:v>8.0000000000000004E-4</c:v>
                </c:pt>
                <c:pt idx="92">
                  <c:v>8.0000000000000004E-4</c:v>
                </c:pt>
                <c:pt idx="93">
                  <c:v>8.0000000000000004E-4</c:v>
                </c:pt>
                <c:pt idx="94">
                  <c:v>8.0000000000000004E-4</c:v>
                </c:pt>
                <c:pt idx="95">
                  <c:v>3.7999999999999999E-2</c:v>
                </c:pt>
                <c:pt idx="96">
                  <c:v>3.7999999999999999E-2</c:v>
                </c:pt>
                <c:pt idx="97">
                  <c:v>3.7999999999999999E-2</c:v>
                </c:pt>
                <c:pt idx="98">
                  <c:v>3.7999999999999999E-2</c:v>
                </c:pt>
                <c:pt idx="99">
                  <c:v>3.7999999999999999E-2</c:v>
                </c:pt>
                <c:pt idx="100">
                  <c:v>3.7999999999999999E-2</c:v>
                </c:pt>
                <c:pt idx="101">
                  <c:v>2.98E-2</c:v>
                </c:pt>
                <c:pt idx="102">
                  <c:v>2.98E-2</c:v>
                </c:pt>
                <c:pt idx="103">
                  <c:v>2.98E-2</c:v>
                </c:pt>
                <c:pt idx="104">
                  <c:v>2.98E-2</c:v>
                </c:pt>
                <c:pt idx="105">
                  <c:v>2.98E-2</c:v>
                </c:pt>
                <c:pt idx="106">
                  <c:v>2.98E-2</c:v>
                </c:pt>
                <c:pt idx="107">
                  <c:v>3.7400000000000003E-2</c:v>
                </c:pt>
                <c:pt idx="108">
                  <c:v>3.7400000000000003E-2</c:v>
                </c:pt>
                <c:pt idx="109">
                  <c:v>3.7400000000000003E-2</c:v>
                </c:pt>
                <c:pt idx="110">
                  <c:v>3.7400000000000003E-2</c:v>
                </c:pt>
                <c:pt idx="111">
                  <c:v>3.7400000000000003E-2</c:v>
                </c:pt>
                <c:pt idx="112">
                  <c:v>3.7400000000000003E-2</c:v>
                </c:pt>
                <c:pt idx="113">
                  <c:v>4.0500000000000001E-2</c:v>
                </c:pt>
                <c:pt idx="114">
                  <c:v>4.0500000000000001E-2</c:v>
                </c:pt>
                <c:pt idx="115">
                  <c:v>4.0500000000000001E-2</c:v>
                </c:pt>
                <c:pt idx="116">
                  <c:v>4.0500000000000001E-2</c:v>
                </c:pt>
                <c:pt idx="117">
                  <c:v>4.0500000000000001E-2</c:v>
                </c:pt>
                <c:pt idx="118">
                  <c:v>4.0500000000000001E-2</c:v>
                </c:pt>
                <c:pt idx="119">
                  <c:v>3.9199999999999999E-2</c:v>
                </c:pt>
                <c:pt idx="120">
                  <c:v>3.9199999999999999E-2</c:v>
                </c:pt>
              </c:numCache>
            </c:numRef>
          </c:val>
          <c:smooth val="0"/>
          <c:extLst>
            <c:ext xmlns:c16="http://schemas.microsoft.com/office/drawing/2014/chart" uri="{C3380CC4-5D6E-409C-BE32-E72D297353CC}">
              <c16:uniqueId val="{00000000-7CDF-4588-905C-78A107C8F2D8}"/>
            </c:ext>
          </c:extLst>
        </c:ser>
        <c:ser>
          <c:idx val="1"/>
          <c:order val="1"/>
          <c:tx>
            <c:strRef>
              <c:f>'Average earnings growth'!$M$2</c:f>
              <c:strCache>
                <c:ptCount val="1"/>
                <c:pt idx="0">
                  <c:v>New Zealand</c:v>
                </c:pt>
              </c:strCache>
            </c:strRef>
          </c:tx>
          <c:spPr>
            <a:ln w="22225" cap="rnd">
              <a:solidFill>
                <a:srgbClr val="009D9A"/>
              </a:solidFill>
              <a:round/>
            </a:ln>
            <a:effectLst/>
          </c:spPr>
          <c:marker>
            <c:symbol val="none"/>
          </c:marker>
          <c:cat>
            <c:numRef>
              <c:f>'Average earnings growth'!$K$3:$K$123</c:f>
              <c:numCache>
                <c:formatCode>m/d/yyyy</c:formatCode>
                <c:ptCount val="12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numCache>
            </c:numRef>
          </c:cat>
          <c:val>
            <c:numRef>
              <c:f>'Average earnings growth'!$M$3:$M$123</c:f>
              <c:numCache>
                <c:formatCode>General</c:formatCode>
                <c:ptCount val="121"/>
                <c:pt idx="1">
                  <c:v>0</c:v>
                </c:pt>
                <c:pt idx="2">
                  <c:v>1.4999999999999999E-2</c:v>
                </c:pt>
                <c:pt idx="3">
                  <c:v>1.4999999999999999E-2</c:v>
                </c:pt>
                <c:pt idx="4">
                  <c:v>1.4999999999999999E-2</c:v>
                </c:pt>
                <c:pt idx="5">
                  <c:v>1.5800000000000002E-2</c:v>
                </c:pt>
                <c:pt idx="6">
                  <c:v>1.5800000000000002E-2</c:v>
                </c:pt>
                <c:pt idx="7">
                  <c:v>1.5800000000000002E-2</c:v>
                </c:pt>
                <c:pt idx="8">
                  <c:v>1.67E-2</c:v>
                </c:pt>
                <c:pt idx="9">
                  <c:v>1.67E-2</c:v>
                </c:pt>
                <c:pt idx="10">
                  <c:v>1.67E-2</c:v>
                </c:pt>
                <c:pt idx="11">
                  <c:v>1.66E-2</c:v>
                </c:pt>
                <c:pt idx="12">
                  <c:v>1.66E-2</c:v>
                </c:pt>
                <c:pt idx="13">
                  <c:v>1.66E-2</c:v>
                </c:pt>
                <c:pt idx="14">
                  <c:v>1.66E-2</c:v>
                </c:pt>
                <c:pt idx="15">
                  <c:v>1.66E-2</c:v>
                </c:pt>
                <c:pt idx="16">
                  <c:v>1.66E-2</c:v>
                </c:pt>
                <c:pt idx="17">
                  <c:v>1.6500000000000001E-2</c:v>
                </c:pt>
                <c:pt idx="18">
                  <c:v>1.6500000000000001E-2</c:v>
                </c:pt>
                <c:pt idx="19">
                  <c:v>1.6500000000000001E-2</c:v>
                </c:pt>
                <c:pt idx="20">
                  <c:v>1.55E-2</c:v>
                </c:pt>
                <c:pt idx="21">
                  <c:v>1.55E-2</c:v>
                </c:pt>
                <c:pt idx="22">
                  <c:v>1.55E-2</c:v>
                </c:pt>
                <c:pt idx="23">
                  <c:v>1.54E-2</c:v>
                </c:pt>
                <c:pt idx="24">
                  <c:v>1.54E-2</c:v>
                </c:pt>
                <c:pt idx="25">
                  <c:v>1.54E-2</c:v>
                </c:pt>
                <c:pt idx="26">
                  <c:v>1.6299999999999999E-2</c:v>
                </c:pt>
                <c:pt idx="27">
                  <c:v>1.6299999999999999E-2</c:v>
                </c:pt>
                <c:pt idx="28">
                  <c:v>1.6299999999999999E-2</c:v>
                </c:pt>
                <c:pt idx="29">
                  <c:v>1.5300000000000001E-2</c:v>
                </c:pt>
                <c:pt idx="30">
                  <c:v>1.5300000000000001E-2</c:v>
                </c:pt>
                <c:pt idx="31">
                  <c:v>1.5300000000000001E-2</c:v>
                </c:pt>
                <c:pt idx="32">
                  <c:v>1.7100000000000001E-2</c:v>
                </c:pt>
                <c:pt idx="33">
                  <c:v>1.7100000000000001E-2</c:v>
                </c:pt>
                <c:pt idx="34">
                  <c:v>1.7100000000000001E-2</c:v>
                </c:pt>
                <c:pt idx="35">
                  <c:v>1.61E-2</c:v>
                </c:pt>
                <c:pt idx="36">
                  <c:v>1.61E-2</c:v>
                </c:pt>
                <c:pt idx="37">
                  <c:v>1.61E-2</c:v>
                </c:pt>
                <c:pt idx="38">
                  <c:v>1.6E-2</c:v>
                </c:pt>
                <c:pt idx="39">
                  <c:v>1.6E-2</c:v>
                </c:pt>
                <c:pt idx="40">
                  <c:v>1.6E-2</c:v>
                </c:pt>
                <c:pt idx="41">
                  <c:v>1.6899999999999998E-2</c:v>
                </c:pt>
                <c:pt idx="42">
                  <c:v>1.6899999999999998E-2</c:v>
                </c:pt>
                <c:pt idx="43">
                  <c:v>1.6899999999999998E-2</c:v>
                </c:pt>
                <c:pt idx="44">
                  <c:v>1.77E-2</c:v>
                </c:pt>
                <c:pt idx="45">
                  <c:v>1.77E-2</c:v>
                </c:pt>
                <c:pt idx="46">
                  <c:v>1.77E-2</c:v>
                </c:pt>
                <c:pt idx="47">
                  <c:v>1.8500000000000003E-2</c:v>
                </c:pt>
                <c:pt idx="48">
                  <c:v>1.8500000000000003E-2</c:v>
                </c:pt>
                <c:pt idx="49">
                  <c:v>1.8500000000000003E-2</c:v>
                </c:pt>
                <c:pt idx="50">
                  <c:v>1.84E-2</c:v>
                </c:pt>
                <c:pt idx="51">
                  <c:v>1.84E-2</c:v>
                </c:pt>
                <c:pt idx="52">
                  <c:v>1.84E-2</c:v>
                </c:pt>
                <c:pt idx="53">
                  <c:v>1.9199999999999998E-2</c:v>
                </c:pt>
                <c:pt idx="54">
                  <c:v>1.9199999999999998E-2</c:v>
                </c:pt>
                <c:pt idx="55">
                  <c:v>1.9199999999999998E-2</c:v>
                </c:pt>
                <c:pt idx="56">
                  <c:v>1.8200000000000001E-2</c:v>
                </c:pt>
                <c:pt idx="57">
                  <c:v>1.8200000000000001E-2</c:v>
                </c:pt>
                <c:pt idx="58">
                  <c:v>1.8200000000000001E-2</c:v>
                </c:pt>
                <c:pt idx="59">
                  <c:v>1.9E-2</c:v>
                </c:pt>
                <c:pt idx="60">
                  <c:v>1.9E-2</c:v>
                </c:pt>
                <c:pt idx="61">
                  <c:v>1.9E-2</c:v>
                </c:pt>
                <c:pt idx="62">
                  <c:v>1.9799999999999998E-2</c:v>
                </c:pt>
                <c:pt idx="63">
                  <c:v>1.9799999999999998E-2</c:v>
                </c:pt>
                <c:pt idx="64">
                  <c:v>1.9799999999999998E-2</c:v>
                </c:pt>
                <c:pt idx="65">
                  <c:v>2.1400000000000002E-2</c:v>
                </c:pt>
                <c:pt idx="66">
                  <c:v>2.1400000000000002E-2</c:v>
                </c:pt>
                <c:pt idx="67">
                  <c:v>2.1400000000000002E-2</c:v>
                </c:pt>
                <c:pt idx="68">
                  <c:v>2.4700000000000003E-2</c:v>
                </c:pt>
                <c:pt idx="69">
                  <c:v>2.4700000000000003E-2</c:v>
                </c:pt>
                <c:pt idx="70">
                  <c:v>2.4700000000000003E-2</c:v>
                </c:pt>
                <c:pt idx="71">
                  <c:v>2.63E-2</c:v>
                </c:pt>
                <c:pt idx="72">
                  <c:v>2.63E-2</c:v>
                </c:pt>
                <c:pt idx="73">
                  <c:v>2.63E-2</c:v>
                </c:pt>
                <c:pt idx="74">
                  <c:v>2.53E-2</c:v>
                </c:pt>
                <c:pt idx="75">
                  <c:v>2.53E-2</c:v>
                </c:pt>
                <c:pt idx="76">
                  <c:v>2.53E-2</c:v>
                </c:pt>
                <c:pt idx="77">
                  <c:v>2.1000000000000001E-2</c:v>
                </c:pt>
                <c:pt idx="78">
                  <c:v>2.1000000000000001E-2</c:v>
                </c:pt>
                <c:pt idx="79">
                  <c:v>2.1000000000000001E-2</c:v>
                </c:pt>
                <c:pt idx="80">
                  <c:v>1.83E-2</c:v>
                </c:pt>
                <c:pt idx="81">
                  <c:v>1.83E-2</c:v>
                </c:pt>
                <c:pt idx="82">
                  <c:v>1.83E-2</c:v>
                </c:pt>
                <c:pt idx="83">
                  <c:v>1.5700000000000002E-2</c:v>
                </c:pt>
                <c:pt idx="84">
                  <c:v>1.5700000000000002E-2</c:v>
                </c:pt>
                <c:pt idx="85">
                  <c:v>1.5700000000000002E-2</c:v>
                </c:pt>
                <c:pt idx="86">
                  <c:v>1.6500000000000001E-2</c:v>
                </c:pt>
                <c:pt idx="87">
                  <c:v>1.6500000000000001E-2</c:v>
                </c:pt>
                <c:pt idx="88">
                  <c:v>1.6500000000000001E-2</c:v>
                </c:pt>
                <c:pt idx="89">
                  <c:v>2.1400000000000002E-2</c:v>
                </c:pt>
                <c:pt idx="90">
                  <c:v>2.1400000000000002E-2</c:v>
                </c:pt>
                <c:pt idx="91">
                  <c:v>2.1400000000000002E-2</c:v>
                </c:pt>
                <c:pt idx="92">
                  <c:v>2.3700000000000002E-2</c:v>
                </c:pt>
                <c:pt idx="93">
                  <c:v>2.3700000000000002E-2</c:v>
                </c:pt>
                <c:pt idx="94">
                  <c:v>2.3700000000000002E-2</c:v>
                </c:pt>
                <c:pt idx="95">
                  <c:v>2.6000000000000002E-2</c:v>
                </c:pt>
                <c:pt idx="96">
                  <c:v>2.6000000000000002E-2</c:v>
                </c:pt>
                <c:pt idx="97">
                  <c:v>2.6000000000000002E-2</c:v>
                </c:pt>
                <c:pt idx="98">
                  <c:v>0.03</c:v>
                </c:pt>
                <c:pt idx="99">
                  <c:v>0.03</c:v>
                </c:pt>
                <c:pt idx="100">
                  <c:v>0.03</c:v>
                </c:pt>
                <c:pt idx="101">
                  <c:v>3.3799999999999997E-2</c:v>
                </c:pt>
                <c:pt idx="102">
                  <c:v>3.3799999999999997E-2</c:v>
                </c:pt>
                <c:pt idx="103">
                  <c:v>3.3799999999999997E-2</c:v>
                </c:pt>
                <c:pt idx="104">
                  <c:v>3.6699999999999997E-2</c:v>
                </c:pt>
                <c:pt idx="105">
                  <c:v>3.6699999999999997E-2</c:v>
                </c:pt>
                <c:pt idx="106">
                  <c:v>3.6699999999999997E-2</c:v>
                </c:pt>
                <c:pt idx="107">
                  <c:v>4.1200000000000001E-2</c:v>
                </c:pt>
                <c:pt idx="108">
                  <c:v>4.1200000000000001E-2</c:v>
                </c:pt>
                <c:pt idx="109">
                  <c:v>4.1200000000000001E-2</c:v>
                </c:pt>
                <c:pt idx="110">
                  <c:v>4.3299999999999998E-2</c:v>
                </c:pt>
                <c:pt idx="111">
                  <c:v>4.3299999999999998E-2</c:v>
                </c:pt>
                <c:pt idx="112">
                  <c:v>4.3299999999999998E-2</c:v>
                </c:pt>
                <c:pt idx="113">
                  <c:v>4.2800000000000005E-2</c:v>
                </c:pt>
                <c:pt idx="114">
                  <c:v>4.2800000000000005E-2</c:v>
                </c:pt>
                <c:pt idx="115">
                  <c:v>4.2800000000000005E-2</c:v>
                </c:pt>
                <c:pt idx="116">
                  <c:v>4.2300000000000004E-2</c:v>
                </c:pt>
                <c:pt idx="117">
                  <c:v>4.2300000000000004E-2</c:v>
                </c:pt>
                <c:pt idx="118">
                  <c:v>4.2300000000000004E-2</c:v>
                </c:pt>
                <c:pt idx="119">
                  <c:v>4.2699999999999995E-2</c:v>
                </c:pt>
                <c:pt idx="120">
                  <c:v>4.2699999999999995E-2</c:v>
                </c:pt>
              </c:numCache>
            </c:numRef>
          </c:val>
          <c:smooth val="0"/>
          <c:extLst>
            <c:ext xmlns:c16="http://schemas.microsoft.com/office/drawing/2014/chart" uri="{C3380CC4-5D6E-409C-BE32-E72D297353CC}">
              <c16:uniqueId val="{00000001-7CDF-4588-905C-78A107C8F2D8}"/>
            </c:ext>
          </c:extLst>
        </c:ser>
        <c:ser>
          <c:idx val="2"/>
          <c:order val="2"/>
          <c:tx>
            <c:strRef>
              <c:f>'Average earnings growth'!$N$2</c:f>
              <c:strCache>
                <c:ptCount val="1"/>
                <c:pt idx="0">
                  <c:v>Canada</c:v>
                </c:pt>
              </c:strCache>
            </c:strRef>
          </c:tx>
          <c:spPr>
            <a:ln w="22225" cap="rnd">
              <a:solidFill>
                <a:srgbClr val="012749"/>
              </a:solidFill>
              <a:round/>
            </a:ln>
            <a:effectLst/>
          </c:spPr>
          <c:marker>
            <c:symbol val="none"/>
          </c:marker>
          <c:cat>
            <c:numRef>
              <c:f>'Average earnings growth'!$K$3:$K$123</c:f>
              <c:numCache>
                <c:formatCode>m/d/yyyy</c:formatCode>
                <c:ptCount val="12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numCache>
            </c:numRef>
          </c:cat>
          <c:val>
            <c:numRef>
              <c:f>'Average earnings growth'!$N$3:$N$123</c:f>
              <c:numCache>
                <c:formatCode>General</c:formatCode>
                <c:ptCount val="121"/>
                <c:pt idx="0">
                  <c:v>2.0899999999999998E-2</c:v>
                </c:pt>
                <c:pt idx="1">
                  <c:v>2.29E-2</c:v>
                </c:pt>
                <c:pt idx="2">
                  <c:v>2.4900000000000002E-2</c:v>
                </c:pt>
                <c:pt idx="3">
                  <c:v>2.3399999999999997E-2</c:v>
                </c:pt>
                <c:pt idx="4">
                  <c:v>2.6099999999999998E-2</c:v>
                </c:pt>
                <c:pt idx="5">
                  <c:v>2.9600000000000001E-2</c:v>
                </c:pt>
                <c:pt idx="6">
                  <c:v>2.5000000000000001E-2</c:v>
                </c:pt>
                <c:pt idx="7">
                  <c:v>2.8799999999999999E-2</c:v>
                </c:pt>
                <c:pt idx="8">
                  <c:v>3.6000000000000004E-2</c:v>
                </c:pt>
                <c:pt idx="9">
                  <c:v>3.1300000000000001E-2</c:v>
                </c:pt>
                <c:pt idx="10">
                  <c:v>3.0200000000000001E-2</c:v>
                </c:pt>
                <c:pt idx="11">
                  <c:v>2.7900000000000001E-2</c:v>
                </c:pt>
                <c:pt idx="12">
                  <c:v>1.7299999999999999E-2</c:v>
                </c:pt>
                <c:pt idx="13">
                  <c:v>1.6799999999999999E-2</c:v>
                </c:pt>
                <c:pt idx="14">
                  <c:v>2.7300000000000001E-2</c:v>
                </c:pt>
                <c:pt idx="15">
                  <c:v>2.4799999999999999E-2</c:v>
                </c:pt>
                <c:pt idx="16">
                  <c:v>2.6699999999999998E-2</c:v>
                </c:pt>
                <c:pt idx="17">
                  <c:v>2.4300000000000002E-2</c:v>
                </c:pt>
                <c:pt idx="18">
                  <c:v>1.3300000000000001E-2</c:v>
                </c:pt>
                <c:pt idx="19">
                  <c:v>1.77E-2</c:v>
                </c:pt>
                <c:pt idx="20">
                  <c:v>1.5700000000000002E-2</c:v>
                </c:pt>
                <c:pt idx="21">
                  <c:v>5.4000000000000003E-3</c:v>
                </c:pt>
                <c:pt idx="22">
                  <c:v>1.4800000000000001E-2</c:v>
                </c:pt>
                <c:pt idx="23">
                  <c:v>1.44E-2</c:v>
                </c:pt>
                <c:pt idx="24">
                  <c:v>1.3600000000000001E-2</c:v>
                </c:pt>
                <c:pt idx="25">
                  <c:v>1.5800000000000002E-2</c:v>
                </c:pt>
                <c:pt idx="26">
                  <c:v>1.5E-3</c:v>
                </c:pt>
                <c:pt idx="27">
                  <c:v>4.7999999999999996E-3</c:v>
                </c:pt>
                <c:pt idx="28">
                  <c:v>4.3E-3</c:v>
                </c:pt>
                <c:pt idx="29">
                  <c:v>-1E-3</c:v>
                </c:pt>
                <c:pt idx="30">
                  <c:v>6.4000000000000003E-3</c:v>
                </c:pt>
                <c:pt idx="31">
                  <c:v>3.8E-3</c:v>
                </c:pt>
                <c:pt idx="32">
                  <c:v>0</c:v>
                </c:pt>
                <c:pt idx="33">
                  <c:v>1.46E-2</c:v>
                </c:pt>
                <c:pt idx="34">
                  <c:v>1.7000000000000001E-3</c:v>
                </c:pt>
                <c:pt idx="35">
                  <c:v>-2.9999999999999997E-4</c:v>
                </c:pt>
                <c:pt idx="36">
                  <c:v>9.0000000000000011E-3</c:v>
                </c:pt>
                <c:pt idx="37">
                  <c:v>1.43E-2</c:v>
                </c:pt>
                <c:pt idx="38">
                  <c:v>1.8000000000000002E-2</c:v>
                </c:pt>
                <c:pt idx="39">
                  <c:v>1.0700000000000001E-2</c:v>
                </c:pt>
                <c:pt idx="40">
                  <c:v>1.1899999999999999E-2</c:v>
                </c:pt>
                <c:pt idx="41">
                  <c:v>1.89E-2</c:v>
                </c:pt>
                <c:pt idx="42">
                  <c:v>1.5900000000000001E-2</c:v>
                </c:pt>
                <c:pt idx="43">
                  <c:v>1.6E-2</c:v>
                </c:pt>
                <c:pt idx="44">
                  <c:v>1.3500000000000002E-2</c:v>
                </c:pt>
                <c:pt idx="45">
                  <c:v>1.9E-2</c:v>
                </c:pt>
                <c:pt idx="46">
                  <c:v>3.1800000000000002E-2</c:v>
                </c:pt>
                <c:pt idx="47">
                  <c:v>2.9900000000000003E-2</c:v>
                </c:pt>
                <c:pt idx="48">
                  <c:v>3.2400000000000005E-2</c:v>
                </c:pt>
                <c:pt idx="49">
                  <c:v>2.4399999999999998E-2</c:v>
                </c:pt>
                <c:pt idx="50">
                  <c:v>2.5499999999999998E-2</c:v>
                </c:pt>
                <c:pt idx="51">
                  <c:v>3.5699999999999996E-2</c:v>
                </c:pt>
                <c:pt idx="52">
                  <c:v>3.1800000000000002E-2</c:v>
                </c:pt>
                <c:pt idx="53">
                  <c:v>2.3E-2</c:v>
                </c:pt>
                <c:pt idx="54">
                  <c:v>2.4799999999999999E-2</c:v>
                </c:pt>
                <c:pt idx="55">
                  <c:v>3.0699999999999998E-2</c:v>
                </c:pt>
                <c:pt idx="56">
                  <c:v>3.0800000000000001E-2</c:v>
                </c:pt>
                <c:pt idx="57">
                  <c:v>2.9500000000000002E-2</c:v>
                </c:pt>
                <c:pt idx="58">
                  <c:v>1.52E-2</c:v>
                </c:pt>
                <c:pt idx="59">
                  <c:v>2.4500000000000001E-2</c:v>
                </c:pt>
                <c:pt idx="60">
                  <c:v>2.06E-2</c:v>
                </c:pt>
                <c:pt idx="61">
                  <c:v>1.7600000000000001E-2</c:v>
                </c:pt>
                <c:pt idx="62">
                  <c:v>1.7899999999999999E-2</c:v>
                </c:pt>
                <c:pt idx="63">
                  <c:v>9.8999999999999991E-3</c:v>
                </c:pt>
                <c:pt idx="64">
                  <c:v>1.7100000000000001E-2</c:v>
                </c:pt>
                <c:pt idx="65">
                  <c:v>2.3799999999999998E-2</c:v>
                </c:pt>
                <c:pt idx="66">
                  <c:v>3.56E-2</c:v>
                </c:pt>
                <c:pt idx="67">
                  <c:v>2.0400000000000001E-2</c:v>
                </c:pt>
                <c:pt idx="68">
                  <c:v>2.8300000000000002E-2</c:v>
                </c:pt>
                <c:pt idx="69">
                  <c:v>2.6200000000000001E-2</c:v>
                </c:pt>
                <c:pt idx="70">
                  <c:v>3.8399999999999997E-2</c:v>
                </c:pt>
                <c:pt idx="71">
                  <c:v>3.85E-2</c:v>
                </c:pt>
                <c:pt idx="72">
                  <c:v>3.1099999999999999E-2</c:v>
                </c:pt>
                <c:pt idx="73">
                  <c:v>3.5400000000000001E-2</c:v>
                </c:pt>
                <c:pt idx="74">
                  <c:v>3.6400000000000002E-2</c:v>
                </c:pt>
                <c:pt idx="75">
                  <c:v>3.4799999999999998E-2</c:v>
                </c:pt>
                <c:pt idx="76">
                  <c:v>3.1600000000000003E-2</c:v>
                </c:pt>
                <c:pt idx="77">
                  <c:v>9.3599999999999989E-2</c:v>
                </c:pt>
                <c:pt idx="78">
                  <c:v>0.1008</c:v>
                </c:pt>
                <c:pt idx="79">
                  <c:v>9.2499999999999999E-2</c:v>
                </c:pt>
                <c:pt idx="80">
                  <c:v>8.2500000000000004E-2</c:v>
                </c:pt>
                <c:pt idx="81">
                  <c:v>7.4499999999999997E-2</c:v>
                </c:pt>
                <c:pt idx="82">
                  <c:v>6.6400000000000001E-2</c:v>
                </c:pt>
                <c:pt idx="83">
                  <c:v>5.91E-2</c:v>
                </c:pt>
                <c:pt idx="84">
                  <c:v>6.7599999999999993E-2</c:v>
                </c:pt>
                <c:pt idx="85">
                  <c:v>6.8900000000000003E-2</c:v>
                </c:pt>
                <c:pt idx="86">
                  <c:v>7.9299999999999995E-2</c:v>
                </c:pt>
                <c:pt idx="87">
                  <c:v>8.4000000000000005E-2</c:v>
                </c:pt>
                <c:pt idx="88">
                  <c:v>6.9400000000000003E-2</c:v>
                </c:pt>
                <c:pt idx="89">
                  <c:v>9.4999999999999998E-3</c:v>
                </c:pt>
                <c:pt idx="90">
                  <c:v>-3.2000000000000002E-3</c:v>
                </c:pt>
                <c:pt idx="91">
                  <c:v>5.1000000000000004E-3</c:v>
                </c:pt>
                <c:pt idx="92">
                  <c:v>1.55E-2</c:v>
                </c:pt>
                <c:pt idx="93">
                  <c:v>2.2099999999999998E-2</c:v>
                </c:pt>
                <c:pt idx="94">
                  <c:v>2.52E-2</c:v>
                </c:pt>
                <c:pt idx="95">
                  <c:v>2.4199999999999999E-2</c:v>
                </c:pt>
                <c:pt idx="96">
                  <c:v>1.8600000000000002E-2</c:v>
                </c:pt>
                <c:pt idx="97">
                  <c:v>1.83E-2</c:v>
                </c:pt>
                <c:pt idx="98">
                  <c:v>1.9699999999999999E-2</c:v>
                </c:pt>
                <c:pt idx="99">
                  <c:v>2.1000000000000001E-2</c:v>
                </c:pt>
                <c:pt idx="100">
                  <c:v>4.3099999999999999E-2</c:v>
                </c:pt>
                <c:pt idx="101">
                  <c:v>3.3000000000000002E-2</c:v>
                </c:pt>
                <c:pt idx="102">
                  <c:v>2.6099999999999998E-2</c:v>
                </c:pt>
                <c:pt idx="103">
                  <c:v>3.4500000000000003E-2</c:v>
                </c:pt>
                <c:pt idx="104">
                  <c:v>3.0499999999999999E-2</c:v>
                </c:pt>
                <c:pt idx="105">
                  <c:v>3.1099999999999999E-2</c:v>
                </c:pt>
                <c:pt idx="106">
                  <c:v>3.0899999999999997E-2</c:v>
                </c:pt>
                <c:pt idx="107">
                  <c:v>3.4700000000000002E-2</c:v>
                </c:pt>
                <c:pt idx="108">
                  <c:v>3.9699999999999999E-2</c:v>
                </c:pt>
                <c:pt idx="109">
                  <c:v>2.64E-2</c:v>
                </c:pt>
                <c:pt idx="110">
                  <c:v>2.63E-2</c:v>
                </c:pt>
                <c:pt idx="111">
                  <c:v>1.8799999999999997E-2</c:v>
                </c:pt>
                <c:pt idx="112">
                  <c:v>1.8000000000000002E-2</c:v>
                </c:pt>
                <c:pt idx="113">
                  <c:v>3.04E-2</c:v>
                </c:pt>
                <c:pt idx="114">
                  <c:v>3.5699999999999996E-2</c:v>
                </c:pt>
                <c:pt idx="115">
                  <c:v>3.7200000000000004E-2</c:v>
                </c:pt>
                <c:pt idx="116">
                  <c:v>4.2000000000000003E-2</c:v>
                </c:pt>
                <c:pt idx="117">
                  <c:v>3.9E-2</c:v>
                </c:pt>
                <c:pt idx="118">
                  <c:v>3.9199999999999999E-2</c:v>
                </c:pt>
                <c:pt idx="119">
                  <c:v>3.9399999999999998E-2</c:v>
                </c:pt>
                <c:pt idx="120">
                  <c:v>4.0999999999999995E-2</c:v>
                </c:pt>
              </c:numCache>
            </c:numRef>
          </c:val>
          <c:smooth val="0"/>
          <c:extLst>
            <c:ext xmlns:c16="http://schemas.microsoft.com/office/drawing/2014/chart" uri="{C3380CC4-5D6E-409C-BE32-E72D297353CC}">
              <c16:uniqueId val="{00000002-7CDF-4588-905C-78A107C8F2D8}"/>
            </c:ext>
          </c:extLst>
        </c:ser>
        <c:ser>
          <c:idx val="3"/>
          <c:order val="3"/>
          <c:tx>
            <c:strRef>
              <c:f>'Average earnings growth'!$O$2</c:f>
              <c:strCache>
                <c:ptCount val="1"/>
                <c:pt idx="0">
                  <c:v>United Kingdom</c:v>
                </c:pt>
              </c:strCache>
            </c:strRef>
          </c:tx>
          <c:spPr>
            <a:ln w="22225" cap="rnd">
              <a:solidFill>
                <a:srgbClr val="EE538B"/>
              </a:solidFill>
              <a:round/>
            </a:ln>
            <a:effectLst/>
          </c:spPr>
          <c:marker>
            <c:symbol val="none"/>
          </c:marker>
          <c:cat>
            <c:numRef>
              <c:f>'Average earnings growth'!$K$3:$K$123</c:f>
              <c:numCache>
                <c:formatCode>m/d/yyyy</c:formatCode>
                <c:ptCount val="12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numCache>
            </c:numRef>
          </c:cat>
          <c:val>
            <c:numRef>
              <c:f>'Average earnings growth'!$O$3:$O$123</c:f>
              <c:numCache>
                <c:formatCode>General</c:formatCode>
                <c:ptCount val="121"/>
                <c:pt idx="0">
                  <c:v>8.0000000000000002E-3</c:v>
                </c:pt>
                <c:pt idx="1">
                  <c:v>0.01</c:v>
                </c:pt>
                <c:pt idx="2">
                  <c:v>1.2E-2</c:v>
                </c:pt>
                <c:pt idx="3">
                  <c:v>1.7000000000000001E-2</c:v>
                </c:pt>
                <c:pt idx="4">
                  <c:v>1.7000000000000001E-2</c:v>
                </c:pt>
                <c:pt idx="5">
                  <c:v>6.0000000000000001E-3</c:v>
                </c:pt>
                <c:pt idx="6">
                  <c:v>0</c:v>
                </c:pt>
                <c:pt idx="7">
                  <c:v>-2E-3</c:v>
                </c:pt>
                <c:pt idx="8">
                  <c:v>5.0000000000000001E-3</c:v>
                </c:pt>
                <c:pt idx="9">
                  <c:v>6.0000000000000001E-3</c:v>
                </c:pt>
                <c:pt idx="10">
                  <c:v>9.0000000000000011E-3</c:v>
                </c:pt>
                <c:pt idx="11">
                  <c:v>1.3999999999999999E-2</c:v>
                </c:pt>
                <c:pt idx="12">
                  <c:v>1.7000000000000001E-2</c:v>
                </c:pt>
                <c:pt idx="13">
                  <c:v>0.02</c:v>
                </c:pt>
                <c:pt idx="14">
                  <c:v>1.8000000000000002E-2</c:v>
                </c:pt>
                <c:pt idx="15">
                  <c:v>1.7000000000000001E-2</c:v>
                </c:pt>
                <c:pt idx="16">
                  <c:v>2.3E-2</c:v>
                </c:pt>
                <c:pt idx="17">
                  <c:v>2.7000000000000003E-2</c:v>
                </c:pt>
                <c:pt idx="18">
                  <c:v>3.1E-2</c:v>
                </c:pt>
                <c:pt idx="19">
                  <c:v>2.5000000000000001E-2</c:v>
                </c:pt>
                <c:pt idx="20">
                  <c:v>2.7999999999999997E-2</c:v>
                </c:pt>
                <c:pt idx="21">
                  <c:v>0.03</c:v>
                </c:pt>
                <c:pt idx="22">
                  <c:v>2.8999999999999998E-2</c:v>
                </c:pt>
                <c:pt idx="23">
                  <c:v>2.4E-2</c:v>
                </c:pt>
                <c:pt idx="24">
                  <c:v>0.02</c:v>
                </c:pt>
                <c:pt idx="25">
                  <c:v>1.9E-2</c:v>
                </c:pt>
                <c:pt idx="26">
                  <c:v>2.2000000000000002E-2</c:v>
                </c:pt>
                <c:pt idx="27">
                  <c:v>0.02</c:v>
                </c:pt>
                <c:pt idx="28">
                  <c:v>2.1000000000000001E-2</c:v>
                </c:pt>
                <c:pt idx="29">
                  <c:v>2.2000000000000002E-2</c:v>
                </c:pt>
                <c:pt idx="30">
                  <c:v>2.4E-2</c:v>
                </c:pt>
                <c:pt idx="31">
                  <c:v>2.6000000000000002E-2</c:v>
                </c:pt>
                <c:pt idx="32">
                  <c:v>2.5000000000000001E-2</c:v>
                </c:pt>
                <c:pt idx="33">
                  <c:v>2.4E-2</c:v>
                </c:pt>
                <c:pt idx="34">
                  <c:v>2.4E-2</c:v>
                </c:pt>
                <c:pt idx="35">
                  <c:v>2.5000000000000001E-2</c:v>
                </c:pt>
                <c:pt idx="36">
                  <c:v>2.7000000000000003E-2</c:v>
                </c:pt>
                <c:pt idx="37">
                  <c:v>2.5000000000000001E-2</c:v>
                </c:pt>
                <c:pt idx="38">
                  <c:v>2.1000000000000001E-2</c:v>
                </c:pt>
                <c:pt idx="39">
                  <c:v>2.1000000000000001E-2</c:v>
                </c:pt>
                <c:pt idx="40">
                  <c:v>2.3E-2</c:v>
                </c:pt>
                <c:pt idx="41">
                  <c:v>2.2000000000000002E-2</c:v>
                </c:pt>
                <c:pt idx="42">
                  <c:v>1.9E-2</c:v>
                </c:pt>
                <c:pt idx="43">
                  <c:v>2.2000000000000002E-2</c:v>
                </c:pt>
                <c:pt idx="44">
                  <c:v>2.2000000000000002E-2</c:v>
                </c:pt>
                <c:pt idx="45">
                  <c:v>2.4E-2</c:v>
                </c:pt>
                <c:pt idx="46">
                  <c:v>2.3E-2</c:v>
                </c:pt>
                <c:pt idx="47">
                  <c:v>2.6000000000000002E-2</c:v>
                </c:pt>
                <c:pt idx="48">
                  <c:v>2.5000000000000001E-2</c:v>
                </c:pt>
                <c:pt idx="49">
                  <c:v>2.6000000000000002E-2</c:v>
                </c:pt>
                <c:pt idx="50">
                  <c:v>2.7000000000000003E-2</c:v>
                </c:pt>
                <c:pt idx="51">
                  <c:v>2.7999999999999997E-2</c:v>
                </c:pt>
                <c:pt idx="52">
                  <c:v>2.6000000000000002E-2</c:v>
                </c:pt>
                <c:pt idx="53">
                  <c:v>2.6000000000000002E-2</c:v>
                </c:pt>
                <c:pt idx="54">
                  <c:v>2.5000000000000001E-2</c:v>
                </c:pt>
                <c:pt idx="55">
                  <c:v>2.4E-2</c:v>
                </c:pt>
                <c:pt idx="56">
                  <c:v>2.7000000000000003E-2</c:v>
                </c:pt>
                <c:pt idx="57">
                  <c:v>2.8999999999999998E-2</c:v>
                </c:pt>
                <c:pt idx="58">
                  <c:v>3.1E-2</c:v>
                </c:pt>
                <c:pt idx="59">
                  <c:v>3.4000000000000002E-2</c:v>
                </c:pt>
                <c:pt idx="60">
                  <c:v>3.4000000000000002E-2</c:v>
                </c:pt>
                <c:pt idx="61">
                  <c:v>3.5000000000000003E-2</c:v>
                </c:pt>
                <c:pt idx="62">
                  <c:v>3.4000000000000002E-2</c:v>
                </c:pt>
                <c:pt idx="63">
                  <c:v>3.5000000000000003E-2</c:v>
                </c:pt>
                <c:pt idx="64">
                  <c:v>3.2000000000000001E-2</c:v>
                </c:pt>
                <c:pt idx="65">
                  <c:v>3.2000000000000001E-2</c:v>
                </c:pt>
                <c:pt idx="66">
                  <c:v>3.4000000000000002E-2</c:v>
                </c:pt>
                <c:pt idx="67">
                  <c:v>3.9E-2</c:v>
                </c:pt>
                <c:pt idx="68">
                  <c:v>0.04</c:v>
                </c:pt>
                <c:pt idx="69">
                  <c:v>3.7999999999999999E-2</c:v>
                </c:pt>
                <c:pt idx="70">
                  <c:v>3.7999999999999999E-2</c:v>
                </c:pt>
                <c:pt idx="71">
                  <c:v>3.3000000000000002E-2</c:v>
                </c:pt>
                <c:pt idx="72">
                  <c:v>3.2000000000000001E-2</c:v>
                </c:pt>
                <c:pt idx="73">
                  <c:v>2.7000000000000003E-2</c:v>
                </c:pt>
                <c:pt idx="74">
                  <c:v>2.8999999999999998E-2</c:v>
                </c:pt>
                <c:pt idx="75">
                  <c:v>2.7999999999999997E-2</c:v>
                </c:pt>
                <c:pt idx="76">
                  <c:v>2.2000000000000002E-2</c:v>
                </c:pt>
                <c:pt idx="77">
                  <c:v>9.0000000000000011E-3</c:v>
                </c:pt>
                <c:pt idx="78">
                  <c:v>-4.0000000000000001E-3</c:v>
                </c:pt>
                <c:pt idx="79">
                  <c:v>-1.1000000000000001E-2</c:v>
                </c:pt>
                <c:pt idx="80">
                  <c:v>-9.0000000000000011E-3</c:v>
                </c:pt>
                <c:pt idx="81">
                  <c:v>2E-3</c:v>
                </c:pt>
                <c:pt idx="82">
                  <c:v>1.4999999999999999E-2</c:v>
                </c:pt>
                <c:pt idx="83">
                  <c:v>2.7999999999999997E-2</c:v>
                </c:pt>
                <c:pt idx="84">
                  <c:v>3.7000000000000005E-2</c:v>
                </c:pt>
                <c:pt idx="85">
                  <c:v>4.5999999999999999E-2</c:v>
                </c:pt>
                <c:pt idx="86">
                  <c:v>4.8000000000000001E-2</c:v>
                </c:pt>
                <c:pt idx="87">
                  <c:v>4.4999999999999998E-2</c:v>
                </c:pt>
                <c:pt idx="88">
                  <c:v>4.2000000000000003E-2</c:v>
                </c:pt>
                <c:pt idx="89">
                  <c:v>5.5999999999999994E-2</c:v>
                </c:pt>
                <c:pt idx="90">
                  <c:v>7.4999999999999997E-2</c:v>
                </c:pt>
                <c:pt idx="91">
                  <c:v>8.900000000000001E-2</c:v>
                </c:pt>
                <c:pt idx="92">
                  <c:v>8.4000000000000005E-2</c:v>
                </c:pt>
                <c:pt idx="93">
                  <c:v>7.2000000000000008E-2</c:v>
                </c:pt>
                <c:pt idx="94">
                  <c:v>5.9000000000000004E-2</c:v>
                </c:pt>
                <c:pt idx="95">
                  <c:v>0.05</c:v>
                </c:pt>
                <c:pt idx="96">
                  <c:v>4.2000000000000003E-2</c:v>
                </c:pt>
                <c:pt idx="97">
                  <c:v>4.5999999999999999E-2</c:v>
                </c:pt>
                <c:pt idx="98">
                  <c:v>4.8000000000000001E-2</c:v>
                </c:pt>
                <c:pt idx="99">
                  <c:v>5.5999999999999994E-2</c:v>
                </c:pt>
                <c:pt idx="100">
                  <c:v>7.0000000000000007E-2</c:v>
                </c:pt>
                <c:pt idx="101">
                  <c:v>6.9000000000000006E-2</c:v>
                </c:pt>
                <c:pt idx="102">
                  <c:v>6.4000000000000001E-2</c:v>
                </c:pt>
                <c:pt idx="103">
                  <c:v>5.0999999999999997E-2</c:v>
                </c:pt>
                <c:pt idx="104">
                  <c:v>5.4000000000000006E-2</c:v>
                </c:pt>
                <c:pt idx="105">
                  <c:v>0.06</c:v>
                </c:pt>
                <c:pt idx="106">
                  <c:v>0.06</c:v>
                </c:pt>
                <c:pt idx="107">
                  <c:v>6.2E-2</c:v>
                </c:pt>
                <c:pt idx="108">
                  <c:v>6.7000000000000004E-2</c:v>
                </c:pt>
                <c:pt idx="109">
                  <c:v>6.3E-2</c:v>
                </c:pt>
                <c:pt idx="110">
                  <c:v>6.0999999999999999E-2</c:v>
                </c:pt>
                <c:pt idx="111">
                  <c:v>5.9000000000000004E-2</c:v>
                </c:pt>
                <c:pt idx="112">
                  <c:v>6.2E-2</c:v>
                </c:pt>
                <c:pt idx="113">
                  <c:v>6.8000000000000005E-2</c:v>
                </c:pt>
                <c:pt idx="114">
                  <c:v>7.2000000000000008E-2</c:v>
                </c:pt>
                <c:pt idx="115">
                  <c:v>8.4000000000000005E-2</c:v>
                </c:pt>
                <c:pt idx="116">
                  <c:v>8.5000000000000006E-2</c:v>
                </c:pt>
                <c:pt idx="117">
                  <c:v>8.199999999999999E-2</c:v>
                </c:pt>
                <c:pt idx="118">
                  <c:v>0.08</c:v>
                </c:pt>
                <c:pt idx="119">
                  <c:v>7.2000000000000008E-2</c:v>
                </c:pt>
                <c:pt idx="120">
                  <c:v>6.7000000000000004E-2</c:v>
                </c:pt>
              </c:numCache>
            </c:numRef>
          </c:val>
          <c:smooth val="0"/>
          <c:extLst>
            <c:ext xmlns:c16="http://schemas.microsoft.com/office/drawing/2014/chart" uri="{C3380CC4-5D6E-409C-BE32-E72D297353CC}">
              <c16:uniqueId val="{00000003-7CDF-4588-905C-78A107C8F2D8}"/>
            </c:ext>
          </c:extLst>
        </c:ser>
        <c:ser>
          <c:idx val="4"/>
          <c:order val="4"/>
          <c:tx>
            <c:strRef>
              <c:f>'Average earnings growth'!$P$2</c:f>
              <c:strCache>
                <c:ptCount val="1"/>
                <c:pt idx="0">
                  <c:v>United States</c:v>
                </c:pt>
              </c:strCache>
            </c:strRef>
          </c:tx>
          <c:spPr>
            <a:ln w="22225" cap="rnd">
              <a:solidFill>
                <a:srgbClr val="1192E8"/>
              </a:solidFill>
              <a:round/>
            </a:ln>
            <a:effectLst/>
          </c:spPr>
          <c:marker>
            <c:symbol val="none"/>
          </c:marker>
          <c:cat>
            <c:numRef>
              <c:f>'Average earnings growth'!$K$3:$K$123</c:f>
              <c:numCache>
                <c:formatCode>m/d/yyyy</c:formatCode>
                <c:ptCount val="12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numCache>
            </c:numRef>
          </c:cat>
          <c:val>
            <c:numRef>
              <c:f>'Average earnings growth'!$P$3:$P$123</c:f>
              <c:numCache>
                <c:formatCode>General</c:formatCode>
                <c:ptCount val="121"/>
                <c:pt idx="0">
                  <c:v>2.3199999999999998E-2</c:v>
                </c:pt>
                <c:pt idx="1">
                  <c:v>2.2099999999999998E-2</c:v>
                </c:pt>
                <c:pt idx="2">
                  <c:v>2.2599999999999999E-2</c:v>
                </c:pt>
                <c:pt idx="3">
                  <c:v>2.6000000000000002E-2</c:v>
                </c:pt>
                <c:pt idx="4">
                  <c:v>2.5000000000000001E-2</c:v>
                </c:pt>
                <c:pt idx="5">
                  <c:v>2.35E-2</c:v>
                </c:pt>
                <c:pt idx="6">
                  <c:v>2.4399999999999998E-2</c:v>
                </c:pt>
                <c:pt idx="7">
                  <c:v>2.3399999999999997E-2</c:v>
                </c:pt>
                <c:pt idx="8">
                  <c:v>2.3300000000000001E-2</c:v>
                </c:pt>
                <c:pt idx="9">
                  <c:v>2.3799999999999998E-2</c:v>
                </c:pt>
                <c:pt idx="10">
                  <c:v>2.1700000000000001E-2</c:v>
                </c:pt>
                <c:pt idx="11">
                  <c:v>2.2200000000000001E-2</c:v>
                </c:pt>
                <c:pt idx="12">
                  <c:v>2.2599999999999999E-2</c:v>
                </c:pt>
                <c:pt idx="13">
                  <c:v>1.77E-2</c:v>
                </c:pt>
                <c:pt idx="14">
                  <c:v>2.0099999999999996E-2</c:v>
                </c:pt>
                <c:pt idx="15">
                  <c:v>1.61E-2</c:v>
                </c:pt>
                <c:pt idx="16">
                  <c:v>0.02</c:v>
                </c:pt>
                <c:pt idx="17">
                  <c:v>0.02</c:v>
                </c:pt>
                <c:pt idx="18">
                  <c:v>2.1400000000000002E-2</c:v>
                </c:pt>
                <c:pt idx="19">
                  <c:v>1.9900000000000001E-2</c:v>
                </c:pt>
                <c:pt idx="20">
                  <c:v>2.0400000000000001E-2</c:v>
                </c:pt>
                <c:pt idx="21">
                  <c:v>2.1299999999999999E-2</c:v>
                </c:pt>
                <c:pt idx="22">
                  <c:v>2.0299999999999999E-2</c:v>
                </c:pt>
                <c:pt idx="23">
                  <c:v>2.3700000000000002E-2</c:v>
                </c:pt>
                <c:pt idx="24">
                  <c:v>2.12E-2</c:v>
                </c:pt>
                <c:pt idx="25">
                  <c:v>2.5099999999999997E-2</c:v>
                </c:pt>
                <c:pt idx="26">
                  <c:v>2.4500000000000001E-2</c:v>
                </c:pt>
                <c:pt idx="27">
                  <c:v>2.35E-2</c:v>
                </c:pt>
                <c:pt idx="28">
                  <c:v>2.3E-2</c:v>
                </c:pt>
                <c:pt idx="29">
                  <c:v>2.58E-2</c:v>
                </c:pt>
                <c:pt idx="30">
                  <c:v>2.3399999999999997E-2</c:v>
                </c:pt>
                <c:pt idx="31">
                  <c:v>2.4799999999999999E-2</c:v>
                </c:pt>
                <c:pt idx="32">
                  <c:v>2.6200000000000001E-2</c:v>
                </c:pt>
                <c:pt idx="33">
                  <c:v>2.3700000000000002E-2</c:v>
                </c:pt>
                <c:pt idx="34">
                  <c:v>2.5600000000000001E-2</c:v>
                </c:pt>
                <c:pt idx="35">
                  <c:v>2.4500000000000001E-2</c:v>
                </c:pt>
                <c:pt idx="36">
                  <c:v>2.3599999999999999E-2</c:v>
                </c:pt>
                <c:pt idx="37">
                  <c:v>2.5000000000000001E-2</c:v>
                </c:pt>
                <c:pt idx="38">
                  <c:v>2.35E-2</c:v>
                </c:pt>
                <c:pt idx="39">
                  <c:v>2.3900000000000001E-2</c:v>
                </c:pt>
                <c:pt idx="40">
                  <c:v>2.29E-2</c:v>
                </c:pt>
                <c:pt idx="41">
                  <c:v>2.2400000000000003E-2</c:v>
                </c:pt>
                <c:pt idx="42">
                  <c:v>2.2799999999999997E-2</c:v>
                </c:pt>
                <c:pt idx="43">
                  <c:v>2.3199999999999998E-2</c:v>
                </c:pt>
                <c:pt idx="44">
                  <c:v>2.3199999999999998E-2</c:v>
                </c:pt>
                <c:pt idx="45">
                  <c:v>2.3599999999999999E-2</c:v>
                </c:pt>
                <c:pt idx="46">
                  <c:v>2.5399999999999999E-2</c:v>
                </c:pt>
                <c:pt idx="47">
                  <c:v>2.1600000000000001E-2</c:v>
                </c:pt>
                <c:pt idx="48">
                  <c:v>2.35E-2</c:v>
                </c:pt>
                <c:pt idx="49">
                  <c:v>2.4799999999999999E-2</c:v>
                </c:pt>
                <c:pt idx="50">
                  <c:v>2.6099999999999998E-2</c:v>
                </c:pt>
                <c:pt idx="51">
                  <c:v>2.6600000000000002E-2</c:v>
                </c:pt>
                <c:pt idx="52">
                  <c:v>2.8300000000000002E-2</c:v>
                </c:pt>
                <c:pt idx="53">
                  <c:v>2.7300000000000001E-2</c:v>
                </c:pt>
                <c:pt idx="54">
                  <c:v>2.87E-2</c:v>
                </c:pt>
                <c:pt idx="55">
                  <c:v>2.9100000000000001E-2</c:v>
                </c:pt>
                <c:pt idx="56">
                  <c:v>2.81E-2</c:v>
                </c:pt>
                <c:pt idx="57">
                  <c:v>3.0299999999999997E-2</c:v>
                </c:pt>
                <c:pt idx="58">
                  <c:v>3.0200000000000001E-2</c:v>
                </c:pt>
                <c:pt idx="59">
                  <c:v>3.2500000000000001E-2</c:v>
                </c:pt>
                <c:pt idx="60">
                  <c:v>3.5099999999999999E-2</c:v>
                </c:pt>
                <c:pt idx="61">
                  <c:v>3.6299999999999999E-2</c:v>
                </c:pt>
                <c:pt idx="62">
                  <c:v>3.4000000000000002E-2</c:v>
                </c:pt>
                <c:pt idx="63">
                  <c:v>3.5200000000000002E-2</c:v>
                </c:pt>
                <c:pt idx="64">
                  <c:v>3.6000000000000004E-2</c:v>
                </c:pt>
                <c:pt idx="65">
                  <c:v>3.5000000000000003E-2</c:v>
                </c:pt>
                <c:pt idx="66">
                  <c:v>3.5000000000000003E-2</c:v>
                </c:pt>
                <c:pt idx="67">
                  <c:v>3.5699999999999996E-2</c:v>
                </c:pt>
                <c:pt idx="68">
                  <c:v>3.7400000000000003E-2</c:v>
                </c:pt>
                <c:pt idx="69">
                  <c:v>3.6900000000000002E-2</c:v>
                </c:pt>
                <c:pt idx="70">
                  <c:v>3.6299999999999999E-2</c:v>
                </c:pt>
                <c:pt idx="71">
                  <c:v>3.7100000000000001E-2</c:v>
                </c:pt>
                <c:pt idx="72">
                  <c:v>3.6499999999999998E-2</c:v>
                </c:pt>
                <c:pt idx="73">
                  <c:v>3.1200000000000002E-2</c:v>
                </c:pt>
                <c:pt idx="74">
                  <c:v>3.3300000000000003E-2</c:v>
                </c:pt>
                <c:pt idx="75">
                  <c:v>3.4500000000000003E-2</c:v>
                </c:pt>
                <c:pt idx="76">
                  <c:v>3.6000000000000004E-2</c:v>
                </c:pt>
                <c:pt idx="77">
                  <c:v>7.7600000000000002E-2</c:v>
                </c:pt>
                <c:pt idx="78">
                  <c:v>6.8900000000000003E-2</c:v>
                </c:pt>
                <c:pt idx="79">
                  <c:v>5.62E-2</c:v>
                </c:pt>
                <c:pt idx="80">
                  <c:v>4.8399999999999999E-2</c:v>
                </c:pt>
                <c:pt idx="81">
                  <c:v>5.0799999999999998E-2</c:v>
                </c:pt>
                <c:pt idx="82">
                  <c:v>4.7699999999999992E-2</c:v>
                </c:pt>
                <c:pt idx="83">
                  <c:v>4.6300000000000001E-2</c:v>
                </c:pt>
                <c:pt idx="84">
                  <c:v>4.5700000000000005E-2</c:v>
                </c:pt>
                <c:pt idx="85">
                  <c:v>5.5800000000000002E-2</c:v>
                </c:pt>
                <c:pt idx="86">
                  <c:v>5.2699999999999997E-2</c:v>
                </c:pt>
                <c:pt idx="87">
                  <c:v>5.16E-2</c:v>
                </c:pt>
                <c:pt idx="88">
                  <c:v>4.9299999999999997E-2</c:v>
                </c:pt>
                <c:pt idx="89">
                  <c:v>1.47E-2</c:v>
                </c:pt>
                <c:pt idx="90">
                  <c:v>2.76E-2</c:v>
                </c:pt>
                <c:pt idx="91">
                  <c:v>4.1100000000000005E-2</c:v>
                </c:pt>
                <c:pt idx="92">
                  <c:v>5.1399999999999994E-2</c:v>
                </c:pt>
                <c:pt idx="93">
                  <c:v>5.2400000000000002E-2</c:v>
                </c:pt>
                <c:pt idx="94">
                  <c:v>6.0100000000000001E-2</c:v>
                </c:pt>
                <c:pt idx="95">
                  <c:v>6.480000000000001E-2</c:v>
                </c:pt>
                <c:pt idx="96">
                  <c:v>6.5799999999999997E-2</c:v>
                </c:pt>
                <c:pt idx="97">
                  <c:v>6.3600000000000004E-2</c:v>
                </c:pt>
                <c:pt idx="98">
                  <c:v>6.8699999999999997E-2</c:v>
                </c:pt>
                <c:pt idx="99">
                  <c:v>6.8099999999999994E-2</c:v>
                </c:pt>
                <c:pt idx="100">
                  <c:v>6.9900000000000004E-2</c:v>
                </c:pt>
                <c:pt idx="101">
                  <c:v>6.9000000000000006E-2</c:v>
                </c:pt>
                <c:pt idx="102">
                  <c:v>6.6600000000000006E-2</c:v>
                </c:pt>
                <c:pt idx="103">
                  <c:v>6.6600000000000006E-2</c:v>
                </c:pt>
                <c:pt idx="104">
                  <c:v>6.5500000000000003E-2</c:v>
                </c:pt>
                <c:pt idx="105">
                  <c:v>6.2400000000000004E-2</c:v>
                </c:pt>
                <c:pt idx="106">
                  <c:v>5.9299999999999999E-2</c:v>
                </c:pt>
                <c:pt idx="107">
                  <c:v>5.8200000000000002E-2</c:v>
                </c:pt>
                <c:pt idx="108">
                  <c:v>5.8700000000000002E-2</c:v>
                </c:pt>
                <c:pt idx="109">
                  <c:v>5.4900000000000004E-2</c:v>
                </c:pt>
                <c:pt idx="110">
                  <c:v>5.2400000000000002E-2</c:v>
                </c:pt>
                <c:pt idx="111">
                  <c:v>5.3800000000000001E-2</c:v>
                </c:pt>
                <c:pt idx="112">
                  <c:v>5.4199999999999998E-2</c:v>
                </c:pt>
                <c:pt idx="113">
                  <c:v>5.1699999999999996E-2</c:v>
                </c:pt>
                <c:pt idx="114">
                  <c:v>5.1100000000000007E-2</c:v>
                </c:pt>
                <c:pt idx="115">
                  <c:v>4.9800000000000004E-2</c:v>
                </c:pt>
                <c:pt idx="116">
                  <c:v>4.9500000000000002E-2</c:v>
                </c:pt>
                <c:pt idx="117">
                  <c:v>4.8300000000000003E-2</c:v>
                </c:pt>
                <c:pt idx="118">
                  <c:v>4.7400000000000005E-2</c:v>
                </c:pt>
                <c:pt idx="119">
                  <c:v>4.6100000000000002E-2</c:v>
                </c:pt>
                <c:pt idx="120">
                  <c:v>4.5899999999999996E-2</c:v>
                </c:pt>
              </c:numCache>
            </c:numRef>
          </c:val>
          <c:smooth val="0"/>
          <c:extLst>
            <c:ext xmlns:c16="http://schemas.microsoft.com/office/drawing/2014/chart" uri="{C3380CC4-5D6E-409C-BE32-E72D297353CC}">
              <c16:uniqueId val="{00000004-7CDF-4588-905C-78A107C8F2D8}"/>
            </c:ext>
          </c:extLst>
        </c:ser>
        <c:dLbls>
          <c:showLegendKey val="0"/>
          <c:showVal val="0"/>
          <c:showCatName val="0"/>
          <c:showSerName val="0"/>
          <c:showPercent val="0"/>
          <c:showBubbleSize val="0"/>
        </c:dLbls>
        <c:smooth val="0"/>
        <c:axId val="439951456"/>
        <c:axId val="549341424"/>
      </c:lineChart>
      <c:dateAx>
        <c:axId val="439951456"/>
        <c:scaling>
          <c:orientation val="minMax"/>
          <c:max val="45292"/>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6" ma:contentTypeDescription="Create a new document." ma:contentTypeScope="" ma:versionID="d7537b1b3c99095a74a2695e4a9d3855">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449a2b709aced474a4cc33a0c4a497fa"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CDA4002F-C7FA-4EE4-AD7A-68A2D13D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4.xml><?xml version="1.0" encoding="utf-8"?>
<ds:datastoreItem xmlns:ds="http://schemas.openxmlformats.org/officeDocument/2006/customXml" ds:itemID="{B6A310FB-0562-4106-BFFB-9D1A27C2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JSA report template</vt:lpstr>
    </vt:vector>
  </TitlesOfParts>
  <Company>JSA</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report template</dc:title>
  <dc:subject>Report</dc:subject>
  <dc:creator>JSA</dc:creator>
  <cp:keywords>JSA report template</cp:keywords>
  <dc:description>Use this template to create a JSA report</dc:description>
  <cp:lastModifiedBy>VENTURA,Linda</cp:lastModifiedBy>
  <cp:revision>12</cp:revision>
  <cp:lastPrinted>2022-11-15T04:16:00Z</cp:lastPrinted>
  <dcterms:created xsi:type="dcterms:W3CDTF">2024-02-23T01:15:00Z</dcterms:created>
  <dcterms:modified xsi:type="dcterms:W3CDTF">2024-02-27T06:25:00Z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ies>
</file>